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056C" w14:textId="77777777" w:rsidR="00FA6E62" w:rsidRDefault="00FA6E62">
      <w:pPr>
        <w:spacing w:before="2400" w:after="2400"/>
      </w:pPr>
    </w:p>
    <w:p w14:paraId="1D91FA25" w14:textId="77777777" w:rsidR="00FA6E62" w:rsidRDefault="00000000">
      <w:pPr>
        <w:spacing w:after="200"/>
        <w:jc w:val="center"/>
      </w:pPr>
      <w:r>
        <w:rPr>
          <w:b/>
          <w:bCs/>
          <w:color w:val="1A2744"/>
          <w:sz w:val="72"/>
          <w:szCs w:val="72"/>
        </w:rPr>
        <w:t>TIUSDEI</w:t>
      </w:r>
    </w:p>
    <w:p w14:paraId="0436253A" w14:textId="77777777" w:rsidR="00FA6E62" w:rsidRDefault="00000000">
      <w:pPr>
        <w:spacing w:after="120"/>
        <w:jc w:val="center"/>
      </w:pPr>
      <w:r>
        <w:rPr>
          <w:color w:val="2E75B6"/>
          <w:sz w:val="28"/>
          <w:szCs w:val="28"/>
        </w:rPr>
        <w:t>Plataforma de Gestión de Proyectos y Entregas Digitales</w:t>
      </w:r>
    </w:p>
    <w:p w14:paraId="2C3ED5FF" w14:textId="77777777" w:rsidR="00FA6E62" w:rsidRDefault="00FA6E62">
      <w:pPr>
        <w:spacing w:before="200" w:after="200"/>
      </w:pPr>
    </w:p>
    <w:p w14:paraId="01A46CC2" w14:textId="77777777" w:rsidR="00FA6E62" w:rsidRDefault="00000000">
      <w:pPr>
        <w:pBdr>
          <w:top w:val="single" w:sz="6" w:space="8" w:color="2E75B6"/>
        </w:pBdr>
        <w:spacing w:before="200" w:after="200"/>
        <w:jc w:val="center"/>
      </w:pPr>
      <w:r>
        <w:rPr>
          <w:b/>
          <w:bCs/>
          <w:color w:val="1A2744"/>
          <w:sz w:val="32"/>
          <w:szCs w:val="32"/>
        </w:rPr>
        <w:t>Propuesta de Producto SaaS</w:t>
      </w:r>
    </w:p>
    <w:p w14:paraId="1BED0F24" w14:textId="77777777" w:rsidR="00FA6E62" w:rsidRDefault="00FA6E62">
      <w:pPr>
        <w:spacing w:before="600" w:after="600"/>
      </w:pPr>
    </w:p>
    <w:p w14:paraId="706AA88D" w14:textId="77777777" w:rsidR="00FA6E62" w:rsidRDefault="00000000">
      <w:pPr>
        <w:spacing w:after="80"/>
        <w:jc w:val="center"/>
      </w:pPr>
      <w:r>
        <w:rPr>
          <w:color w:val="555555"/>
        </w:rPr>
        <w:t>Desarrollado por</w:t>
      </w:r>
    </w:p>
    <w:p w14:paraId="46D111B6" w14:textId="77777777" w:rsidR="00FA6E62" w:rsidRDefault="00000000">
      <w:pPr>
        <w:spacing w:after="80"/>
        <w:jc w:val="center"/>
      </w:pPr>
      <w:r>
        <w:rPr>
          <w:b/>
          <w:bCs/>
          <w:color w:val="1A2744"/>
          <w:sz w:val="24"/>
          <w:szCs w:val="24"/>
        </w:rPr>
        <w:t>Fadel Ibáñez | QBIT Digital</w:t>
      </w:r>
    </w:p>
    <w:p w14:paraId="5DA1452A" w14:textId="0CBD0B3E" w:rsidR="00FA6E62" w:rsidRDefault="00000000">
      <w:pPr>
        <w:spacing w:after="80"/>
        <w:jc w:val="center"/>
      </w:pPr>
      <w:r>
        <w:rPr>
          <w:color w:val="3498DB"/>
          <w:sz w:val="20"/>
          <w:szCs w:val="20"/>
        </w:rPr>
        <w:t xml:space="preserve">tiusdei.qbit.ec | </w:t>
      </w:r>
      <w:r w:rsidR="008D13D4">
        <w:rPr>
          <w:color w:val="3498DB"/>
          <w:sz w:val="20"/>
          <w:szCs w:val="20"/>
        </w:rPr>
        <w:t>fadel.ibanez</w:t>
      </w:r>
      <w:r>
        <w:rPr>
          <w:color w:val="3498DB"/>
          <w:sz w:val="20"/>
          <w:szCs w:val="20"/>
        </w:rPr>
        <w:t>@qbit.</w:t>
      </w:r>
      <w:r w:rsidR="008D13D4">
        <w:rPr>
          <w:color w:val="3498DB"/>
          <w:sz w:val="20"/>
          <w:szCs w:val="20"/>
        </w:rPr>
        <w:t>com.</w:t>
      </w:r>
      <w:r>
        <w:rPr>
          <w:color w:val="3498DB"/>
          <w:sz w:val="20"/>
          <w:szCs w:val="20"/>
        </w:rPr>
        <w:t>ec</w:t>
      </w:r>
    </w:p>
    <w:p w14:paraId="0EE73221" w14:textId="77777777" w:rsidR="00FA6E62" w:rsidRDefault="00FA6E62">
      <w:pPr>
        <w:spacing w:before="600" w:after="600"/>
      </w:pPr>
    </w:p>
    <w:p w14:paraId="567AD59B" w14:textId="77777777" w:rsidR="00FA6E62" w:rsidRDefault="00000000">
      <w:pPr>
        <w:jc w:val="center"/>
      </w:pPr>
      <w:r>
        <w:rPr>
          <w:i/>
          <w:iCs/>
          <w:color w:val="555555"/>
          <w:sz w:val="20"/>
          <w:szCs w:val="20"/>
        </w:rPr>
        <w:t>Documento Confidencial</w:t>
      </w:r>
    </w:p>
    <w:p w14:paraId="41618F4C" w14:textId="77777777" w:rsidR="00FA6E62" w:rsidRDefault="00FA6E62">
      <w:pPr>
        <w:sectPr w:rsidR="00FA6E6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C33757" w14:textId="77777777" w:rsidR="00FA6E62" w:rsidRDefault="00000000">
      <w:pPr>
        <w:pStyle w:val="Ttulo1"/>
      </w:pPr>
      <w:r>
        <w:lastRenderedPageBreak/>
        <w:t>1. Resumen Ejecutivo</w:t>
      </w:r>
    </w:p>
    <w:p w14:paraId="1A2EF18E" w14:textId="77777777" w:rsidR="00FA6E62" w:rsidRDefault="00000000">
      <w:pPr>
        <w:spacing w:after="120"/>
      </w:pPr>
      <w:r>
        <w:rPr>
          <w:color w:val="1A1A1A"/>
        </w:rPr>
        <w:t>Tiusdei es una plataforma SaaS todo-en-uno diseñada específicamente para agencias digitales, equipos de marketing y empresas de desarrollo que necesitan centralizar la gestión de proyectos, tareas, entregas, comunicación y reportes en un solo lugar.</w:t>
      </w:r>
    </w:p>
    <w:p w14:paraId="15F58C1C" w14:textId="77777777" w:rsidR="00FA6E62" w:rsidRDefault="00000000">
      <w:pPr>
        <w:spacing w:after="120"/>
      </w:pPr>
      <w:r>
        <w:rPr>
          <w:color w:val="1A1A1A"/>
        </w:rPr>
        <w:t>La plataforma resuelve la fragmentación de herramientas que enfrentan los equipos creativos, ofreciendo una solución integral con funcionalidades avanzadas como Scrum completo, entregables con flujo de aprobación, portal de clientes y asistente de inteligencia artificial contextual.</w:t>
      </w:r>
    </w:p>
    <w:p w14:paraId="080CD881" w14:textId="77777777" w:rsidR="00FA6E62" w:rsidRDefault="00000000">
      <w:pPr>
        <w:pStyle w:val="Ttulo1"/>
      </w:pPr>
      <w:r>
        <w:t>2. El Problema</w:t>
      </w:r>
    </w:p>
    <w:p w14:paraId="6FDA8788" w14:textId="77777777" w:rsidR="00FA6E62" w:rsidRDefault="00000000">
      <w:pPr>
        <w:spacing w:after="120"/>
      </w:pPr>
      <w:r>
        <w:rPr>
          <w:color w:val="1A1A1A"/>
        </w:rPr>
        <w:t>Las agencias digitales, equipos de marketing y empresas de desarrollo pierden tiempo valioso usando herramientas dispersas: una para tareas, otra para archivos, otra para comunicación, otra para reportes. Esto genera:</w:t>
      </w:r>
    </w:p>
    <w:p w14:paraId="2D8E4EDD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Falta de visibilidad del estado real de los proyectos</w:t>
      </w:r>
    </w:p>
    <w:p w14:paraId="477441B0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Entregas fuera de plazo por mala coordinación</w:t>
      </w:r>
    </w:p>
    <w:p w14:paraId="5208C8C4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Clientes que no saben en qué estado van sus proyectos</w:t>
      </w:r>
    </w:p>
    <w:p w14:paraId="360ADA26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Equipos sin metodología clara de trabajo</w:t>
      </w:r>
    </w:p>
    <w:p w14:paraId="595FC091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Pérdida de archivos y versiones en correos y chats</w:t>
      </w:r>
    </w:p>
    <w:p w14:paraId="496B4F92" w14:textId="77777777" w:rsidR="00FA6E62" w:rsidRDefault="00FA6E62">
      <w:pPr>
        <w:spacing w:before="120" w:after="120"/>
      </w:pPr>
    </w:p>
    <w:p w14:paraId="34D86629" w14:textId="77777777" w:rsidR="00FA6E62" w:rsidRDefault="00000000">
      <w:pPr>
        <w:pStyle w:val="Ttulo1"/>
      </w:pPr>
      <w:r>
        <w:t>3. La Solución: Tiusdei</w:t>
      </w:r>
    </w:p>
    <w:p w14:paraId="6CD40FBA" w14:textId="77777777" w:rsidR="00FA6E62" w:rsidRDefault="00000000">
      <w:pPr>
        <w:spacing w:after="120"/>
      </w:pPr>
      <w:r>
        <w:rPr>
          <w:color w:val="1A1A1A"/>
        </w:rPr>
        <w:t>Tiusdei centraliza la gestión de proyectos, tareas, entregas, comunicación y reportes en un solo lugar. Diseñada específicamente para agencias y equipos creativos que necesitan orden, velocidad y transparencia.</w:t>
      </w:r>
    </w:p>
    <w:p w14:paraId="1E6C54CC" w14:textId="77777777" w:rsidR="00FA6E62" w:rsidRDefault="00FA6E62">
      <w:pPr>
        <w:spacing w:before="120" w:after="120"/>
      </w:pPr>
    </w:p>
    <w:p w14:paraId="3CFDE41C" w14:textId="77777777" w:rsidR="00FA6E62" w:rsidRDefault="00000000">
      <w:pPr>
        <w:pStyle w:val="Ttulo1"/>
      </w:pPr>
      <w:r>
        <w:t>4. Funcionalidades Principales</w:t>
      </w:r>
    </w:p>
    <w:p w14:paraId="7324E361" w14:textId="77777777" w:rsidR="00FA6E62" w:rsidRDefault="00FA6E62">
      <w:pPr>
        <w:spacing w:before="60" w:after="60"/>
      </w:pPr>
    </w:p>
    <w:p w14:paraId="6933FEF1" w14:textId="77777777" w:rsidR="00FA6E62" w:rsidRDefault="00000000">
      <w:pPr>
        <w:pStyle w:val="Ttulo2"/>
      </w:pPr>
      <w:r>
        <w:t>4.1 Gestión de Tareas Avanzada</w:t>
      </w:r>
    </w:p>
    <w:p w14:paraId="0AC84363" w14:textId="77777777" w:rsidR="00FA6E62" w:rsidRDefault="00000000">
      <w:pPr>
        <w:spacing w:after="120"/>
      </w:pPr>
      <w:r>
        <w:rPr>
          <w:color w:val="1A1A1A"/>
        </w:rPr>
        <w:t>Múltiples vistas para adaptarse a la forma de trabajar del equipo: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A6E62" w14:paraId="4D519E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ECA7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ABA4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A6E62" w14:paraId="76B253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F6DC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Lista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231A" w14:textId="77777777" w:rsidR="00FA6E62" w:rsidRDefault="00000000">
            <w:r>
              <w:rPr>
                <w:color w:val="1A1A1A"/>
                <w:sz w:val="20"/>
                <w:szCs w:val="20"/>
              </w:rPr>
              <w:t>Vista clásica con filtros avanzados y acciones masivas</w:t>
            </w:r>
          </w:p>
        </w:tc>
      </w:tr>
      <w:tr w:rsidR="00FA6E62" w14:paraId="7D539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1C75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Kanban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9024" w14:textId="77777777" w:rsidR="00FA6E62" w:rsidRDefault="00000000">
            <w:r>
              <w:rPr>
                <w:color w:val="1A1A1A"/>
                <w:sz w:val="20"/>
                <w:szCs w:val="20"/>
              </w:rPr>
              <w:t>Tablero drag-and-drop por estado</w:t>
            </w:r>
          </w:p>
        </w:tc>
      </w:tr>
      <w:tr w:rsidR="00FA6E62" w14:paraId="5785FD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3559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Gantt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4842" w14:textId="77777777" w:rsidR="00FA6E62" w:rsidRDefault="00000000">
            <w:r>
              <w:rPr>
                <w:color w:val="1A1A1A"/>
                <w:sz w:val="20"/>
                <w:szCs w:val="20"/>
              </w:rPr>
              <w:t>Línea de tiempo visual con dependencias</w:t>
            </w:r>
          </w:p>
        </w:tc>
      </w:tr>
      <w:tr w:rsidR="00FA6E62" w14:paraId="66E710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0C1E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Calendario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C2C0" w14:textId="77777777" w:rsidR="00FA6E62" w:rsidRDefault="00000000">
            <w:r>
              <w:rPr>
                <w:color w:val="1A1A1A"/>
                <w:sz w:val="20"/>
                <w:szCs w:val="20"/>
              </w:rPr>
              <w:t>Tareas organizadas por fecha de entrega</w:t>
            </w:r>
          </w:p>
        </w:tc>
      </w:tr>
      <w:tr w:rsidR="00FA6E62" w14:paraId="70943A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57D2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Workload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0137" w14:textId="77777777" w:rsidR="00FA6E62" w:rsidRDefault="00000000">
            <w:r>
              <w:rPr>
                <w:color w:val="1A1A1A"/>
                <w:sz w:val="20"/>
                <w:szCs w:val="20"/>
              </w:rPr>
              <w:t>Carga de trabajo por miembro del equipo</w:t>
            </w:r>
          </w:p>
        </w:tc>
      </w:tr>
    </w:tbl>
    <w:p w14:paraId="0181F37D" w14:textId="77777777" w:rsidR="00FA6E62" w:rsidRDefault="00FA6E62">
      <w:pPr>
        <w:spacing w:before="120" w:after="120"/>
      </w:pPr>
    </w:p>
    <w:p w14:paraId="7166B296" w14:textId="77777777" w:rsidR="00FA6E62" w:rsidRDefault="00000000">
      <w:pPr>
        <w:spacing w:after="120"/>
      </w:pPr>
      <w:r>
        <w:rPr>
          <w:color w:val="1A1A1A"/>
        </w:rPr>
        <w:t>Cada tarea incluye subtareas y dependencias, prioridades, comentarios y menciones, archivos adjuntos, historial de actividad completo y cronómetro de tiempo trabajado.</w:t>
      </w:r>
    </w:p>
    <w:p w14:paraId="0BDE1CD5" w14:textId="77777777" w:rsidR="00FA6E62" w:rsidRDefault="00000000">
      <w:pPr>
        <w:pStyle w:val="Ttulo2"/>
      </w:pPr>
      <w:r>
        <w:t>4.2 Sistema Scrum Completo</w:t>
      </w:r>
    </w:p>
    <w:p w14:paraId="6304CB74" w14:textId="77777777" w:rsidR="00FA6E62" w:rsidRDefault="00000000">
      <w:pPr>
        <w:spacing w:after="120"/>
      </w:pPr>
      <w:r>
        <w:rPr>
          <w:color w:val="1A1A1A"/>
        </w:rPr>
        <w:t>Módulo completo de metodología ágil integrado:</w:t>
      </w:r>
    </w:p>
    <w:p w14:paraId="49FE0432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Backlog: gestiona y prioriza historias de usuario</w:t>
      </w:r>
    </w:p>
    <w:p w14:paraId="30F3D0F3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Sprint Planning: planifica sprints con capacidad del equipo</w:t>
      </w:r>
    </w:p>
    <w:p w14:paraId="14A3CB81" w14:textId="77777777" w:rsidR="00FA6E62" w:rsidRPr="008D13D4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D13D4">
        <w:rPr>
          <w:color w:val="1A1A1A"/>
          <w:lang w:val="en-US"/>
        </w:rPr>
        <w:t xml:space="preserve">Board: </w:t>
      </w:r>
      <w:proofErr w:type="spellStart"/>
      <w:r w:rsidRPr="008D13D4">
        <w:rPr>
          <w:color w:val="1A1A1A"/>
          <w:lang w:val="en-US"/>
        </w:rPr>
        <w:t>tablero</w:t>
      </w:r>
      <w:proofErr w:type="spellEnd"/>
      <w:r w:rsidRPr="008D13D4">
        <w:rPr>
          <w:color w:val="1A1A1A"/>
          <w:lang w:val="en-US"/>
        </w:rPr>
        <w:t xml:space="preserve"> de sprint con drag-and-drop</w:t>
      </w:r>
    </w:p>
    <w:p w14:paraId="6AC2C371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Daily: registro de dailys y sincronizaciones</w:t>
      </w:r>
    </w:p>
    <w:p w14:paraId="4CD0AD00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Burndown: gráficas de avance en tiempo real</w:t>
      </w:r>
    </w:p>
    <w:p w14:paraId="7C89C8DD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Releases: planificación de lanzamientos</w:t>
      </w:r>
    </w:p>
    <w:p w14:paraId="4CEBCDC1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Dashboard gerencial: métricas de velocidad, features y progreso global</w:t>
      </w:r>
    </w:p>
    <w:p w14:paraId="0D414E8A" w14:textId="77777777" w:rsidR="00FA6E62" w:rsidRDefault="00000000">
      <w:pPr>
        <w:pStyle w:val="Ttulo2"/>
      </w:pPr>
      <w:r>
        <w:t>4.3 Entregables con Flujo de Aprobación</w:t>
      </w:r>
    </w:p>
    <w:p w14:paraId="1D6ECD6A" w14:textId="77777777" w:rsidR="00FA6E62" w:rsidRDefault="00000000">
      <w:pPr>
        <w:spacing w:after="120"/>
      </w:pPr>
      <w:r>
        <w:rPr>
          <w:color w:val="1A1A1A"/>
        </w:rPr>
        <w:t>Sistema de entregables con workflow profesional:</w:t>
      </w:r>
    </w:p>
    <w:p w14:paraId="3ECB27B6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Flujo: Borrador → En Revisión → Aprobado/Rechazado → Final</w:t>
      </w:r>
    </w:p>
    <w:p w14:paraId="12BF408B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Aprobación en múltiples etapas (QA, Cliente, Operaciones)</w:t>
      </w:r>
    </w:p>
    <w:p w14:paraId="4E1BDCA7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Registro de quién aprobó y cuándo</w:t>
      </w:r>
    </w:p>
    <w:p w14:paraId="1DECC970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Versionamiento de archivos</w:t>
      </w:r>
    </w:p>
    <w:p w14:paraId="1FF88E34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Seguimiento de progreso por porcentaje</w:t>
      </w:r>
    </w:p>
    <w:p w14:paraId="1D74236E" w14:textId="77777777" w:rsidR="00FA6E62" w:rsidRDefault="00000000">
      <w:pPr>
        <w:pStyle w:val="Ttulo2"/>
      </w:pPr>
      <w:r>
        <w:t>4.4 Portal de Clientes</w:t>
      </w:r>
    </w:p>
    <w:p w14:paraId="0B7FF1D4" w14:textId="77777777" w:rsidR="00FA6E62" w:rsidRDefault="00000000">
      <w:pPr>
        <w:spacing w:after="120"/>
      </w:pPr>
      <w:r>
        <w:rPr>
          <w:color w:val="1A1A1A"/>
        </w:rPr>
        <w:t>Los clientes acceden con su propia cuenta para:</w:t>
      </w:r>
    </w:p>
    <w:p w14:paraId="466D14B4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Ver el estado de sus proyectos y entregas</w:t>
      </w:r>
    </w:p>
    <w:p w14:paraId="61C00A31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Revisar y aprobar entregables</w:t>
      </w:r>
    </w:p>
    <w:p w14:paraId="1F53DA9C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Consultar archivos finales</w:t>
      </w:r>
    </w:p>
    <w:p w14:paraId="6EF66038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Sin acceso a información interna del equipo</w:t>
      </w:r>
    </w:p>
    <w:p w14:paraId="7CD64478" w14:textId="77777777" w:rsidR="00FA6E62" w:rsidRDefault="00000000">
      <w:pPr>
        <w:pStyle w:val="Ttulo2"/>
      </w:pPr>
      <w:r>
        <w:t>4.5 Chat en Tiempo Real</w:t>
      </w:r>
    </w:p>
    <w:p w14:paraId="430DA0A9" w14:textId="77777777" w:rsidR="00FA6E62" w:rsidRDefault="00000000">
      <w:pPr>
        <w:spacing w:after="120"/>
      </w:pPr>
      <w:r>
        <w:rPr>
          <w:color w:val="1A1A1A"/>
        </w:rPr>
        <w:t>Comunicación instantánea dentro de la plataforma:</w:t>
      </w:r>
    </w:p>
    <w:p w14:paraId="7CD950FA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Canales por mesa/equipo de trabajo</w:t>
      </w:r>
    </w:p>
    <w:p w14:paraId="38048201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Mensajes en tiempo real con Socket.io</w:t>
      </w:r>
    </w:p>
    <w:p w14:paraId="1FFC2B85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Indicadores de presencia online</w:t>
      </w:r>
    </w:p>
    <w:p w14:paraId="281E47EA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Sin necesidad de herramientas externas</w:t>
      </w:r>
    </w:p>
    <w:p w14:paraId="2CB99122" w14:textId="77777777" w:rsidR="00FA6E62" w:rsidRDefault="00000000">
      <w:r>
        <w:br w:type="page"/>
      </w:r>
    </w:p>
    <w:p w14:paraId="660196DF" w14:textId="77777777" w:rsidR="00FA6E62" w:rsidRDefault="00000000">
      <w:pPr>
        <w:pStyle w:val="Ttulo2"/>
      </w:pPr>
      <w:r>
        <w:lastRenderedPageBreak/>
        <w:t>4.6 Integración con Google</w:t>
      </w:r>
    </w:p>
    <w:p w14:paraId="6605DAD3" w14:textId="77777777" w:rsidR="00FA6E62" w:rsidRDefault="00000000">
      <w:pPr>
        <w:spacing w:after="120"/>
      </w:pPr>
      <w:r>
        <w:rPr>
          <w:color w:val="1A1A1A"/>
        </w:rPr>
        <w:t>Conexión directa con el ecosistema Google:</w:t>
      </w:r>
    </w:p>
    <w:p w14:paraId="09A8CD7D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Google Drive: navega, busca y adjunta archivos sin salir de Tiusdei</w:t>
      </w:r>
    </w:p>
    <w:p w14:paraId="2BDFD90D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Google Calendar: sincroniza tareas con el calendario y visualiza eventos</w:t>
      </w:r>
    </w:p>
    <w:p w14:paraId="45969ABE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Google Auth: inicio de sesión con cuenta de Google</w:t>
      </w:r>
    </w:p>
    <w:p w14:paraId="3DBB4EC1" w14:textId="77777777" w:rsidR="00FA6E62" w:rsidRDefault="00000000">
      <w:pPr>
        <w:pStyle w:val="Ttulo2"/>
      </w:pPr>
      <w:r>
        <w:t>4.7 Asistente de IA (Gemini)</w:t>
      </w:r>
    </w:p>
    <w:p w14:paraId="55C912E3" w14:textId="77777777" w:rsidR="00FA6E62" w:rsidRDefault="00000000">
      <w:pPr>
        <w:spacing w:after="120"/>
      </w:pPr>
      <w:r>
        <w:rPr>
          <w:color w:val="1A1A1A"/>
        </w:rPr>
        <w:t>Inteligencia artificial integrada para:</w:t>
      </w:r>
    </w:p>
    <w:p w14:paraId="1DE660F7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Responder preguntas sobre los proyectos</w:t>
      </w:r>
    </w:p>
    <w:p w14:paraId="2A2296AF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Resumir información de tareas y entregas</w:t>
      </w:r>
    </w:p>
    <w:p w14:paraId="0BFB7ED6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Asistente conversacional con contexto del workspace</w:t>
      </w:r>
    </w:p>
    <w:p w14:paraId="4A3D8141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Historial de conversaciones guardado</w:t>
      </w:r>
    </w:p>
    <w:p w14:paraId="34946638" w14:textId="77777777" w:rsidR="00FA6E62" w:rsidRDefault="00000000">
      <w:pPr>
        <w:pStyle w:val="Ttulo2"/>
      </w:pPr>
      <w:r>
        <w:t>4.8 Automatizaciones</w:t>
      </w:r>
    </w:p>
    <w:p w14:paraId="3C223063" w14:textId="77777777" w:rsidR="00FA6E62" w:rsidRDefault="00000000">
      <w:pPr>
        <w:spacing w:after="120"/>
      </w:pPr>
      <w:r>
        <w:rPr>
          <w:color w:val="1A1A1A"/>
        </w:rPr>
        <w:t>Reglas automáticas para reducir trabajo manual. Triggers disponibles: cambio de estado, fecha alcanzada, cambio de asignación, tarea creada, cambio de prioridad, comentario agregado.</w:t>
      </w:r>
    </w:p>
    <w:p w14:paraId="06A708BB" w14:textId="77777777" w:rsidR="00FA6E62" w:rsidRDefault="00000000">
      <w:pPr>
        <w:spacing w:after="120"/>
      </w:pPr>
      <w:r>
        <w:rPr>
          <w:color w:val="1A1A1A"/>
        </w:rPr>
        <w:t>Acciones automáticas: cambiar estado, enviar notificación, enviar email, asignar responsable, cambiar prioridad, agregar comentario, crear subtarea.</w:t>
      </w:r>
    </w:p>
    <w:p w14:paraId="51069B57" w14:textId="77777777" w:rsidR="00FA6E62" w:rsidRDefault="00000000">
      <w:pPr>
        <w:pStyle w:val="Ttulo2"/>
      </w:pPr>
      <w:r>
        <w:t>4.9 Reportes y Exportación</w:t>
      </w:r>
    </w:p>
    <w:p w14:paraId="0582354C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Reportes de tareas con filtros avanzados</w:t>
      </w:r>
    </w:p>
    <w:p w14:paraId="6F434C2B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Analíticas de tiempo trabajado por usuario, marca y tarea</w:t>
      </w:r>
    </w:p>
    <w:p w14:paraId="03CE0A3B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Estadísticas de sprint (velocidad, burndown, capacidad)</w:t>
      </w:r>
    </w:p>
    <w:p w14:paraId="126B2F9C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Exportación a PDF, Excel y CSV</w:t>
      </w:r>
    </w:p>
    <w:p w14:paraId="350E33A9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Dashboard gerencial con gráficas interactivas</w:t>
      </w:r>
    </w:p>
    <w:p w14:paraId="7CE0B8E0" w14:textId="77777777" w:rsidR="00FA6E62" w:rsidRDefault="00000000">
      <w:pPr>
        <w:pStyle w:val="Ttulo2"/>
      </w:pPr>
      <w:r>
        <w:t>4.10 Funcionalidades Adicionales</w:t>
      </w:r>
    </w:p>
    <w:p w14:paraId="54216B73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Gestión de equipos y marcas con roles y permisos granulares</w:t>
      </w:r>
    </w:p>
    <w:p w14:paraId="21240135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Plantillas de tareas reutilizables para procesos recurrentes</w:t>
      </w:r>
    </w:p>
    <w:p w14:paraId="7D4F0D57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Formularios públicos que crean tareas automáticamente</w:t>
      </w:r>
    </w:p>
    <w:p w14:paraId="5CBFC08F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Notificaciones inteligentes en tiempo real y por email</w:t>
      </w:r>
    </w:p>
    <w:p w14:paraId="434B14D3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Gestión centralizada de archivos y documentos</w:t>
      </w:r>
    </w:p>
    <w:p w14:paraId="326ACB8E" w14:textId="77777777" w:rsidR="00FA6E62" w:rsidRDefault="00FA6E62">
      <w:pPr>
        <w:spacing w:before="120" w:after="120"/>
      </w:pPr>
    </w:p>
    <w:p w14:paraId="460FC573" w14:textId="77777777" w:rsidR="00FA6E62" w:rsidRDefault="00000000">
      <w:pPr>
        <w:pStyle w:val="Ttulo1"/>
      </w:pPr>
      <w:r>
        <w:t>5. Roles y Permisos</w:t>
      </w:r>
    </w:p>
    <w:p w14:paraId="6616B5D3" w14:textId="77777777" w:rsidR="00FA6E62" w:rsidRDefault="00000000">
      <w:pPr>
        <w:spacing w:after="120"/>
      </w:pPr>
      <w:r>
        <w:rPr>
          <w:color w:val="1A1A1A"/>
        </w:rPr>
        <w:t>Control granular de acceso según el rol de cada usuario:</w:t>
      </w:r>
    </w:p>
    <w:p w14:paraId="104A52D2" w14:textId="77777777" w:rsidR="00FA6E62" w:rsidRDefault="00FA6E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FA6E62" w14:paraId="492B4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FCBD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85D9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AF99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FA6E62" w14:paraId="36B0A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0D08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Admin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B9C1" w14:textId="77777777" w:rsidR="00FA6E62" w:rsidRDefault="00000000">
            <w:r>
              <w:rPr>
                <w:color w:val="1A1A1A"/>
                <w:sz w:val="20"/>
                <w:szCs w:val="20"/>
              </w:rPr>
              <w:t>Control total del sistema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16C1" w14:textId="77777777" w:rsidR="00FA6E62" w:rsidRDefault="00000000">
            <w:r>
              <w:rPr>
                <w:color w:val="1A1A1A"/>
                <w:sz w:val="20"/>
                <w:szCs w:val="20"/>
              </w:rPr>
              <w:t>Todo: usuarios, configuración, marcas, integraciones</w:t>
            </w:r>
          </w:p>
        </w:tc>
      </w:tr>
      <w:tr w:rsidR="00FA6E62" w14:paraId="50D86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2FE4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Operaciones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FD97" w14:textId="77777777" w:rsidR="00FA6E62" w:rsidRDefault="00000000">
            <w:r>
              <w:rPr>
                <w:color w:val="1A1A1A"/>
                <w:sz w:val="20"/>
                <w:szCs w:val="20"/>
              </w:rPr>
              <w:t>Gestión de proyectos y clientes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79CD" w14:textId="77777777" w:rsidR="00FA6E62" w:rsidRDefault="00000000">
            <w:r>
              <w:rPr>
                <w:color w:val="1A1A1A"/>
                <w:sz w:val="20"/>
                <w:szCs w:val="20"/>
              </w:rPr>
              <w:t>Tareas, clientes, marcas, automatizaciones, formularios</w:t>
            </w:r>
          </w:p>
        </w:tc>
      </w:tr>
      <w:tr w:rsidR="00FA6E62" w14:paraId="39AE0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362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Equipo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C0E4" w14:textId="77777777" w:rsidR="00FA6E62" w:rsidRDefault="00000000">
            <w:r>
              <w:rPr>
                <w:color w:val="1A1A1A"/>
                <w:sz w:val="20"/>
                <w:szCs w:val="20"/>
              </w:rPr>
              <w:t>Ejecución del trabajo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F72B" w14:textId="77777777" w:rsidR="00FA6E62" w:rsidRDefault="00000000">
            <w:r>
              <w:rPr>
                <w:color w:val="1A1A1A"/>
                <w:sz w:val="20"/>
                <w:szCs w:val="20"/>
              </w:rPr>
              <w:t>Sus tareas, comentarios, archivos, tiempo, Scrum</w:t>
            </w:r>
          </w:p>
        </w:tc>
      </w:tr>
      <w:tr w:rsidR="00FA6E62" w14:paraId="2EDD9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E050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3D7F" w14:textId="77777777" w:rsidR="00FA6E62" w:rsidRDefault="00000000">
            <w:r>
              <w:rPr>
                <w:color w:val="1A1A1A"/>
                <w:sz w:val="20"/>
                <w:szCs w:val="20"/>
              </w:rPr>
              <w:t>Seguimiento externo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236" w14:textId="77777777" w:rsidR="00FA6E62" w:rsidRDefault="00000000">
            <w:r>
              <w:rPr>
                <w:color w:val="1A1A1A"/>
                <w:sz w:val="20"/>
                <w:szCs w:val="20"/>
              </w:rPr>
              <w:t>Ver entregas y estado de sus proyectos (solo lectura)</w:t>
            </w:r>
          </w:p>
        </w:tc>
      </w:tr>
    </w:tbl>
    <w:p w14:paraId="065B57F6" w14:textId="77777777" w:rsidR="00FA6E62" w:rsidRDefault="00FA6E62">
      <w:pPr>
        <w:spacing w:before="120" w:after="120"/>
      </w:pPr>
    </w:p>
    <w:p w14:paraId="794A1AC2" w14:textId="77777777" w:rsidR="00FA6E62" w:rsidRDefault="00000000">
      <w:pPr>
        <w:pStyle w:val="Ttulo1"/>
      </w:pPr>
      <w:r>
        <w:t>6. Arquitectura Tecnológica</w:t>
      </w:r>
    </w:p>
    <w:p w14:paraId="2AF16CA1" w14:textId="77777777" w:rsidR="00FA6E62" w:rsidRDefault="00000000">
      <w:pPr>
        <w:spacing w:after="120"/>
      </w:pPr>
      <w:r>
        <w:rPr>
          <w:color w:val="1A1A1A"/>
        </w:rPr>
        <w:t>Stack moderno y escalable:</w:t>
      </w:r>
    </w:p>
    <w:p w14:paraId="0AE12266" w14:textId="77777777" w:rsidR="00FA6E62" w:rsidRDefault="00FA6E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A6E62" w14:paraId="48F595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896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31E9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FA6E62" w14:paraId="01563D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8CFF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D58C" w14:textId="77777777" w:rsidR="00FA6E62" w:rsidRDefault="00000000">
            <w:r>
              <w:rPr>
                <w:color w:val="1A1A1A"/>
                <w:sz w:val="20"/>
                <w:szCs w:val="20"/>
              </w:rPr>
              <w:t>React + TypeScript + Tailwind CSS</w:t>
            </w:r>
          </w:p>
        </w:tc>
      </w:tr>
      <w:tr w:rsidR="00FA6E62" w14:paraId="37A610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B81E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4BF0" w14:textId="77777777" w:rsidR="00FA6E62" w:rsidRDefault="00000000">
            <w:r>
              <w:rPr>
                <w:color w:val="1A1A1A"/>
                <w:sz w:val="20"/>
                <w:szCs w:val="20"/>
              </w:rPr>
              <w:t>Node.js + Express.js</w:t>
            </w:r>
          </w:p>
        </w:tc>
      </w:tr>
      <w:tr w:rsidR="00FA6E62" w14:paraId="56FD75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4CCA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Base de datos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DA2A" w14:textId="77777777" w:rsidR="00FA6E62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</w:tr>
      <w:tr w:rsidR="00FA6E62" w14:paraId="27DDF4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768C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Tiempo real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AF54" w14:textId="77777777" w:rsidR="00FA6E62" w:rsidRDefault="00000000">
            <w:r>
              <w:rPr>
                <w:color w:val="1A1A1A"/>
                <w:sz w:val="20"/>
                <w:szCs w:val="20"/>
              </w:rPr>
              <w:t>Socket.io</w:t>
            </w:r>
          </w:p>
        </w:tc>
      </w:tr>
      <w:tr w:rsidR="00FA6E62" w14:paraId="0B1D5C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6557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Inteligencia Artificial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77FA" w14:textId="77777777" w:rsidR="00FA6E62" w:rsidRDefault="00000000">
            <w:r>
              <w:rPr>
                <w:color w:val="1A1A1A"/>
                <w:sz w:val="20"/>
                <w:szCs w:val="20"/>
              </w:rPr>
              <w:t>Google Gemini</w:t>
            </w:r>
          </w:p>
        </w:tc>
      </w:tr>
      <w:tr w:rsidR="00FA6E62" w14:paraId="0375AD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15EF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24C7" w14:textId="77777777" w:rsidR="00FA6E62" w:rsidRDefault="00000000">
            <w:r>
              <w:rPr>
                <w:color w:val="1A1A1A"/>
                <w:sz w:val="20"/>
                <w:szCs w:val="20"/>
              </w:rPr>
              <w:t>JWT + Google OAuth</w:t>
            </w:r>
          </w:p>
        </w:tc>
      </w:tr>
      <w:tr w:rsidR="00FA6E62" w14:paraId="5C7C4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D87B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PWA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D3DB" w14:textId="77777777" w:rsidR="00FA6E62" w:rsidRDefault="00000000">
            <w:r>
              <w:rPr>
                <w:color w:val="1A1A1A"/>
                <w:sz w:val="20"/>
                <w:szCs w:val="20"/>
              </w:rPr>
              <w:t>Instalable como app nativa</w:t>
            </w:r>
          </w:p>
        </w:tc>
      </w:tr>
    </w:tbl>
    <w:p w14:paraId="266F5BE1" w14:textId="77777777" w:rsidR="00FA6E62" w:rsidRDefault="00FA6E62">
      <w:pPr>
        <w:spacing w:before="120" w:after="120"/>
      </w:pPr>
    </w:p>
    <w:p w14:paraId="19248289" w14:textId="77777777" w:rsidR="00FA6E62" w:rsidRDefault="00000000">
      <w:r>
        <w:br w:type="page"/>
      </w:r>
    </w:p>
    <w:p w14:paraId="28B0734D" w14:textId="77777777" w:rsidR="00FA6E62" w:rsidRDefault="00000000">
      <w:pPr>
        <w:pStyle w:val="Ttulo1"/>
      </w:pPr>
      <w:r>
        <w:lastRenderedPageBreak/>
        <w:t>7. Planes y Precios</w:t>
      </w:r>
    </w:p>
    <w:p w14:paraId="144406ED" w14:textId="77777777" w:rsidR="00FA6E62" w:rsidRDefault="00000000">
      <w:pPr>
        <w:spacing w:after="120"/>
      </w:pPr>
      <w:r>
        <w:rPr>
          <w:color w:val="1A1A1A"/>
        </w:rPr>
        <w:t>Modelo de suscripción mensual escalable según las necesidades del equipo:</w:t>
      </w:r>
    </w:p>
    <w:p w14:paraId="10CA5D2F" w14:textId="77777777" w:rsidR="00FA6E62" w:rsidRDefault="00FA6E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FA6E62" w14:paraId="526C32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988F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8089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Starter $29/mes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F8C2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Professional $79/mes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2762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$149/mes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ACA6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FA6E62" w14:paraId="464F99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A1F8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Usuarios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74B8" w14:textId="77777777" w:rsidR="00FA6E62" w:rsidRDefault="00000000">
            <w:r>
              <w:rPr>
                <w:color w:val="1A1A1A"/>
                <w:sz w:val="20"/>
                <w:szCs w:val="20"/>
              </w:rPr>
              <w:t>Hasta 5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9794" w14:textId="77777777" w:rsidR="00FA6E62" w:rsidRDefault="00000000">
            <w:r>
              <w:rPr>
                <w:color w:val="1A1A1A"/>
                <w:sz w:val="20"/>
                <w:szCs w:val="20"/>
              </w:rPr>
              <w:t>Hasta 20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CF59" w14:textId="77777777" w:rsidR="00FA6E62" w:rsidRDefault="00000000">
            <w:r>
              <w:rPr>
                <w:color w:val="1A1A1A"/>
                <w:sz w:val="20"/>
                <w:szCs w:val="20"/>
              </w:rPr>
              <w:t>Hasta 50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6737" w14:textId="77777777" w:rsidR="00FA6E62" w:rsidRDefault="00000000">
            <w:r>
              <w:rPr>
                <w:color w:val="1A1A1A"/>
                <w:sz w:val="20"/>
                <w:szCs w:val="20"/>
              </w:rPr>
              <w:t>Ilimitados</w:t>
            </w:r>
          </w:p>
        </w:tc>
      </w:tr>
      <w:tr w:rsidR="00FA6E62" w14:paraId="16B45D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3C83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Marcas/Proyectos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7668" w14:textId="77777777" w:rsidR="00FA6E62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678B" w14:textId="77777777" w:rsidR="00FA6E62" w:rsidRDefault="00000000">
            <w:r>
              <w:rPr>
                <w:color w:val="1A1A1A"/>
                <w:sz w:val="20"/>
                <w:szCs w:val="20"/>
              </w:rPr>
              <w:t>Ilimitadas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31AF" w14:textId="77777777" w:rsidR="00FA6E62" w:rsidRDefault="00000000">
            <w:r>
              <w:rPr>
                <w:color w:val="1A1A1A"/>
                <w:sz w:val="20"/>
                <w:szCs w:val="20"/>
              </w:rPr>
              <w:t>Ilimitadas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FFE2" w14:textId="77777777" w:rsidR="00FA6E62" w:rsidRDefault="00000000">
            <w:r>
              <w:rPr>
                <w:color w:val="1A1A1A"/>
                <w:sz w:val="20"/>
                <w:szCs w:val="20"/>
              </w:rPr>
              <w:t>Ilimitadas</w:t>
            </w:r>
          </w:p>
        </w:tc>
      </w:tr>
      <w:tr w:rsidR="00FA6E62" w14:paraId="78B1FF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BC2E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Módulo Scrum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02D5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8236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53D8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5378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FA6E62" w14:paraId="55407D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5A2D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Entregables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502E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DAC4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53D1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3EC2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FA6E62" w14:paraId="741419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CBF6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Portal de clientes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5349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1D31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BC71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F426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FA6E62" w14:paraId="72C2F0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85AB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Automatizaciones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DB73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7495" w14:textId="77777777" w:rsidR="00FA6E62" w:rsidRDefault="00000000">
            <w:r>
              <w:rPr>
                <w:color w:val="1A1A1A"/>
                <w:sz w:val="20"/>
                <w:szCs w:val="20"/>
              </w:rPr>
              <w:t>Hasta 20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85F7" w14:textId="77777777" w:rsidR="00FA6E62" w:rsidRDefault="00000000">
            <w:r>
              <w:rPr>
                <w:color w:val="1A1A1A"/>
                <w:sz w:val="20"/>
                <w:szCs w:val="20"/>
              </w:rPr>
              <w:t>Ilimitadas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4F18" w14:textId="77777777" w:rsidR="00FA6E62" w:rsidRDefault="00000000">
            <w:r>
              <w:rPr>
                <w:color w:val="1A1A1A"/>
                <w:sz w:val="20"/>
                <w:szCs w:val="20"/>
              </w:rPr>
              <w:t>Ilimitadas</w:t>
            </w:r>
          </w:p>
        </w:tc>
      </w:tr>
      <w:tr w:rsidR="00FA6E62" w14:paraId="7776F6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4BED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Google Drive/Calendar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9658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803E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8EEE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3A72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FA6E62" w14:paraId="523CE0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7F6D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Asistente IA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4E17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ABDC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F928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2C07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FA6E62" w14:paraId="4CD640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5E1F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Marca blanca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8C3A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530D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0C96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C1CA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FA6E62" w14:paraId="5FD442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2123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Almacenamiento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1480" w14:textId="77777777" w:rsidR="00FA6E62" w:rsidRDefault="00000000">
            <w:r>
              <w:rPr>
                <w:color w:val="1A1A1A"/>
                <w:sz w:val="20"/>
                <w:szCs w:val="20"/>
              </w:rPr>
              <w:t>5 GB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7C12" w14:textId="77777777" w:rsidR="00FA6E62" w:rsidRDefault="00000000">
            <w:r>
              <w:rPr>
                <w:color w:val="1A1A1A"/>
                <w:sz w:val="20"/>
                <w:szCs w:val="20"/>
              </w:rPr>
              <w:t>25 GB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84E5" w14:textId="77777777" w:rsidR="00FA6E62" w:rsidRDefault="00000000">
            <w:r>
              <w:rPr>
                <w:color w:val="1A1A1A"/>
                <w:sz w:val="20"/>
                <w:szCs w:val="20"/>
              </w:rPr>
              <w:t>100 GB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348A" w14:textId="77777777" w:rsidR="00FA6E62" w:rsidRDefault="00000000">
            <w:r>
              <w:rPr>
                <w:color w:val="1A1A1A"/>
                <w:sz w:val="20"/>
                <w:szCs w:val="20"/>
              </w:rPr>
              <w:t>Ilimitado</w:t>
            </w:r>
          </w:p>
        </w:tc>
      </w:tr>
      <w:tr w:rsidR="00FA6E62" w14:paraId="4C0D5E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88C6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Soporte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00F4" w14:textId="77777777" w:rsidR="00FA6E62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4F35" w14:textId="77777777" w:rsidR="00FA6E62" w:rsidRDefault="00000000">
            <w:r>
              <w:rPr>
                <w:color w:val="1A1A1A"/>
                <w:sz w:val="20"/>
                <w:szCs w:val="20"/>
              </w:rPr>
              <w:t>Prioritario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716E" w14:textId="77777777" w:rsidR="00FA6E62" w:rsidRDefault="00000000">
            <w:r>
              <w:rPr>
                <w:color w:val="1A1A1A"/>
                <w:sz w:val="20"/>
                <w:szCs w:val="20"/>
              </w:rPr>
              <w:t>Dedicado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663E" w14:textId="77777777" w:rsidR="00FA6E62" w:rsidRDefault="00000000">
            <w:r>
              <w:rPr>
                <w:color w:val="1A1A1A"/>
                <w:sz w:val="20"/>
                <w:szCs w:val="20"/>
              </w:rPr>
              <w:t>24/7</w:t>
            </w:r>
          </w:p>
        </w:tc>
      </w:tr>
    </w:tbl>
    <w:p w14:paraId="37E37FCD" w14:textId="77777777" w:rsidR="00FA6E62" w:rsidRDefault="00FA6E62">
      <w:pPr>
        <w:spacing w:before="120" w:after="120"/>
      </w:pPr>
    </w:p>
    <w:p w14:paraId="2DAABAEF" w14:textId="77777777" w:rsidR="00FA6E62" w:rsidRDefault="00000000">
      <w:pPr>
        <w:pStyle w:val="Ttulo1"/>
      </w:pPr>
      <w:r>
        <w:t>8. Análisis Comparativo</w:t>
      </w:r>
    </w:p>
    <w:p w14:paraId="09D2260A" w14:textId="77777777" w:rsidR="00FA6E62" w:rsidRDefault="00000000">
      <w:pPr>
        <w:spacing w:after="120"/>
      </w:pPr>
      <w:r>
        <w:rPr>
          <w:color w:val="1A1A1A"/>
        </w:rPr>
        <w:t>Tiusdei frente a las principales herramientas del mercado:</w:t>
      </w:r>
    </w:p>
    <w:p w14:paraId="5E09FE7C" w14:textId="77777777" w:rsidR="00FA6E62" w:rsidRDefault="00FA6E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32"/>
        <w:gridCol w:w="1432"/>
        <w:gridCol w:w="1432"/>
        <w:gridCol w:w="1432"/>
        <w:gridCol w:w="1432"/>
      </w:tblGrid>
      <w:tr w:rsidR="00FA6E62" w14:paraId="6DF54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C55F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9DAF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Tiusdei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2A0D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Asana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08A4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Monday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6634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ClickUp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9E94" w14:textId="77777777" w:rsidR="00FA6E62" w:rsidRDefault="00000000">
            <w:r>
              <w:rPr>
                <w:b/>
                <w:bCs/>
                <w:color w:val="FFFFFF"/>
                <w:sz w:val="20"/>
                <w:szCs w:val="20"/>
              </w:rPr>
              <w:t>Jira</w:t>
            </w:r>
          </w:p>
        </w:tc>
      </w:tr>
      <w:tr w:rsidR="00FA6E62" w14:paraId="7F5B33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AC1B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Gestión de tareas multiview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8AB5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282E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5229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ECDA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27B5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486A1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72E5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Scrum completo integrado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A450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8B32" w14:textId="77777777" w:rsidR="00FA6E62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D9DB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4E20" w14:textId="77777777" w:rsidR="00FA6E62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D180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7A55A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358A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Entregables con aprobación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AB60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5D36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CA92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F05F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423B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2D739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7B8D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Portal de clientes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B034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AEE1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CE78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BE8A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9204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4E437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3079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Chat en tiempo real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746A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D3E9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5D78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BDE7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23C0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11AFF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0AD3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Google Drive integrado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780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C1D7" w14:textId="77777777" w:rsidR="00FA6E62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34DD" w14:textId="77777777" w:rsidR="00FA6E62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E15E" w14:textId="77777777" w:rsidR="00FA6E62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C03E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021D9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767F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Asistente IA contextual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A886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F3F9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6264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3C05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4D4F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38D75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6F9D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Automatizaciones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A26C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BF2E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3F86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CA7B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7925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0B2885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C823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Formularios públicos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CA99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07EF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FFB6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E98C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6013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73145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CAD0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Marca blanca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4EC1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F6A3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B1B8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A5E7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6264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FA6E62" w14:paraId="2D343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DE7C" w14:textId="77777777" w:rsidR="00FA6E62" w:rsidRDefault="00000000">
            <w:r>
              <w:rPr>
                <w:b/>
                <w:bCs/>
                <w:color w:val="1A1A1A"/>
                <w:sz w:val="20"/>
                <w:szCs w:val="20"/>
              </w:rPr>
              <w:t>Precio accesible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3627" w14:textId="77777777" w:rsidR="00FA6E62" w:rsidRDefault="00000000">
            <w:r>
              <w:rPr>
                <w:color w:val="1A1A1A"/>
                <w:sz w:val="20"/>
                <w:szCs w:val="20"/>
              </w:rPr>
              <w:t>Sí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60CB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1181" w14:textId="77777777" w:rsidR="00FA6E62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5FD4" w14:textId="77777777" w:rsidR="00FA6E62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F2F2" w14:textId="77777777" w:rsidR="00FA6E62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14:paraId="464FE145" w14:textId="77777777" w:rsidR="00FA6E62" w:rsidRDefault="00FA6E62">
      <w:pPr>
        <w:spacing w:before="120" w:after="120"/>
      </w:pPr>
    </w:p>
    <w:p w14:paraId="0181DDF3" w14:textId="77777777" w:rsidR="00FA6E62" w:rsidRDefault="00000000">
      <w:pPr>
        <w:spacing w:after="120"/>
      </w:pPr>
      <w:r>
        <w:rPr>
          <w:color w:val="1A1A1A"/>
        </w:rPr>
        <w:t>Tiusdei se diferencia por ofrecer funcionalidades clave que los competidores no incluyen: entregables con flujo de aprobación multietapa, portal de clientes dedicado y marca blanca, todo a un precio significativamente más accesible.</w:t>
      </w:r>
    </w:p>
    <w:p w14:paraId="6E2C6A7F" w14:textId="77777777" w:rsidR="00FA6E62" w:rsidRDefault="00000000">
      <w:r>
        <w:br w:type="page"/>
      </w:r>
    </w:p>
    <w:p w14:paraId="38FE8552" w14:textId="77777777" w:rsidR="00FA6E62" w:rsidRDefault="00000000">
      <w:pPr>
        <w:pStyle w:val="Ttulo1"/>
      </w:pPr>
      <w:r>
        <w:lastRenderedPageBreak/>
        <w:t>9. Casos de Uso Ideales</w:t>
      </w:r>
    </w:p>
    <w:p w14:paraId="174D717C" w14:textId="77777777" w:rsidR="00FA6E62" w:rsidRDefault="00000000">
      <w:pPr>
        <w:pStyle w:val="Ttulo2"/>
      </w:pPr>
      <w:r>
        <w:t>Agencias digitales y de marketing</w:t>
      </w:r>
    </w:p>
    <w:p w14:paraId="11075B98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Gestiona múltiples marcas y clientes desde un solo lugar</w:t>
      </w:r>
    </w:p>
    <w:p w14:paraId="62519CE0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Entrega assets con flujo de aprobación profesional</w:t>
      </w:r>
    </w:p>
    <w:p w14:paraId="6FFC223A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Visibilidad para clientes sin exponer la operación interna</w:t>
      </w:r>
    </w:p>
    <w:p w14:paraId="36B9F7A4" w14:textId="77777777" w:rsidR="00FA6E62" w:rsidRDefault="00000000">
      <w:pPr>
        <w:pStyle w:val="Ttulo2"/>
      </w:pPr>
      <w:r>
        <w:t>Equipos de desarrollo de software</w:t>
      </w:r>
    </w:p>
    <w:p w14:paraId="175E3010" w14:textId="77777777" w:rsidR="00FA6E62" w:rsidRPr="008D13D4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8D13D4">
        <w:rPr>
          <w:color w:val="1A1A1A"/>
          <w:lang w:val="en-US"/>
        </w:rPr>
        <w:t xml:space="preserve">Scrum </w:t>
      </w:r>
      <w:proofErr w:type="spellStart"/>
      <w:r w:rsidRPr="008D13D4">
        <w:rPr>
          <w:color w:val="1A1A1A"/>
          <w:lang w:val="en-US"/>
        </w:rPr>
        <w:t>completo</w:t>
      </w:r>
      <w:proofErr w:type="spellEnd"/>
      <w:r w:rsidRPr="008D13D4">
        <w:rPr>
          <w:color w:val="1A1A1A"/>
          <w:lang w:val="en-US"/>
        </w:rPr>
        <w:t xml:space="preserve"> con sprints, backlog, burndown y planning</w:t>
      </w:r>
    </w:p>
    <w:p w14:paraId="1366955B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Integración con GitHub/GitLab</w:t>
      </w:r>
    </w:p>
    <w:p w14:paraId="617C78BB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Dailys y retrospectivas integradas</w:t>
      </w:r>
    </w:p>
    <w:p w14:paraId="7F30925E" w14:textId="77777777" w:rsidR="00FA6E62" w:rsidRDefault="00000000">
      <w:pPr>
        <w:pStyle w:val="Ttulo2"/>
      </w:pPr>
      <w:r>
        <w:t>Estudios de diseño y producción</w:t>
      </w:r>
    </w:p>
    <w:p w14:paraId="056C2AB2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Gestión de entregables con versionamiento</w:t>
      </w:r>
    </w:p>
    <w:p w14:paraId="21AE9C99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Flujo de aprobación multietapa</w:t>
      </w:r>
    </w:p>
    <w:p w14:paraId="42BA5A52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Archivos centralizados con Google Drive</w:t>
      </w:r>
    </w:p>
    <w:p w14:paraId="0227D33C" w14:textId="77777777" w:rsidR="00FA6E62" w:rsidRDefault="00000000">
      <w:pPr>
        <w:pStyle w:val="Ttulo2"/>
      </w:pPr>
      <w:r>
        <w:t>Empresas con equipos remotos</w:t>
      </w:r>
    </w:p>
    <w:p w14:paraId="4CDF574C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Chat y notificaciones en tiempo real</w:t>
      </w:r>
    </w:p>
    <w:p w14:paraId="2F24E8C9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Workload para balancear cargas de trabajo</w:t>
      </w:r>
    </w:p>
    <w:p w14:paraId="36034043" w14:textId="77777777" w:rsidR="00FA6E6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Cronómetro de tiempo por tarea</w:t>
      </w:r>
    </w:p>
    <w:p w14:paraId="35C50AA1" w14:textId="77777777" w:rsidR="00FA6E62" w:rsidRDefault="00FA6E62">
      <w:pPr>
        <w:spacing w:before="120" w:after="120"/>
      </w:pPr>
    </w:p>
    <w:p w14:paraId="6335967B" w14:textId="77777777" w:rsidR="00FA6E62" w:rsidRDefault="00000000">
      <w:pPr>
        <w:pStyle w:val="Ttulo1"/>
      </w:pPr>
      <w:r>
        <w:t>10. Contacto</w:t>
      </w:r>
    </w:p>
    <w:p w14:paraId="19DADE47" w14:textId="77777777" w:rsidR="00FA6E62" w:rsidRDefault="00FA6E62">
      <w:pPr>
        <w:spacing w:before="60" w:after="60"/>
      </w:pPr>
    </w:p>
    <w:p w14:paraId="7C8E0B5A" w14:textId="77777777" w:rsidR="00FA6E62" w:rsidRDefault="00000000">
      <w:pPr>
        <w:spacing w:after="120"/>
      </w:pPr>
      <w:r>
        <w:rPr>
          <w:b/>
          <w:bCs/>
          <w:color w:val="1A1A1A"/>
        </w:rPr>
        <w:t xml:space="preserve">Desarrollado por: </w:t>
      </w:r>
      <w:r>
        <w:rPr>
          <w:color w:val="1A1A1A"/>
        </w:rPr>
        <w:t>Fadel Ibáñez / QBIT Digital</w:t>
      </w:r>
    </w:p>
    <w:p w14:paraId="7056796C" w14:textId="77777777" w:rsidR="00FA6E62" w:rsidRPr="008D13D4" w:rsidRDefault="00000000">
      <w:pPr>
        <w:spacing w:after="120"/>
        <w:rPr>
          <w:lang w:val="en-US"/>
        </w:rPr>
      </w:pPr>
      <w:r w:rsidRPr="008D13D4">
        <w:rPr>
          <w:b/>
          <w:bCs/>
          <w:color w:val="1A1A1A"/>
          <w:lang w:val="en-US"/>
        </w:rPr>
        <w:t xml:space="preserve">Web: </w:t>
      </w:r>
      <w:r w:rsidRPr="008D13D4">
        <w:rPr>
          <w:color w:val="1A1A1A"/>
          <w:lang w:val="en-US"/>
        </w:rPr>
        <w:t>tiusdei.qbit.ec</w:t>
      </w:r>
    </w:p>
    <w:p w14:paraId="407D1C7F" w14:textId="17B7B31D" w:rsidR="00FA6E62" w:rsidRPr="008D13D4" w:rsidRDefault="00000000">
      <w:pPr>
        <w:spacing w:after="120"/>
        <w:rPr>
          <w:lang w:val="en-US"/>
        </w:rPr>
      </w:pPr>
      <w:r w:rsidRPr="008D13D4">
        <w:rPr>
          <w:b/>
          <w:bCs/>
          <w:color w:val="1A1A1A"/>
          <w:lang w:val="en-US"/>
        </w:rPr>
        <w:t xml:space="preserve">Email: </w:t>
      </w:r>
      <w:r w:rsidR="008D13D4">
        <w:rPr>
          <w:color w:val="1A1A1A"/>
          <w:lang w:val="en-US"/>
        </w:rPr>
        <w:t>fadel.ibanez</w:t>
      </w:r>
      <w:r w:rsidRPr="008D13D4">
        <w:rPr>
          <w:color w:val="1A1A1A"/>
          <w:lang w:val="en-US"/>
        </w:rPr>
        <w:t>@qbit</w:t>
      </w:r>
      <w:r w:rsidR="008D13D4">
        <w:rPr>
          <w:color w:val="1A1A1A"/>
          <w:lang w:val="en-US"/>
        </w:rPr>
        <w:t>.com</w:t>
      </w:r>
      <w:r w:rsidRPr="008D13D4">
        <w:rPr>
          <w:color w:val="1A1A1A"/>
          <w:lang w:val="en-US"/>
        </w:rPr>
        <w:t>.ec</w:t>
      </w:r>
    </w:p>
    <w:p w14:paraId="1ABAFC25" w14:textId="77777777" w:rsidR="00FA6E62" w:rsidRPr="008D13D4" w:rsidRDefault="00FA6E62">
      <w:pPr>
        <w:spacing w:before="200" w:after="200"/>
        <w:rPr>
          <w:lang w:val="en-US"/>
        </w:rPr>
      </w:pPr>
    </w:p>
    <w:p w14:paraId="1267E046" w14:textId="77777777" w:rsidR="00FA6E62" w:rsidRDefault="00000000">
      <w:pPr>
        <w:pBdr>
          <w:top w:val="single" w:sz="4" w:space="8" w:color="2E75B6"/>
        </w:pBdr>
        <w:spacing w:before="400"/>
        <w:jc w:val="center"/>
      </w:pPr>
      <w:r>
        <w:rPr>
          <w:b/>
          <w:bCs/>
          <w:i/>
          <w:iCs/>
          <w:color w:val="1A2744"/>
          <w:sz w:val="24"/>
          <w:szCs w:val="24"/>
        </w:rPr>
        <w:t>Tiusdei — Tu equipo, tus proyectos, tus entregas. Todo en un solo lugar.</w:t>
      </w:r>
    </w:p>
    <w:sectPr w:rsidR="00FA6E6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460DF" w14:textId="77777777" w:rsidR="00242249" w:rsidRDefault="00242249">
      <w:r>
        <w:separator/>
      </w:r>
    </w:p>
  </w:endnote>
  <w:endnote w:type="continuationSeparator" w:id="0">
    <w:p w14:paraId="34160413" w14:textId="77777777" w:rsidR="00242249" w:rsidRDefault="00242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9461" w14:textId="6029B5BD" w:rsidR="00FA6E62" w:rsidRDefault="00000000">
    <w:pPr>
      <w:pBdr>
        <w:top w:val="single" w:sz="2" w:space="4" w:color="2E75B6"/>
      </w:pBdr>
      <w:tabs>
        <w:tab w:val="right" w:pos="9026"/>
      </w:tabs>
    </w:pPr>
    <w:r>
      <w:rPr>
        <w:color w:val="555555"/>
        <w:sz w:val="16"/>
        <w:szCs w:val="16"/>
      </w:rPr>
      <w:t>QBIT Digital © 2025</w:t>
    </w:r>
    <w:r>
      <w:rPr>
        <w:color w:val="555555"/>
        <w:sz w:val="16"/>
        <w:szCs w:val="16"/>
      </w:rPr>
      <w:tab/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D13D4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79CD" w14:textId="77777777" w:rsidR="00242249" w:rsidRDefault="00242249">
      <w:r>
        <w:separator/>
      </w:r>
    </w:p>
  </w:footnote>
  <w:footnote w:type="continuationSeparator" w:id="0">
    <w:p w14:paraId="3D304E06" w14:textId="77777777" w:rsidR="00242249" w:rsidRDefault="00242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C94D" w14:textId="77777777" w:rsidR="00FA6E62" w:rsidRDefault="00000000">
    <w:pPr>
      <w:pBdr>
        <w:bottom w:val="single" w:sz="4" w:space="4" w:color="2E75B6"/>
      </w:pBdr>
      <w:tabs>
        <w:tab w:val="right" w:pos="9026"/>
      </w:tabs>
    </w:pPr>
    <w:r>
      <w:rPr>
        <w:b/>
        <w:bCs/>
        <w:color w:val="1A2744"/>
        <w:sz w:val="18"/>
        <w:szCs w:val="18"/>
      </w:rPr>
      <w:t>TIUSDEI SaaS</w:t>
    </w:r>
    <w:r>
      <w:rPr>
        <w:i/>
        <w:iCs/>
        <w:color w:val="555555"/>
        <w:sz w:val="16"/>
        <w:szCs w:val="16"/>
      </w:rPr>
      <w:tab/>
      <w:t>Documento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3752B"/>
    <w:multiLevelType w:val="hybridMultilevel"/>
    <w:tmpl w:val="8BFA7026"/>
    <w:lvl w:ilvl="0" w:tplc="E6CE13C6">
      <w:start w:val="1"/>
      <w:numFmt w:val="bullet"/>
      <w:lvlText w:val="–"/>
      <w:lvlJc w:val="left"/>
      <w:pPr>
        <w:ind w:left="1080" w:hanging="360"/>
      </w:pPr>
    </w:lvl>
    <w:lvl w:ilvl="1" w:tplc="F8CE9F16">
      <w:numFmt w:val="decimal"/>
      <w:lvlText w:val=""/>
      <w:lvlJc w:val="left"/>
    </w:lvl>
    <w:lvl w:ilvl="2" w:tplc="BE94B59C">
      <w:numFmt w:val="decimal"/>
      <w:lvlText w:val=""/>
      <w:lvlJc w:val="left"/>
    </w:lvl>
    <w:lvl w:ilvl="3" w:tplc="C59C73E8">
      <w:numFmt w:val="decimal"/>
      <w:lvlText w:val=""/>
      <w:lvlJc w:val="left"/>
    </w:lvl>
    <w:lvl w:ilvl="4" w:tplc="F1DC46DE">
      <w:numFmt w:val="decimal"/>
      <w:lvlText w:val=""/>
      <w:lvlJc w:val="left"/>
    </w:lvl>
    <w:lvl w:ilvl="5" w:tplc="2F065C9A">
      <w:numFmt w:val="decimal"/>
      <w:lvlText w:val=""/>
      <w:lvlJc w:val="left"/>
    </w:lvl>
    <w:lvl w:ilvl="6" w:tplc="17208750">
      <w:numFmt w:val="decimal"/>
      <w:lvlText w:val=""/>
      <w:lvlJc w:val="left"/>
    </w:lvl>
    <w:lvl w:ilvl="7" w:tplc="9938A582">
      <w:numFmt w:val="decimal"/>
      <w:lvlText w:val=""/>
      <w:lvlJc w:val="left"/>
    </w:lvl>
    <w:lvl w:ilvl="8" w:tplc="ED9E86CE">
      <w:numFmt w:val="decimal"/>
      <w:lvlText w:val=""/>
      <w:lvlJc w:val="left"/>
    </w:lvl>
  </w:abstractNum>
  <w:abstractNum w:abstractNumId="1" w15:restartNumberingAfterBreak="0">
    <w:nsid w:val="718D70BA"/>
    <w:multiLevelType w:val="hybridMultilevel"/>
    <w:tmpl w:val="009E2B9C"/>
    <w:lvl w:ilvl="0" w:tplc="4BAC8330">
      <w:start w:val="1"/>
      <w:numFmt w:val="bullet"/>
      <w:lvlText w:val="●"/>
      <w:lvlJc w:val="left"/>
      <w:pPr>
        <w:ind w:left="720" w:hanging="360"/>
      </w:pPr>
    </w:lvl>
    <w:lvl w:ilvl="1" w:tplc="6F2EC334">
      <w:start w:val="1"/>
      <w:numFmt w:val="bullet"/>
      <w:lvlText w:val="○"/>
      <w:lvlJc w:val="left"/>
      <w:pPr>
        <w:ind w:left="1440" w:hanging="360"/>
      </w:pPr>
    </w:lvl>
    <w:lvl w:ilvl="2" w:tplc="3B104E74">
      <w:start w:val="1"/>
      <w:numFmt w:val="bullet"/>
      <w:lvlText w:val="■"/>
      <w:lvlJc w:val="left"/>
      <w:pPr>
        <w:ind w:left="2160" w:hanging="360"/>
      </w:pPr>
    </w:lvl>
    <w:lvl w:ilvl="3" w:tplc="145C88A0">
      <w:start w:val="1"/>
      <w:numFmt w:val="bullet"/>
      <w:lvlText w:val="●"/>
      <w:lvlJc w:val="left"/>
      <w:pPr>
        <w:ind w:left="2880" w:hanging="360"/>
      </w:pPr>
    </w:lvl>
    <w:lvl w:ilvl="4" w:tplc="05B68E24">
      <w:start w:val="1"/>
      <w:numFmt w:val="bullet"/>
      <w:lvlText w:val="○"/>
      <w:lvlJc w:val="left"/>
      <w:pPr>
        <w:ind w:left="3600" w:hanging="360"/>
      </w:pPr>
    </w:lvl>
    <w:lvl w:ilvl="5" w:tplc="9536CC0A">
      <w:start w:val="1"/>
      <w:numFmt w:val="bullet"/>
      <w:lvlText w:val="■"/>
      <w:lvlJc w:val="left"/>
      <w:pPr>
        <w:ind w:left="4320" w:hanging="360"/>
      </w:pPr>
    </w:lvl>
    <w:lvl w:ilvl="6" w:tplc="1B56F726">
      <w:start w:val="1"/>
      <w:numFmt w:val="bullet"/>
      <w:lvlText w:val="●"/>
      <w:lvlJc w:val="left"/>
      <w:pPr>
        <w:ind w:left="5040" w:hanging="360"/>
      </w:pPr>
    </w:lvl>
    <w:lvl w:ilvl="7" w:tplc="1A0A34EA">
      <w:start w:val="1"/>
      <w:numFmt w:val="bullet"/>
      <w:lvlText w:val="●"/>
      <w:lvlJc w:val="left"/>
      <w:pPr>
        <w:ind w:left="5760" w:hanging="360"/>
      </w:pPr>
    </w:lvl>
    <w:lvl w:ilvl="8" w:tplc="3D6CEA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851497"/>
    <w:multiLevelType w:val="hybridMultilevel"/>
    <w:tmpl w:val="3926DE20"/>
    <w:lvl w:ilvl="0" w:tplc="1FDEDE72">
      <w:start w:val="1"/>
      <w:numFmt w:val="bullet"/>
      <w:lvlText w:val="•"/>
      <w:lvlJc w:val="left"/>
      <w:pPr>
        <w:ind w:left="720" w:hanging="360"/>
      </w:pPr>
    </w:lvl>
    <w:lvl w:ilvl="1" w:tplc="796CA836">
      <w:numFmt w:val="decimal"/>
      <w:lvlText w:val=""/>
      <w:lvlJc w:val="left"/>
    </w:lvl>
    <w:lvl w:ilvl="2" w:tplc="94BC711C">
      <w:numFmt w:val="decimal"/>
      <w:lvlText w:val=""/>
      <w:lvlJc w:val="left"/>
    </w:lvl>
    <w:lvl w:ilvl="3" w:tplc="CFB6064E">
      <w:numFmt w:val="decimal"/>
      <w:lvlText w:val=""/>
      <w:lvlJc w:val="left"/>
    </w:lvl>
    <w:lvl w:ilvl="4" w:tplc="33AA4950">
      <w:numFmt w:val="decimal"/>
      <w:lvlText w:val=""/>
      <w:lvlJc w:val="left"/>
    </w:lvl>
    <w:lvl w:ilvl="5" w:tplc="065EBEB8">
      <w:numFmt w:val="decimal"/>
      <w:lvlText w:val=""/>
      <w:lvlJc w:val="left"/>
    </w:lvl>
    <w:lvl w:ilvl="6" w:tplc="10E2EE4A">
      <w:numFmt w:val="decimal"/>
      <w:lvlText w:val=""/>
      <w:lvlJc w:val="left"/>
    </w:lvl>
    <w:lvl w:ilvl="7" w:tplc="4F02921C">
      <w:numFmt w:val="decimal"/>
      <w:lvlText w:val=""/>
      <w:lvlJc w:val="left"/>
    </w:lvl>
    <w:lvl w:ilvl="8" w:tplc="CA54759A">
      <w:numFmt w:val="decimal"/>
      <w:lvlText w:val=""/>
      <w:lvlJc w:val="left"/>
    </w:lvl>
  </w:abstractNum>
  <w:num w:numId="1" w16cid:durableId="2016221893">
    <w:abstractNumId w:val="1"/>
    <w:lvlOverride w:ilvl="0">
      <w:startOverride w:val="1"/>
    </w:lvlOverride>
  </w:num>
  <w:num w:numId="2" w16cid:durableId="10200060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62"/>
    <w:rsid w:val="00242249"/>
    <w:rsid w:val="003A6AC9"/>
    <w:rsid w:val="008D13D4"/>
    <w:rsid w:val="00E52BEA"/>
    <w:rsid w:val="00FA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D534B7"/>
  <w15:docId w15:val="{AEB4F468-355E-DE4A-A518-BF40B34B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274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1175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FADEL XAVIER IBAÑEZ MENDOZA</cp:lastModifiedBy>
  <cp:revision>2</cp:revision>
  <dcterms:created xsi:type="dcterms:W3CDTF">2026-03-03T03:09:00Z</dcterms:created>
  <dcterms:modified xsi:type="dcterms:W3CDTF">2026-03-03T22:42:00Z</dcterms:modified>
</cp:coreProperties>
</file>