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PHPWind_9.0.2漏洞披露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后台getshell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利用方式：远程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用户交互：不需要登录</w:t>
      </w:r>
      <w:r>
        <w:rPr>
          <w:rFonts w:hint="default"/>
          <w:lang w:val="en-US" w:eastAsia="zh-CN"/>
        </w:rPr>
        <w:t>/需登录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权限要求：普通用户</w:t>
      </w:r>
      <w:r>
        <w:rPr>
          <w:rFonts w:hint="default"/>
          <w:lang w:val="en-US" w:eastAsia="zh-CN"/>
        </w:rPr>
        <w:t>/功能管理员/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利用接口：/phpwind/admin.php?_json=1&amp;m=appcenter&amp;c=app&amp;a=upload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CA402B"/>
          <w:spacing w:val="0"/>
          <w:sz w:val="21"/>
          <w:szCs w:val="21"/>
          <w:shd w:val="clear" w:fill="F7F7F7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漏洞位置出现在插件模板上传安装位置对应的源码位置为applications\appcenter\admin\AppController.php</w:t>
      </w:r>
    </w:p>
    <w:p>
      <w:r>
        <w:drawing>
          <wp:inline distT="0" distB="0" distL="114300" distR="114300">
            <wp:extent cx="4829175" cy="258508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跟踪代码执行当本地上传时会进入uploadAction函数，先进行了用户验证然后新建一个文件上传的PwApplicationUpload类开始执行上传</w:t>
      </w:r>
    </w:p>
    <w:p>
      <w:r>
        <w:drawing>
          <wp:inline distT="0" distB="0" distL="114300" distR="114300">
            <wp:extent cx="4911725" cy="32385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跟进PwApplicationUpload此类的主要作用为队上传文件先进行文件类型（后缀）校验上传的文件是否为zip,并根据时间戳生死临时目录和hash后生成一个临时文件名返回保存</w:t>
      </w:r>
    </w:p>
    <w:p>
      <w:r>
        <w:drawing>
          <wp:inline distT="0" distB="0" distL="114300" distR="114300">
            <wp:extent cx="5024755" cy="2947035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上传后执行本地应该安装时进入doinstallAction</w:t>
      </w:r>
    </w:p>
    <w:p>
      <w:r>
        <w:drawing>
          <wp:inline distT="0" distB="0" distL="114300" distR="114300">
            <wp:extent cx="4934585" cy="3228340"/>
            <wp:effectExtent l="0" t="0" r="184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图4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根据时间戳获取到刚刚上传的文件信息进行解压，跟进</w:t>
      </w:r>
      <w:r>
        <w:rPr>
          <w:rFonts w:hint="eastAsia"/>
          <w:color w:val="FF0000"/>
          <w:lang w:val="en-US" w:eastAsia="zh-CN"/>
        </w:rPr>
        <w:t>extractPackage</w:t>
      </w:r>
    </w:p>
    <w:p>
      <w:r>
        <w:drawing>
          <wp:inline distT="0" distB="0" distL="114300" distR="114300">
            <wp:extent cx="4890135" cy="86614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r>
        <w:drawing>
          <wp:inline distT="0" distB="0" distL="114300" distR="114300">
            <wp:extent cx="4834255" cy="1793240"/>
            <wp:effectExtent l="0" t="0" r="44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phpwind_9.0.2_utf8\upload\src\applications\appcenter\admin\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t>PwApplicationHelper.php</w:t>
      </w:r>
    </w:p>
    <w:p>
      <w:r>
        <w:drawing>
          <wp:inline distT="0" distB="0" distL="114300" distR="114300">
            <wp:extent cx="4952365" cy="24326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图7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解压后进行初始化安装包信息校验manifest</w:t>
      </w:r>
    </w:p>
    <w:p>
      <w:r>
        <w:drawing>
          <wp:inline distT="0" distB="0" distL="114300" distR="114300">
            <wp:extent cx="5271135" cy="4002405"/>
            <wp:effectExtent l="0" t="0" r="571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getConfig解析manifest的配置信息</w:t>
      </w:r>
    </w:p>
    <w:p>
      <w:r>
        <w:drawing>
          <wp:inline distT="0" distB="0" distL="114300" distR="114300">
            <wp:extent cx="5269230" cy="1037590"/>
            <wp:effectExtent l="0" t="0" r="762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图9</w:t>
      </w:r>
    </w:p>
    <w:p>
      <w:r>
        <w:drawing>
          <wp:inline distT="0" distB="0" distL="114300" distR="114300">
            <wp:extent cx="5261610" cy="2355215"/>
            <wp:effectExtent l="0" t="0" r="152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图10</w:t>
      </w:r>
    </w:p>
    <w:p>
      <w:r>
        <w:drawing>
          <wp:inline distT="0" distB="0" distL="114300" distR="114300">
            <wp:extent cx="5269230" cy="274383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最后执行安装，若安装过程出现错误进行回滚。具体代码如下</w:t>
      </w:r>
    </w:p>
    <w:p>
      <w:r>
        <w:drawing>
          <wp:inline distT="0" distB="0" distL="114300" distR="114300">
            <wp:extent cx="5269865" cy="502666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图11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整个上传及解压流程可知，在对安装包的校验时主要在第三步此过程中主要校验了manifest的配置信息，只要压缩包中存在manifest.xml文件且配置信息中的alias名称不和之前重复即可解压安装成功，因此攻击者可以伪造包含manifest.xml文件的zip包，zip包除了伪造的manifest.xml还包含php后面文件，安装成功后木马即存在自解压的模板目录下，直接getshell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构造payload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1333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045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423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53055"/>
            <wp:effectExtent l="0" t="0" r="1079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165225"/>
            <wp:effectExtent l="0" t="0" r="254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根据分析安装成功后的目录名为alias名称，最后访问a.php getshell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"http://192.168.86.232/phpwind/src/extensions/test211/a.php"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http://192.168.86.232/phpwind/src/extensions/test211/a.php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2405" cy="3282950"/>
            <wp:effectExtent l="0" t="0" r="444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严格验证下载的模板文件或manifest.xml的MD5值保证不可被伪造。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任意目录/文件删除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版本：phpwind先进版v 9.0.2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在程序代码位置</w:t>
      </w:r>
      <w:r>
        <w:rPr>
          <w:rFonts w:hint="eastAsia"/>
        </w:rPr>
        <w:t>phpwind\src\applications\appcenter\admin</w:t>
      </w:r>
      <w:r>
        <w:rPr>
          <w:rFonts w:hint="eastAsia"/>
          <w:lang w:val="en-US" w:eastAsia="zh-CN"/>
        </w:rPr>
        <w:t>\</w:t>
      </w:r>
      <w:r>
        <w:rPr>
          <w:rFonts w:hint="eastAsia"/>
        </w:rPr>
        <w:t>AppController.php</w:t>
      </w:r>
      <w:r>
        <w:rPr>
          <w:rFonts w:hint="eastAsia"/>
          <w:lang w:val="en-US" w:eastAsia="zh-CN"/>
        </w:rPr>
        <w:t>删除目录处代码194行处可以看到delFolderAction的对应功能为删除应用目录，先通过getInput方法获取了前台post的目录名，查看下此函数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174240"/>
            <wp:effectExtent l="0" t="0" r="508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直接获取&amp;name并返回了&amp;value,比较简单然后将返回的值直接给了$folder,接着连带$folder调用了clearRecur目录删除函数,</w:t>
      </w:r>
    </w:p>
    <w:p>
      <w:r>
        <w:drawing>
          <wp:inline distT="0" distB="0" distL="114300" distR="114300">
            <wp:extent cx="5273040" cy="1176655"/>
            <wp:effectExtent l="0" t="0" r="381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跟踪到此函数的定义在代码位置\</w:t>
      </w:r>
      <w:r>
        <w:rPr>
          <w:rFonts w:hint="eastAsia"/>
        </w:rPr>
        <w:t>phpwind\wind\utility</w:t>
      </w:r>
      <w:r>
        <w:rPr>
          <w:rFonts w:hint="eastAsia"/>
          <w:lang w:val="en-US" w:eastAsia="zh-CN"/>
        </w:rPr>
        <w:t>\WindFolder.php 77行</w:t>
      </w:r>
    </w:p>
    <w:p/>
    <w:p>
      <w:r>
        <w:drawing>
          <wp:inline distT="0" distB="0" distL="114300" distR="114300">
            <wp:extent cx="5270500" cy="2312035"/>
            <wp:effectExtent l="0" t="0" r="635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此函数的功能是根据之前&amp;folder值递归删除，整个删除过程folder并未进行任何过滤,直接造成任意目录删除。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删除已上传压缩包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function delFileAction()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$file = $this-&gt;getInput('file', 'post');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($file &amp;&amp; file_exists(ATTACH_PATH . $file))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WindFile::del(ATTACH_PATH . $file);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$this-&gt;showMessage('success');</w:t>
      </w:r>
    </w:p>
    <w:p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很明显File直接可控。</w:t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任意目录删除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19935"/>
            <wp:effectExtent l="0" t="0" r="508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82800"/>
            <wp:effectExtent l="0" t="0" r="635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任意文件删除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80565"/>
            <wp:effectExtent l="0" t="0" r="1079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8C5877"/>
    <w:multiLevelType w:val="singleLevel"/>
    <w:tmpl w:val="8C8C587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AEEFF8B"/>
    <w:multiLevelType w:val="singleLevel"/>
    <w:tmpl w:val="BAEEFF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34777"/>
    <w:rsid w:val="09B73049"/>
    <w:rsid w:val="116A23D4"/>
    <w:rsid w:val="14507A70"/>
    <w:rsid w:val="15B959AA"/>
    <w:rsid w:val="17B9243B"/>
    <w:rsid w:val="296D5EED"/>
    <w:rsid w:val="300A3489"/>
    <w:rsid w:val="375A7364"/>
    <w:rsid w:val="3E130523"/>
    <w:rsid w:val="3EC01C10"/>
    <w:rsid w:val="4CB24DA6"/>
    <w:rsid w:val="4DB27AC9"/>
    <w:rsid w:val="51533A84"/>
    <w:rsid w:val="51C9440E"/>
    <w:rsid w:val="55F2614A"/>
    <w:rsid w:val="5B801386"/>
    <w:rsid w:val="5EA2613F"/>
    <w:rsid w:val="798F510A"/>
    <w:rsid w:val="7CDE2312"/>
    <w:rsid w:val="7FA1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Qclover</dc:creator>
  <cp:lastModifiedBy>Qclover</cp:lastModifiedBy>
  <dcterms:modified xsi:type="dcterms:W3CDTF">2019-04-11T03:19:11Z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