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7581F" w14:textId="24AD2006" w:rsidR="001C3BEE" w:rsidRDefault="003137BB" w:rsidP="003137BB">
      <w:pPr>
        <w:rPr>
          <w:rFonts w:asciiTheme="majorHAnsi" w:hAnsiTheme="majorHAnsi" w:cstheme="majorBidi"/>
          <w:u w:val="single"/>
        </w:rPr>
      </w:pPr>
      <w:r w:rsidRPr="003137BB">
        <w:rPr>
          <w:rFonts w:asciiTheme="majorHAnsi" w:hAnsiTheme="majorHAnsi" w:cstheme="majorBidi"/>
          <w:u w:val="single"/>
        </w:rPr>
        <w:t xml:space="preserve">Submitted by: Yuriy Rusanov – 340915149, </w:t>
      </w:r>
      <w:r w:rsidR="00C900EF">
        <w:rPr>
          <w:rFonts w:asciiTheme="majorHAnsi" w:hAnsiTheme="majorHAnsi" w:cstheme="majorBidi"/>
          <w:u w:val="single"/>
        </w:rPr>
        <w:t>Elad Orpaz - XXXXXXXXX</w:t>
      </w:r>
    </w:p>
    <w:p w14:paraId="2D83C5C4" w14:textId="77777777" w:rsidR="003137BB" w:rsidRPr="00B35DB2" w:rsidRDefault="003137BB" w:rsidP="003137BB">
      <w:pPr>
        <w:rPr>
          <w:rFonts w:asciiTheme="majorHAnsi" w:hAnsiTheme="majorHAnsi" w:cstheme="majorBidi"/>
        </w:rPr>
      </w:pPr>
    </w:p>
    <w:p w14:paraId="1AAC6074" w14:textId="02CD3489" w:rsidR="001C3BEE" w:rsidRPr="00B35DB2" w:rsidRDefault="001C3BEE" w:rsidP="001C3BEE">
      <w:pPr>
        <w:jc w:val="center"/>
        <w:rPr>
          <w:rFonts w:asciiTheme="majorHAnsi" w:hAnsiTheme="majorHAnsi" w:cstheme="majorBidi"/>
          <w:b/>
          <w:bCs/>
          <w:sz w:val="28"/>
          <w:szCs w:val="28"/>
          <w:u w:val="single"/>
        </w:rPr>
      </w:pPr>
      <w:r w:rsidRPr="00B35DB2">
        <w:rPr>
          <w:rFonts w:asciiTheme="majorHAnsi" w:hAnsiTheme="majorHAnsi" w:cstheme="majorBidi"/>
          <w:b/>
          <w:bCs/>
          <w:sz w:val="28"/>
          <w:szCs w:val="28"/>
          <w:u w:val="single"/>
        </w:rPr>
        <w:t>Deep Learning</w:t>
      </w:r>
    </w:p>
    <w:p w14:paraId="0C7CCAE4" w14:textId="541F66CB" w:rsidR="001C3BEE" w:rsidRDefault="001C3BEE" w:rsidP="001C3BEE">
      <w:pPr>
        <w:jc w:val="center"/>
        <w:rPr>
          <w:rFonts w:asciiTheme="majorHAnsi" w:hAnsiTheme="majorHAnsi" w:cstheme="majorBidi"/>
          <w:sz w:val="24"/>
          <w:szCs w:val="24"/>
          <w:u w:val="single"/>
        </w:rPr>
      </w:pPr>
      <w:r w:rsidRPr="00B35DB2">
        <w:rPr>
          <w:rFonts w:asciiTheme="majorHAnsi" w:hAnsiTheme="majorHAnsi" w:cstheme="majorBidi"/>
          <w:sz w:val="24"/>
          <w:szCs w:val="24"/>
          <w:u w:val="single"/>
        </w:rPr>
        <w:t xml:space="preserve">Exercise </w:t>
      </w:r>
      <w:r w:rsidR="00596B6B">
        <w:rPr>
          <w:rFonts w:asciiTheme="majorHAnsi" w:hAnsiTheme="majorHAnsi" w:cstheme="majorBidi"/>
          <w:sz w:val="24"/>
          <w:szCs w:val="24"/>
          <w:u w:val="single"/>
        </w:rPr>
        <w:t>2</w:t>
      </w:r>
    </w:p>
    <w:p w14:paraId="4FB63AD6" w14:textId="77777777" w:rsidR="00F0603D" w:rsidRDefault="00F0603D" w:rsidP="00F0603D">
      <w:pPr>
        <w:rPr>
          <w:rFonts w:asciiTheme="majorHAnsi" w:hAnsiTheme="majorHAnsi" w:cstheme="majorBidi"/>
          <w:sz w:val="24"/>
          <w:szCs w:val="24"/>
        </w:rPr>
      </w:pPr>
    </w:p>
    <w:p w14:paraId="4C7BC069" w14:textId="1CFBFF45" w:rsidR="00AF291E" w:rsidRDefault="00F0603D" w:rsidP="00F0603D">
      <w:pPr>
        <w:rPr>
          <w:rFonts w:asciiTheme="majorHAnsi" w:hAnsiTheme="majorHAnsi" w:cstheme="majorBidi"/>
          <w:sz w:val="24"/>
          <w:szCs w:val="24"/>
        </w:rPr>
      </w:pPr>
      <w:r>
        <w:rPr>
          <w:rFonts w:asciiTheme="majorHAnsi" w:hAnsiTheme="majorHAnsi" w:cstheme="majorBidi"/>
          <w:sz w:val="24"/>
          <w:szCs w:val="24"/>
        </w:rPr>
        <w:t>We have used the train/test sets from the provided links.</w:t>
      </w:r>
    </w:p>
    <w:p w14:paraId="7B457C80" w14:textId="76C38248" w:rsidR="00D24A0B" w:rsidRDefault="00F0603D" w:rsidP="00F0603D">
      <w:pPr>
        <w:pStyle w:val="ListParagraph"/>
        <w:numPr>
          <w:ilvl w:val="0"/>
          <w:numId w:val="20"/>
        </w:numPr>
        <w:rPr>
          <w:rFonts w:asciiTheme="majorHAnsi" w:hAnsiTheme="majorHAnsi" w:cstheme="majorBidi"/>
          <w:sz w:val="24"/>
          <w:szCs w:val="24"/>
        </w:rPr>
      </w:pPr>
      <w:r w:rsidRPr="00F0603D">
        <w:rPr>
          <w:rFonts w:asciiTheme="majorHAnsi" w:hAnsiTheme="majorHAnsi" w:cstheme="majorBidi"/>
          <w:sz w:val="24"/>
          <w:szCs w:val="24"/>
        </w:rPr>
        <w:t>The training set contains 2200 pairs.</w:t>
      </w:r>
    </w:p>
    <w:p w14:paraId="37EDC0FC" w14:textId="6402A331" w:rsidR="00F0603D" w:rsidRDefault="00F0603D" w:rsidP="00F0603D">
      <w:pPr>
        <w:pStyle w:val="ListParagraph"/>
        <w:numPr>
          <w:ilvl w:val="0"/>
          <w:numId w:val="20"/>
        </w:numPr>
        <w:rPr>
          <w:rFonts w:asciiTheme="majorHAnsi" w:hAnsiTheme="majorHAnsi" w:cstheme="majorBidi"/>
          <w:sz w:val="24"/>
          <w:szCs w:val="24"/>
        </w:rPr>
      </w:pPr>
      <w:r>
        <w:rPr>
          <w:rFonts w:asciiTheme="majorHAnsi" w:hAnsiTheme="majorHAnsi" w:cstheme="majorBidi"/>
          <w:sz w:val="24"/>
          <w:szCs w:val="24"/>
        </w:rPr>
        <w:t>The test set contains 1000 pairs.</w:t>
      </w:r>
    </w:p>
    <w:p w14:paraId="6ED7E79E" w14:textId="5687E295" w:rsidR="00F0603D" w:rsidRDefault="00F0603D" w:rsidP="00F0603D">
      <w:pPr>
        <w:rPr>
          <w:rFonts w:asciiTheme="majorHAnsi" w:hAnsiTheme="majorHAnsi" w:cstheme="majorBidi"/>
          <w:sz w:val="24"/>
          <w:szCs w:val="24"/>
        </w:rPr>
      </w:pPr>
      <w:r>
        <w:rPr>
          <w:rFonts w:asciiTheme="majorHAnsi" w:hAnsiTheme="majorHAnsi" w:cstheme="majorBidi"/>
          <w:sz w:val="24"/>
          <w:szCs w:val="24"/>
        </w:rPr>
        <w:t>We have also used 80/20 train/validation split.</w:t>
      </w:r>
    </w:p>
    <w:p w14:paraId="13764123" w14:textId="77777777" w:rsidR="00F0603D" w:rsidRDefault="00F0603D" w:rsidP="00F0603D">
      <w:pPr>
        <w:rPr>
          <w:rFonts w:asciiTheme="majorHAnsi" w:hAnsiTheme="majorHAnsi" w:cstheme="majorBidi"/>
          <w:sz w:val="24"/>
          <w:szCs w:val="24"/>
        </w:rPr>
      </w:pPr>
    </w:p>
    <w:p w14:paraId="2DCB8E73" w14:textId="799A154F" w:rsidR="00F0603D" w:rsidRDefault="00F0603D" w:rsidP="00F0603D">
      <w:pPr>
        <w:rPr>
          <w:rFonts w:asciiTheme="majorHAnsi" w:hAnsiTheme="majorHAnsi" w:cstheme="majorBidi"/>
          <w:sz w:val="24"/>
          <w:szCs w:val="24"/>
        </w:rPr>
      </w:pPr>
      <w:r>
        <w:rPr>
          <w:rFonts w:asciiTheme="majorHAnsi" w:hAnsiTheme="majorHAnsi" w:cstheme="majorBidi"/>
          <w:sz w:val="24"/>
          <w:szCs w:val="24"/>
        </w:rPr>
        <w:t xml:space="preserve">We have implemented </w:t>
      </w:r>
      <w:r w:rsidR="005D246F">
        <w:rPr>
          <w:rFonts w:asciiTheme="majorHAnsi" w:hAnsiTheme="majorHAnsi" w:cstheme="majorBidi"/>
          <w:sz w:val="24"/>
          <w:szCs w:val="24"/>
        </w:rPr>
        <w:t>Siamese</w:t>
      </w:r>
      <w:r>
        <w:rPr>
          <w:rFonts w:asciiTheme="majorHAnsi" w:hAnsiTheme="majorHAnsi" w:cstheme="majorBidi"/>
          <w:sz w:val="24"/>
          <w:szCs w:val="24"/>
        </w:rPr>
        <w:t xml:space="preserve"> Network architecture exactly as it was described in the paper</w:t>
      </w:r>
      <w:r w:rsidR="00967862">
        <w:rPr>
          <w:rFonts w:asciiTheme="majorHAnsi" w:hAnsiTheme="majorHAnsi" w:cstheme="majorBidi"/>
          <w:sz w:val="24"/>
          <w:szCs w:val="24"/>
        </w:rPr>
        <w:t xml:space="preserve"> with slight modifications to our dataset</w:t>
      </w:r>
      <w:r w:rsidR="00ED777D">
        <w:rPr>
          <w:rFonts w:asciiTheme="majorHAnsi" w:hAnsiTheme="majorHAnsi" w:cstheme="majorBidi"/>
          <w:sz w:val="24"/>
          <w:szCs w:val="24"/>
        </w:rPr>
        <w:t xml:space="preserve"> (input not grayscale and contains 3 dims for RGB)</w:t>
      </w:r>
      <w:r>
        <w:rPr>
          <w:rFonts w:asciiTheme="majorHAnsi" w:hAnsiTheme="majorHAnsi" w:cstheme="majorBidi"/>
          <w:sz w:val="24"/>
          <w:szCs w:val="24"/>
        </w:rPr>
        <w:t>.</w:t>
      </w:r>
    </w:p>
    <w:p w14:paraId="4BB86351" w14:textId="3E392A9F" w:rsidR="00F0603D" w:rsidRDefault="00F0603D" w:rsidP="00F0603D">
      <w:pPr>
        <w:rPr>
          <w:rFonts w:asciiTheme="majorHAnsi" w:hAnsiTheme="majorHAnsi" w:cstheme="majorBidi"/>
          <w:sz w:val="24"/>
          <w:szCs w:val="24"/>
        </w:rPr>
      </w:pPr>
      <w:r>
        <w:rPr>
          <w:rFonts w:asciiTheme="majorHAnsi" w:hAnsiTheme="majorHAnsi" w:cstheme="majorBidi"/>
          <w:sz w:val="24"/>
          <w:szCs w:val="24"/>
        </w:rPr>
        <w:t>The Architecture:</w:t>
      </w:r>
    </w:p>
    <w:p w14:paraId="672C4F60" w14:textId="6A6D08DA" w:rsidR="00F0603D" w:rsidRDefault="00F0603D" w:rsidP="00F0603D">
      <w:pPr>
        <w:pStyle w:val="ListParagraph"/>
        <w:numPr>
          <w:ilvl w:val="0"/>
          <w:numId w:val="20"/>
        </w:numPr>
        <w:rPr>
          <w:rFonts w:asciiTheme="majorHAnsi" w:hAnsiTheme="majorHAnsi" w:cstheme="majorBidi"/>
          <w:sz w:val="24"/>
          <w:szCs w:val="24"/>
        </w:rPr>
      </w:pPr>
      <w:r>
        <w:rPr>
          <w:rFonts w:asciiTheme="majorHAnsi" w:hAnsiTheme="majorHAnsi" w:cstheme="majorBidi"/>
          <w:sz w:val="24"/>
          <w:szCs w:val="24"/>
        </w:rPr>
        <w:t>CNN Branch:</w:t>
      </w:r>
    </w:p>
    <w:p w14:paraId="47D22AA6" w14:textId="6A3DE2C3" w:rsidR="00F0603D" w:rsidRDefault="00F0603D" w:rsidP="00F0603D">
      <w:pPr>
        <w:pStyle w:val="ListParagraph"/>
        <w:numPr>
          <w:ilvl w:val="1"/>
          <w:numId w:val="20"/>
        </w:numPr>
        <w:rPr>
          <w:rFonts w:asciiTheme="majorHAnsi" w:hAnsiTheme="majorHAnsi" w:cstheme="majorBidi"/>
          <w:sz w:val="24"/>
          <w:szCs w:val="24"/>
        </w:rPr>
      </w:pPr>
      <w:r>
        <w:rPr>
          <w:rFonts w:asciiTheme="majorHAnsi" w:hAnsiTheme="majorHAnsi" w:cstheme="majorBidi"/>
          <w:sz w:val="24"/>
          <w:szCs w:val="24"/>
        </w:rPr>
        <w:t>Block 1:</w:t>
      </w:r>
    </w:p>
    <w:p w14:paraId="39313E87" w14:textId="0F88B0EA" w:rsidR="00F0603D" w:rsidRDefault="00F0603D" w:rsidP="00F0603D">
      <w:pPr>
        <w:pStyle w:val="ListParagraph"/>
        <w:numPr>
          <w:ilvl w:val="2"/>
          <w:numId w:val="20"/>
        </w:numPr>
        <w:rPr>
          <w:rFonts w:asciiTheme="majorHAnsi" w:hAnsiTheme="majorHAnsi" w:cstheme="majorBidi"/>
          <w:sz w:val="24"/>
          <w:szCs w:val="24"/>
        </w:rPr>
      </w:pPr>
      <w:r>
        <w:rPr>
          <w:rFonts w:asciiTheme="majorHAnsi" w:hAnsiTheme="majorHAnsi" w:cstheme="majorBidi"/>
          <w:sz w:val="24"/>
          <w:szCs w:val="24"/>
        </w:rPr>
        <w:t>Convolutional layer 10x10 with 64 filters</w:t>
      </w:r>
    </w:p>
    <w:p w14:paraId="00383AB0" w14:textId="1104373E" w:rsidR="00F0603D" w:rsidRDefault="00F0603D" w:rsidP="00F0603D">
      <w:pPr>
        <w:pStyle w:val="ListParagraph"/>
        <w:numPr>
          <w:ilvl w:val="2"/>
          <w:numId w:val="20"/>
        </w:numPr>
        <w:rPr>
          <w:rFonts w:asciiTheme="majorHAnsi" w:hAnsiTheme="majorHAnsi" w:cstheme="majorBidi"/>
          <w:sz w:val="24"/>
          <w:szCs w:val="24"/>
        </w:rPr>
      </w:pPr>
      <w:r>
        <w:rPr>
          <w:rFonts w:asciiTheme="majorHAnsi" w:hAnsiTheme="majorHAnsi" w:cstheme="majorBidi"/>
          <w:sz w:val="24"/>
          <w:szCs w:val="24"/>
        </w:rPr>
        <w:t>ReLU</w:t>
      </w:r>
    </w:p>
    <w:p w14:paraId="392F3516" w14:textId="62A84F5E" w:rsidR="00F0603D" w:rsidRDefault="00F0603D" w:rsidP="00F0603D">
      <w:pPr>
        <w:pStyle w:val="ListParagraph"/>
        <w:numPr>
          <w:ilvl w:val="2"/>
          <w:numId w:val="20"/>
        </w:numPr>
        <w:rPr>
          <w:rFonts w:asciiTheme="majorHAnsi" w:hAnsiTheme="majorHAnsi" w:cstheme="majorBidi"/>
          <w:sz w:val="24"/>
          <w:szCs w:val="24"/>
        </w:rPr>
      </w:pPr>
      <w:r>
        <w:rPr>
          <w:rFonts w:asciiTheme="majorHAnsi" w:hAnsiTheme="majorHAnsi" w:cstheme="majorBidi"/>
          <w:sz w:val="24"/>
          <w:szCs w:val="24"/>
        </w:rPr>
        <w:t>Max Pooling 2x2</w:t>
      </w:r>
    </w:p>
    <w:p w14:paraId="7DC182AB" w14:textId="0DB00037" w:rsidR="00F0603D" w:rsidRDefault="00F0603D" w:rsidP="00F0603D">
      <w:pPr>
        <w:pStyle w:val="ListParagraph"/>
        <w:numPr>
          <w:ilvl w:val="1"/>
          <w:numId w:val="20"/>
        </w:numPr>
        <w:rPr>
          <w:rFonts w:asciiTheme="majorHAnsi" w:hAnsiTheme="majorHAnsi" w:cstheme="majorBidi"/>
          <w:sz w:val="24"/>
          <w:szCs w:val="24"/>
        </w:rPr>
      </w:pPr>
      <w:r>
        <w:rPr>
          <w:rFonts w:asciiTheme="majorHAnsi" w:hAnsiTheme="majorHAnsi" w:cstheme="majorBidi"/>
          <w:sz w:val="24"/>
          <w:szCs w:val="24"/>
        </w:rPr>
        <w:t xml:space="preserve">Block </w:t>
      </w:r>
      <w:r>
        <w:rPr>
          <w:rFonts w:asciiTheme="majorHAnsi" w:hAnsiTheme="majorHAnsi" w:cstheme="majorBidi"/>
          <w:sz w:val="24"/>
          <w:szCs w:val="24"/>
        </w:rPr>
        <w:t>2</w:t>
      </w:r>
      <w:r>
        <w:rPr>
          <w:rFonts w:asciiTheme="majorHAnsi" w:hAnsiTheme="majorHAnsi" w:cstheme="majorBidi"/>
          <w:sz w:val="24"/>
          <w:szCs w:val="24"/>
        </w:rPr>
        <w:t>:</w:t>
      </w:r>
    </w:p>
    <w:p w14:paraId="03BEDE60" w14:textId="2240EE41" w:rsidR="00F0603D" w:rsidRDefault="00F0603D" w:rsidP="00F0603D">
      <w:pPr>
        <w:pStyle w:val="ListParagraph"/>
        <w:numPr>
          <w:ilvl w:val="2"/>
          <w:numId w:val="20"/>
        </w:numPr>
        <w:rPr>
          <w:rFonts w:asciiTheme="majorHAnsi" w:hAnsiTheme="majorHAnsi" w:cstheme="majorBidi"/>
          <w:sz w:val="24"/>
          <w:szCs w:val="24"/>
        </w:rPr>
      </w:pPr>
      <w:r>
        <w:rPr>
          <w:rFonts w:asciiTheme="majorHAnsi" w:hAnsiTheme="majorHAnsi" w:cstheme="majorBidi"/>
          <w:sz w:val="24"/>
          <w:szCs w:val="24"/>
        </w:rPr>
        <w:t xml:space="preserve">Convolutional layer </w:t>
      </w:r>
      <w:r>
        <w:rPr>
          <w:rFonts w:asciiTheme="majorHAnsi" w:hAnsiTheme="majorHAnsi" w:cstheme="majorBidi"/>
          <w:sz w:val="24"/>
          <w:szCs w:val="24"/>
        </w:rPr>
        <w:t>7x7</w:t>
      </w:r>
      <w:r>
        <w:rPr>
          <w:rFonts w:asciiTheme="majorHAnsi" w:hAnsiTheme="majorHAnsi" w:cstheme="majorBidi"/>
          <w:sz w:val="24"/>
          <w:szCs w:val="24"/>
        </w:rPr>
        <w:t xml:space="preserve"> with </w:t>
      </w:r>
      <w:r>
        <w:rPr>
          <w:rFonts w:asciiTheme="majorHAnsi" w:hAnsiTheme="majorHAnsi" w:cstheme="majorBidi"/>
          <w:sz w:val="24"/>
          <w:szCs w:val="24"/>
        </w:rPr>
        <w:t>128</w:t>
      </w:r>
      <w:r>
        <w:rPr>
          <w:rFonts w:asciiTheme="majorHAnsi" w:hAnsiTheme="majorHAnsi" w:cstheme="majorBidi"/>
          <w:sz w:val="24"/>
          <w:szCs w:val="24"/>
        </w:rPr>
        <w:t xml:space="preserve"> filters</w:t>
      </w:r>
    </w:p>
    <w:p w14:paraId="4C65ACEA" w14:textId="77777777" w:rsidR="00F0603D" w:rsidRDefault="00F0603D" w:rsidP="00F0603D">
      <w:pPr>
        <w:pStyle w:val="ListParagraph"/>
        <w:numPr>
          <w:ilvl w:val="2"/>
          <w:numId w:val="20"/>
        </w:numPr>
        <w:rPr>
          <w:rFonts w:asciiTheme="majorHAnsi" w:hAnsiTheme="majorHAnsi" w:cstheme="majorBidi"/>
          <w:sz w:val="24"/>
          <w:szCs w:val="24"/>
        </w:rPr>
      </w:pPr>
      <w:r>
        <w:rPr>
          <w:rFonts w:asciiTheme="majorHAnsi" w:hAnsiTheme="majorHAnsi" w:cstheme="majorBidi"/>
          <w:sz w:val="24"/>
          <w:szCs w:val="24"/>
        </w:rPr>
        <w:t>ReLU</w:t>
      </w:r>
    </w:p>
    <w:p w14:paraId="73A77501" w14:textId="77777777" w:rsidR="00F0603D" w:rsidRDefault="00F0603D" w:rsidP="00F0603D">
      <w:pPr>
        <w:pStyle w:val="ListParagraph"/>
        <w:numPr>
          <w:ilvl w:val="2"/>
          <w:numId w:val="20"/>
        </w:numPr>
        <w:rPr>
          <w:rFonts w:asciiTheme="majorHAnsi" w:hAnsiTheme="majorHAnsi" w:cstheme="majorBidi"/>
          <w:sz w:val="24"/>
          <w:szCs w:val="24"/>
        </w:rPr>
      </w:pPr>
      <w:r>
        <w:rPr>
          <w:rFonts w:asciiTheme="majorHAnsi" w:hAnsiTheme="majorHAnsi" w:cstheme="majorBidi"/>
          <w:sz w:val="24"/>
          <w:szCs w:val="24"/>
        </w:rPr>
        <w:t>Max Pooling 2x2</w:t>
      </w:r>
    </w:p>
    <w:p w14:paraId="29EF0DB9" w14:textId="191F68C1" w:rsidR="00F0603D" w:rsidRDefault="00F0603D" w:rsidP="00F0603D">
      <w:pPr>
        <w:pStyle w:val="ListParagraph"/>
        <w:numPr>
          <w:ilvl w:val="1"/>
          <w:numId w:val="20"/>
        </w:numPr>
        <w:rPr>
          <w:rFonts w:asciiTheme="majorHAnsi" w:hAnsiTheme="majorHAnsi" w:cstheme="majorBidi"/>
          <w:sz w:val="24"/>
          <w:szCs w:val="24"/>
        </w:rPr>
      </w:pPr>
      <w:r>
        <w:rPr>
          <w:rFonts w:asciiTheme="majorHAnsi" w:hAnsiTheme="majorHAnsi" w:cstheme="majorBidi"/>
          <w:sz w:val="24"/>
          <w:szCs w:val="24"/>
        </w:rPr>
        <w:t xml:space="preserve">Block </w:t>
      </w:r>
      <w:r>
        <w:rPr>
          <w:rFonts w:asciiTheme="majorHAnsi" w:hAnsiTheme="majorHAnsi" w:cstheme="majorBidi"/>
          <w:sz w:val="24"/>
          <w:szCs w:val="24"/>
        </w:rPr>
        <w:t>3</w:t>
      </w:r>
      <w:r>
        <w:rPr>
          <w:rFonts w:asciiTheme="majorHAnsi" w:hAnsiTheme="majorHAnsi" w:cstheme="majorBidi"/>
          <w:sz w:val="24"/>
          <w:szCs w:val="24"/>
        </w:rPr>
        <w:t>:</w:t>
      </w:r>
    </w:p>
    <w:p w14:paraId="52EE4C7F" w14:textId="0F26400B" w:rsidR="00F0603D" w:rsidRDefault="00F0603D" w:rsidP="00F0603D">
      <w:pPr>
        <w:pStyle w:val="ListParagraph"/>
        <w:numPr>
          <w:ilvl w:val="2"/>
          <w:numId w:val="20"/>
        </w:numPr>
        <w:rPr>
          <w:rFonts w:asciiTheme="majorHAnsi" w:hAnsiTheme="majorHAnsi" w:cstheme="majorBidi"/>
          <w:sz w:val="24"/>
          <w:szCs w:val="24"/>
        </w:rPr>
      </w:pPr>
      <w:r>
        <w:rPr>
          <w:rFonts w:asciiTheme="majorHAnsi" w:hAnsiTheme="majorHAnsi" w:cstheme="majorBidi"/>
          <w:sz w:val="24"/>
          <w:szCs w:val="24"/>
        </w:rPr>
        <w:t xml:space="preserve">Convolutional layer </w:t>
      </w:r>
      <w:r>
        <w:rPr>
          <w:rFonts w:asciiTheme="majorHAnsi" w:hAnsiTheme="majorHAnsi" w:cstheme="majorBidi"/>
          <w:sz w:val="24"/>
          <w:szCs w:val="24"/>
        </w:rPr>
        <w:t>4</w:t>
      </w:r>
      <w:r>
        <w:rPr>
          <w:rFonts w:asciiTheme="majorHAnsi" w:hAnsiTheme="majorHAnsi" w:cstheme="majorBidi"/>
          <w:sz w:val="24"/>
          <w:szCs w:val="24"/>
        </w:rPr>
        <w:t>x</w:t>
      </w:r>
      <w:r>
        <w:rPr>
          <w:rFonts w:asciiTheme="majorHAnsi" w:hAnsiTheme="majorHAnsi" w:cstheme="majorBidi"/>
          <w:sz w:val="24"/>
          <w:szCs w:val="24"/>
        </w:rPr>
        <w:t>4</w:t>
      </w:r>
      <w:r>
        <w:rPr>
          <w:rFonts w:asciiTheme="majorHAnsi" w:hAnsiTheme="majorHAnsi" w:cstheme="majorBidi"/>
          <w:sz w:val="24"/>
          <w:szCs w:val="24"/>
        </w:rPr>
        <w:t xml:space="preserve"> with 128 filters</w:t>
      </w:r>
    </w:p>
    <w:p w14:paraId="1AF97942" w14:textId="77777777" w:rsidR="00F0603D" w:rsidRDefault="00F0603D" w:rsidP="00F0603D">
      <w:pPr>
        <w:pStyle w:val="ListParagraph"/>
        <w:numPr>
          <w:ilvl w:val="2"/>
          <w:numId w:val="20"/>
        </w:numPr>
        <w:rPr>
          <w:rFonts w:asciiTheme="majorHAnsi" w:hAnsiTheme="majorHAnsi" w:cstheme="majorBidi"/>
          <w:sz w:val="24"/>
          <w:szCs w:val="24"/>
        </w:rPr>
      </w:pPr>
      <w:r>
        <w:rPr>
          <w:rFonts w:asciiTheme="majorHAnsi" w:hAnsiTheme="majorHAnsi" w:cstheme="majorBidi"/>
          <w:sz w:val="24"/>
          <w:szCs w:val="24"/>
        </w:rPr>
        <w:t>ReLU</w:t>
      </w:r>
    </w:p>
    <w:p w14:paraId="6FAD99A3" w14:textId="77777777" w:rsidR="00F0603D" w:rsidRDefault="00F0603D" w:rsidP="00F0603D">
      <w:pPr>
        <w:pStyle w:val="ListParagraph"/>
        <w:numPr>
          <w:ilvl w:val="2"/>
          <w:numId w:val="20"/>
        </w:numPr>
        <w:rPr>
          <w:rFonts w:asciiTheme="majorHAnsi" w:hAnsiTheme="majorHAnsi" w:cstheme="majorBidi"/>
          <w:sz w:val="24"/>
          <w:szCs w:val="24"/>
        </w:rPr>
      </w:pPr>
      <w:r>
        <w:rPr>
          <w:rFonts w:asciiTheme="majorHAnsi" w:hAnsiTheme="majorHAnsi" w:cstheme="majorBidi"/>
          <w:sz w:val="24"/>
          <w:szCs w:val="24"/>
        </w:rPr>
        <w:t>Max Pooling 2x2</w:t>
      </w:r>
    </w:p>
    <w:p w14:paraId="1FFD0AA5" w14:textId="5B42E79C" w:rsidR="00F0603D" w:rsidRDefault="00F0603D" w:rsidP="00F0603D">
      <w:pPr>
        <w:pStyle w:val="ListParagraph"/>
        <w:numPr>
          <w:ilvl w:val="1"/>
          <w:numId w:val="20"/>
        </w:numPr>
        <w:rPr>
          <w:rFonts w:cstheme="majorBidi"/>
        </w:rPr>
      </w:pPr>
      <w:r w:rsidRPr="00F0603D">
        <w:rPr>
          <w:rFonts w:cstheme="majorBidi"/>
        </w:rPr>
        <w:t>Block</w:t>
      </w:r>
      <w:r>
        <w:rPr>
          <w:rFonts w:cstheme="majorBidi"/>
        </w:rPr>
        <w:t xml:space="preserve"> 4:</w:t>
      </w:r>
    </w:p>
    <w:p w14:paraId="6664EEDA" w14:textId="6A0684E6" w:rsidR="00F0603D" w:rsidRDefault="00F0603D" w:rsidP="00F0603D">
      <w:pPr>
        <w:pStyle w:val="ListParagraph"/>
        <w:numPr>
          <w:ilvl w:val="2"/>
          <w:numId w:val="20"/>
        </w:numPr>
        <w:rPr>
          <w:rFonts w:asciiTheme="majorHAnsi" w:hAnsiTheme="majorHAnsi" w:cstheme="majorBidi"/>
          <w:sz w:val="24"/>
          <w:szCs w:val="24"/>
        </w:rPr>
      </w:pPr>
      <w:r>
        <w:rPr>
          <w:rFonts w:asciiTheme="majorHAnsi" w:hAnsiTheme="majorHAnsi" w:cstheme="majorBidi"/>
          <w:sz w:val="24"/>
          <w:szCs w:val="24"/>
        </w:rPr>
        <w:t xml:space="preserve">Convolutional layer 4x4 with </w:t>
      </w:r>
      <w:r>
        <w:rPr>
          <w:rFonts w:asciiTheme="majorHAnsi" w:hAnsiTheme="majorHAnsi" w:cstheme="majorBidi"/>
          <w:sz w:val="24"/>
          <w:szCs w:val="24"/>
        </w:rPr>
        <w:t>256</w:t>
      </w:r>
      <w:r>
        <w:rPr>
          <w:rFonts w:asciiTheme="majorHAnsi" w:hAnsiTheme="majorHAnsi" w:cstheme="majorBidi"/>
          <w:sz w:val="24"/>
          <w:szCs w:val="24"/>
        </w:rPr>
        <w:t xml:space="preserve"> filters</w:t>
      </w:r>
    </w:p>
    <w:p w14:paraId="492C1EA0" w14:textId="77777777" w:rsidR="00F0603D" w:rsidRDefault="00F0603D" w:rsidP="00F0603D">
      <w:pPr>
        <w:pStyle w:val="ListParagraph"/>
        <w:numPr>
          <w:ilvl w:val="2"/>
          <w:numId w:val="20"/>
        </w:numPr>
        <w:rPr>
          <w:rFonts w:asciiTheme="majorHAnsi" w:hAnsiTheme="majorHAnsi" w:cstheme="majorBidi"/>
          <w:sz w:val="24"/>
          <w:szCs w:val="24"/>
        </w:rPr>
      </w:pPr>
      <w:r>
        <w:rPr>
          <w:rFonts w:asciiTheme="majorHAnsi" w:hAnsiTheme="majorHAnsi" w:cstheme="majorBidi"/>
          <w:sz w:val="24"/>
          <w:szCs w:val="24"/>
        </w:rPr>
        <w:t>ReLU</w:t>
      </w:r>
    </w:p>
    <w:p w14:paraId="40114091" w14:textId="3704E143" w:rsidR="00F0603D" w:rsidRPr="005D246F" w:rsidRDefault="00F0603D" w:rsidP="00F0603D">
      <w:pPr>
        <w:pStyle w:val="ListParagraph"/>
        <w:numPr>
          <w:ilvl w:val="2"/>
          <w:numId w:val="20"/>
        </w:numPr>
        <w:rPr>
          <w:rFonts w:cstheme="majorBidi"/>
        </w:rPr>
      </w:pPr>
      <w:r>
        <w:rPr>
          <w:rFonts w:asciiTheme="majorHAnsi" w:hAnsiTheme="majorHAnsi" w:cstheme="majorBidi"/>
          <w:sz w:val="24"/>
          <w:szCs w:val="24"/>
        </w:rPr>
        <w:t>Flatten</w:t>
      </w:r>
      <w:r w:rsidR="005D246F">
        <w:rPr>
          <w:rFonts w:asciiTheme="majorHAnsi" w:hAnsiTheme="majorHAnsi" w:cstheme="majorBidi"/>
          <w:sz w:val="24"/>
          <w:szCs w:val="24"/>
        </w:rPr>
        <w:t>ning</w:t>
      </w:r>
    </w:p>
    <w:p w14:paraId="01B2EFF8" w14:textId="5293FB6A" w:rsidR="005D246F" w:rsidRDefault="005D246F" w:rsidP="005D246F">
      <w:pPr>
        <w:pStyle w:val="ListParagraph"/>
        <w:numPr>
          <w:ilvl w:val="1"/>
          <w:numId w:val="20"/>
        </w:numPr>
        <w:rPr>
          <w:rFonts w:cstheme="majorBidi"/>
        </w:rPr>
      </w:pPr>
      <w:r>
        <w:rPr>
          <w:rFonts w:cstheme="majorBidi"/>
        </w:rPr>
        <w:t>Fully Connected Layer with flattened input and EMBEDDING_DIM configurable parameter as output</w:t>
      </w:r>
    </w:p>
    <w:p w14:paraId="139B4AE3" w14:textId="50DF346D" w:rsidR="005D246F" w:rsidRDefault="005D246F" w:rsidP="005D246F">
      <w:pPr>
        <w:pStyle w:val="ListParagraph"/>
        <w:numPr>
          <w:ilvl w:val="0"/>
          <w:numId w:val="20"/>
        </w:numPr>
        <w:rPr>
          <w:rFonts w:cstheme="majorBidi"/>
        </w:rPr>
      </w:pPr>
      <w:r>
        <w:rPr>
          <w:rFonts w:cstheme="majorBidi"/>
        </w:rPr>
        <w:t>Fully Connected Final Layer</w:t>
      </w:r>
    </w:p>
    <w:p w14:paraId="5E164434" w14:textId="3632DB71" w:rsidR="005D246F" w:rsidRDefault="005D246F" w:rsidP="005D246F">
      <w:pPr>
        <w:pStyle w:val="ListParagraph"/>
        <w:numPr>
          <w:ilvl w:val="1"/>
          <w:numId w:val="20"/>
        </w:numPr>
        <w:rPr>
          <w:rFonts w:cstheme="majorBidi"/>
        </w:rPr>
      </w:pPr>
      <w:r>
        <w:rPr>
          <w:rFonts w:cstheme="majorBidi"/>
        </w:rPr>
        <w:t>Fully Connected Layer with EMBEDDING_DIM input and output of size 1</w:t>
      </w:r>
    </w:p>
    <w:p w14:paraId="5C091D22" w14:textId="30CE33A6" w:rsidR="005D246F" w:rsidRDefault="005D246F" w:rsidP="005D246F">
      <w:pPr>
        <w:pStyle w:val="ListParagraph"/>
        <w:numPr>
          <w:ilvl w:val="1"/>
          <w:numId w:val="20"/>
        </w:numPr>
        <w:rPr>
          <w:rFonts w:cstheme="majorBidi"/>
        </w:rPr>
      </w:pPr>
      <w:r>
        <w:rPr>
          <w:rFonts w:cstheme="majorBidi"/>
        </w:rPr>
        <w:t>Sigmoid</w:t>
      </w:r>
    </w:p>
    <w:p w14:paraId="29779691" w14:textId="2380576F" w:rsidR="005D246F" w:rsidRDefault="005D246F" w:rsidP="005D246F">
      <w:pPr>
        <w:rPr>
          <w:rFonts w:cstheme="majorBidi"/>
        </w:rPr>
      </w:pPr>
      <w:r>
        <w:rPr>
          <w:rFonts w:cstheme="majorBidi"/>
        </w:rPr>
        <w:lastRenderedPageBreak/>
        <w:t>Weight Initialization:</w:t>
      </w:r>
    </w:p>
    <w:p w14:paraId="59A16C6F" w14:textId="4E794EBE" w:rsidR="005D246F" w:rsidRDefault="005D246F" w:rsidP="005D246F">
      <w:pPr>
        <w:rPr>
          <w:rFonts w:cstheme="majorBidi"/>
        </w:rPr>
      </w:pPr>
      <w:r>
        <w:rPr>
          <w:rFonts w:cstheme="majorBidi"/>
        </w:rPr>
        <w:t>We used the same weights initialization as it was described in paper:</w:t>
      </w:r>
    </w:p>
    <w:p w14:paraId="1DD461EE" w14:textId="39DC8647" w:rsidR="00FE6B31" w:rsidRDefault="005D246F" w:rsidP="00FE6B31">
      <w:pPr>
        <w:rPr>
          <w:rFonts w:cstheme="majorBidi"/>
        </w:rPr>
      </w:pPr>
      <w:r>
        <w:rPr>
          <w:rFonts w:cstheme="majorBidi"/>
        </w:rPr>
        <w:t>"</w:t>
      </w:r>
      <w:r w:rsidRPr="005D246F">
        <w:t xml:space="preserve"> </w:t>
      </w:r>
      <w:r w:rsidRPr="005D246F">
        <w:rPr>
          <w:rFonts w:cstheme="majorBidi"/>
        </w:rPr>
        <w:t xml:space="preserve">Weight initialization. We initialized all network weights in the convolutional layers from a normal distribution with zero-mean and a standard deviation of </w:t>
      </w:r>
      <m:oMath>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-2</m:t>
            </m:r>
          </m:sup>
        </m:sSup>
      </m:oMath>
      <w:r w:rsidRPr="005D246F">
        <w:rPr>
          <w:rFonts w:cstheme="majorBidi"/>
        </w:rPr>
        <w:t>. Biases were also initialized from a normal distribution, but with mean 0.5 and standard deviation</w:t>
      </w:r>
      <w:r w:rsidR="00BB4460">
        <w:rPr>
          <w:rFonts w:eastAsiaTheme="minorEastAsia" w:cstheme="majorBidi"/>
        </w:rPr>
        <w:t xml:space="preserve"> </w:t>
      </w:r>
      <m:oMath>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-2</m:t>
            </m:r>
          </m:sup>
        </m:sSup>
      </m:oMath>
      <w:r w:rsidRPr="005D246F">
        <w:rPr>
          <w:rFonts w:cstheme="majorBidi"/>
        </w:rPr>
        <w:t xml:space="preserve">. In the fully-connected layers, the biases were initialized in the same way as the convolutional layers, but the weights were drawn from a much wider normal distribution with zero-mean and standard deviation </w:t>
      </w:r>
      <m:oMath>
        <m:r>
          <w:rPr>
            <w:rFonts w:ascii="Cambria Math" w:hAnsi="Cambria Math" w:cstheme="majorBidi"/>
          </w:rPr>
          <m:t xml:space="preserve">2 × </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-1</m:t>
            </m:r>
          </m:sup>
        </m:sSup>
      </m:oMath>
      <w:r w:rsidRPr="005D246F">
        <w:rPr>
          <w:rFonts w:cstheme="majorBidi"/>
        </w:rPr>
        <w:t>.</w:t>
      </w:r>
      <w:r w:rsidR="00FE6B31">
        <w:rPr>
          <w:rFonts w:cstheme="majorBidi"/>
        </w:rPr>
        <w:t>"</w:t>
      </w:r>
    </w:p>
    <w:p w14:paraId="697B6C4D" w14:textId="77777777" w:rsidR="009007B0" w:rsidRDefault="009007B0" w:rsidP="00FE6B31">
      <w:pPr>
        <w:rPr>
          <w:rFonts w:cstheme="majorBidi"/>
        </w:rPr>
      </w:pPr>
    </w:p>
    <w:p w14:paraId="174695C3" w14:textId="10870E1A" w:rsidR="009007B0" w:rsidRDefault="009007B0" w:rsidP="00FE6B31">
      <w:pPr>
        <w:rPr>
          <w:rFonts w:cstheme="majorBidi"/>
        </w:rPr>
      </w:pPr>
      <w:r>
        <w:rPr>
          <w:rFonts w:cstheme="majorBidi"/>
        </w:rPr>
        <w:t>Total Trainable Parameters: 605,185,585</w:t>
      </w:r>
    </w:p>
    <w:p w14:paraId="301C99FB" w14:textId="5AB847C8" w:rsidR="00E03D53" w:rsidRDefault="00E03D53" w:rsidP="00FE6B31">
      <w:pPr>
        <w:rPr>
          <w:rFonts w:cstheme="majorBidi"/>
        </w:rPr>
      </w:pPr>
    </w:p>
    <w:p w14:paraId="17C94239" w14:textId="19906084" w:rsidR="00E03D53" w:rsidRDefault="00883895" w:rsidP="00FE6B31">
      <w:pPr>
        <w:rPr>
          <w:rFonts w:cstheme="majorBidi"/>
        </w:rPr>
      </w:pPr>
      <w:r>
        <w:rPr>
          <w:rFonts w:cstheme="majorBidi"/>
        </w:rPr>
        <w:t>Loss Function and Optimizer</w:t>
      </w:r>
      <w:r w:rsidR="00E03D53">
        <w:rPr>
          <w:rFonts w:cstheme="majorBidi"/>
        </w:rPr>
        <w:t>:</w:t>
      </w:r>
    </w:p>
    <w:p w14:paraId="17AF8274" w14:textId="4382D77F" w:rsidR="00D805C7" w:rsidRDefault="00E03D53" w:rsidP="00E03D53">
      <w:pPr>
        <w:rPr>
          <w:rFonts w:cstheme="majorBidi"/>
        </w:rPr>
      </w:pPr>
      <w:r>
        <w:rPr>
          <w:rFonts w:cstheme="majorBidi"/>
        </w:rPr>
        <w:t xml:space="preserve">Initially we </w:t>
      </w:r>
      <w:r w:rsidR="00D805C7">
        <w:rPr>
          <w:rFonts w:cstheme="majorBidi"/>
        </w:rPr>
        <w:t>used</w:t>
      </w:r>
      <w:r>
        <w:rPr>
          <w:rFonts w:cstheme="majorBidi"/>
        </w:rPr>
        <w:t xml:space="preserve"> </w:t>
      </w:r>
      <w:r w:rsidR="00D805C7">
        <w:rPr>
          <w:rFonts w:cstheme="majorBidi"/>
        </w:rPr>
        <w:t>the same training process as described in the paper to establish the baseline:</w:t>
      </w:r>
    </w:p>
    <w:p w14:paraId="3E97A61A" w14:textId="32B5D5FB" w:rsidR="00D805C7" w:rsidRDefault="00D805C7" w:rsidP="00D805C7">
      <w:pPr>
        <w:pStyle w:val="ListParagraph"/>
        <w:numPr>
          <w:ilvl w:val="0"/>
          <w:numId w:val="20"/>
        </w:numPr>
        <w:rPr>
          <w:rFonts w:cstheme="majorBidi"/>
        </w:rPr>
      </w:pPr>
      <w:r>
        <w:rPr>
          <w:rFonts w:cstheme="majorBidi"/>
        </w:rPr>
        <w:t>Loss Function: BCE with L2 regularization (using weight decay in our case)</w:t>
      </w:r>
    </w:p>
    <w:p w14:paraId="0AF1FDC4" w14:textId="7A7CD6C3" w:rsidR="00D805C7" w:rsidRDefault="00D805C7" w:rsidP="00D805C7">
      <w:pPr>
        <w:pStyle w:val="ListParagraph"/>
        <w:numPr>
          <w:ilvl w:val="0"/>
          <w:numId w:val="20"/>
        </w:numPr>
        <w:rPr>
          <w:rFonts w:cstheme="majorBidi"/>
        </w:rPr>
      </w:pPr>
      <w:r>
        <w:rPr>
          <w:rFonts w:cstheme="majorBidi"/>
        </w:rPr>
        <w:t>Optimizer: SGD with Momentum=0.5, decaying the learning rate constantly by 1% per epoch</w:t>
      </w:r>
    </w:p>
    <w:p w14:paraId="1186FB37" w14:textId="77777777" w:rsidR="00883895" w:rsidRDefault="00883895" w:rsidP="00883895">
      <w:pPr>
        <w:rPr>
          <w:rFonts w:cstheme="majorBidi"/>
        </w:rPr>
      </w:pPr>
    </w:p>
    <w:p w14:paraId="27FAE19B" w14:textId="072E04B8" w:rsidR="00883895" w:rsidRDefault="00883895" w:rsidP="00883895">
      <w:pPr>
        <w:rPr>
          <w:rFonts w:cstheme="majorBidi"/>
        </w:rPr>
      </w:pPr>
      <w:r>
        <w:rPr>
          <w:rFonts w:cstheme="majorBidi"/>
        </w:rPr>
        <w:t>Training Process:</w:t>
      </w:r>
    </w:p>
    <w:p w14:paraId="2689DA28" w14:textId="27307A9A" w:rsidR="003A15E5" w:rsidRDefault="00883895" w:rsidP="00EC0D5B">
      <w:pPr>
        <w:rPr>
          <w:rFonts w:cstheme="majorBidi"/>
        </w:rPr>
      </w:pPr>
      <w:r>
        <w:rPr>
          <w:rFonts w:cstheme="majorBidi"/>
        </w:rPr>
        <w:t xml:space="preserve">We trained the model for 10 epochs with learning rate = </w:t>
      </w:r>
      <w:r w:rsidR="003A15E5">
        <w:rPr>
          <w:rFonts w:cstheme="majorBidi"/>
        </w:rPr>
        <w:t>0.00</w:t>
      </w:r>
      <w:r w:rsidR="00ED777D">
        <w:rPr>
          <w:rFonts w:cstheme="majorBidi"/>
        </w:rPr>
        <w:t>0</w:t>
      </w:r>
      <w:r w:rsidR="003A15E5">
        <w:rPr>
          <w:rFonts w:cstheme="majorBidi"/>
        </w:rPr>
        <w:t>01,</w:t>
      </w:r>
      <w:r>
        <w:rPr>
          <w:rFonts w:cstheme="majorBidi"/>
        </w:rPr>
        <w:t xml:space="preserve"> EMBEDDING_DIM = 4096 (as paper) and batch size of 64</w:t>
      </w:r>
      <w:r w:rsidR="003A15E5">
        <w:rPr>
          <w:rFonts w:cstheme="majorBidi"/>
        </w:rPr>
        <w:t>.</w:t>
      </w:r>
    </w:p>
    <w:p w14:paraId="0CA95CA7" w14:textId="77777777" w:rsidR="00EC0D5B" w:rsidRDefault="00EC0D5B" w:rsidP="00EC0D5B">
      <w:pPr>
        <w:rPr>
          <w:rFonts w:cstheme="majorBidi"/>
        </w:rPr>
      </w:pPr>
    </w:p>
    <w:p w14:paraId="6909C903" w14:textId="543395D2" w:rsidR="003A15E5" w:rsidRDefault="003A15E5" w:rsidP="005D246F">
      <w:pPr>
        <w:rPr>
          <w:rFonts w:cstheme="majorBidi"/>
        </w:rPr>
      </w:pPr>
      <w:r>
        <w:rPr>
          <w:rFonts w:cstheme="majorBidi"/>
        </w:rPr>
        <w:t>Initial Results:</w:t>
      </w:r>
    </w:p>
    <w:tbl>
      <w:tblPr>
        <w:tblW w:w="11800" w:type="dxa"/>
        <w:tblInd w:w="-1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1"/>
        <w:gridCol w:w="1935"/>
        <w:gridCol w:w="1364"/>
        <w:gridCol w:w="1792"/>
        <w:gridCol w:w="2166"/>
        <w:gridCol w:w="1262"/>
        <w:gridCol w:w="1680"/>
      </w:tblGrid>
      <w:tr w:rsidR="000815CD" w:rsidRPr="000815CD" w14:paraId="465DC3EF" w14:textId="77777777" w:rsidTr="000815CD">
        <w:trPr>
          <w:trHeight w:val="285"/>
        </w:trPr>
        <w:tc>
          <w:tcPr>
            <w:tcW w:w="4900" w:type="dxa"/>
            <w:gridSpan w:val="3"/>
            <w:shd w:val="clear" w:color="auto" w:fill="auto"/>
            <w:noWrap/>
            <w:vAlign w:val="bottom"/>
            <w:hideMark/>
          </w:tcPr>
          <w:p w14:paraId="00A0FD40" w14:textId="77777777" w:rsidR="000815CD" w:rsidRPr="000815CD" w:rsidRDefault="000815CD" w:rsidP="000815CD">
            <w:pPr>
              <w:spacing w:after="0" w:line="240" w:lineRule="auto"/>
              <w:jc w:val="center"/>
              <w:rPr>
                <w:rFonts w:ascii="Arial" w:eastAsia="Times New Roman" w:hAnsi="Arial" w:cs="Arial"/>
                <w:color w:val="000000"/>
                <w:kern w:val="0"/>
                <w14:ligatures w14:val="none"/>
              </w:rPr>
            </w:pPr>
            <w:r w:rsidRPr="000815CD">
              <w:rPr>
                <w:rFonts w:ascii="Arial" w:eastAsia="Times New Roman" w:hAnsi="Arial" w:cs="Arial"/>
                <w:color w:val="000000"/>
                <w:kern w:val="0"/>
                <w14:ligatures w14:val="none"/>
              </w:rPr>
              <w:t>Loss</w:t>
            </w:r>
          </w:p>
        </w:tc>
        <w:tc>
          <w:tcPr>
            <w:tcW w:w="5220" w:type="dxa"/>
            <w:gridSpan w:val="3"/>
            <w:shd w:val="clear" w:color="auto" w:fill="auto"/>
            <w:noWrap/>
            <w:vAlign w:val="bottom"/>
            <w:hideMark/>
          </w:tcPr>
          <w:p w14:paraId="3B2025A4" w14:textId="77777777" w:rsidR="000815CD" w:rsidRPr="000815CD" w:rsidRDefault="000815CD" w:rsidP="000815CD">
            <w:pPr>
              <w:spacing w:after="0" w:line="240" w:lineRule="auto"/>
              <w:jc w:val="center"/>
              <w:rPr>
                <w:rFonts w:ascii="Arial" w:eastAsia="Times New Roman" w:hAnsi="Arial" w:cs="Arial"/>
                <w:color w:val="000000"/>
                <w:kern w:val="0"/>
                <w14:ligatures w14:val="none"/>
              </w:rPr>
            </w:pPr>
            <w:r w:rsidRPr="000815CD">
              <w:rPr>
                <w:rFonts w:ascii="Arial" w:eastAsia="Times New Roman" w:hAnsi="Arial" w:cs="Arial"/>
                <w:color w:val="000000"/>
                <w:kern w:val="0"/>
                <w14:ligatures w14:val="none"/>
              </w:rPr>
              <w:t>Accuracy</w:t>
            </w:r>
          </w:p>
        </w:tc>
        <w:tc>
          <w:tcPr>
            <w:tcW w:w="1680" w:type="dxa"/>
            <w:shd w:val="clear" w:color="auto" w:fill="auto"/>
            <w:noWrap/>
            <w:vAlign w:val="bottom"/>
            <w:hideMark/>
          </w:tcPr>
          <w:p w14:paraId="5B50D08E" w14:textId="77777777" w:rsidR="000815CD" w:rsidRPr="000815CD" w:rsidRDefault="000815CD" w:rsidP="000815CD">
            <w:pPr>
              <w:spacing w:after="0" w:line="240" w:lineRule="auto"/>
              <w:jc w:val="center"/>
              <w:rPr>
                <w:rFonts w:ascii="Arial" w:eastAsia="Times New Roman" w:hAnsi="Arial" w:cs="Arial"/>
                <w:color w:val="000000"/>
                <w:kern w:val="0"/>
                <w14:ligatures w14:val="none"/>
              </w:rPr>
            </w:pPr>
          </w:p>
        </w:tc>
      </w:tr>
      <w:tr w:rsidR="000815CD" w:rsidRPr="000815CD" w14:paraId="26D06A43" w14:textId="77777777" w:rsidTr="000815CD">
        <w:trPr>
          <w:trHeight w:val="285"/>
        </w:trPr>
        <w:tc>
          <w:tcPr>
            <w:tcW w:w="1601" w:type="dxa"/>
            <w:shd w:val="clear" w:color="auto" w:fill="auto"/>
            <w:noWrap/>
            <w:vAlign w:val="bottom"/>
            <w:hideMark/>
          </w:tcPr>
          <w:p w14:paraId="16327454" w14:textId="77777777" w:rsidR="000815CD" w:rsidRPr="000815CD" w:rsidRDefault="000815CD" w:rsidP="000815CD">
            <w:pPr>
              <w:spacing w:after="0" w:line="240" w:lineRule="auto"/>
              <w:rPr>
                <w:rFonts w:ascii="Arial" w:eastAsia="Times New Roman" w:hAnsi="Arial" w:cs="Arial"/>
                <w:color w:val="000000"/>
                <w:kern w:val="0"/>
                <w14:ligatures w14:val="none"/>
              </w:rPr>
            </w:pPr>
            <w:r w:rsidRPr="000815CD">
              <w:rPr>
                <w:rFonts w:ascii="Arial" w:eastAsia="Times New Roman" w:hAnsi="Arial" w:cs="Arial"/>
                <w:color w:val="000000"/>
                <w:kern w:val="0"/>
                <w14:ligatures w14:val="none"/>
              </w:rPr>
              <w:t>Training</w:t>
            </w:r>
          </w:p>
        </w:tc>
        <w:tc>
          <w:tcPr>
            <w:tcW w:w="1935" w:type="dxa"/>
            <w:shd w:val="clear" w:color="auto" w:fill="auto"/>
            <w:noWrap/>
            <w:vAlign w:val="bottom"/>
            <w:hideMark/>
          </w:tcPr>
          <w:p w14:paraId="28A57F74" w14:textId="77777777" w:rsidR="000815CD" w:rsidRPr="000815CD" w:rsidRDefault="000815CD" w:rsidP="000815CD">
            <w:pPr>
              <w:spacing w:after="0" w:line="240" w:lineRule="auto"/>
              <w:rPr>
                <w:rFonts w:ascii="Arial" w:eastAsia="Times New Roman" w:hAnsi="Arial" w:cs="Arial"/>
                <w:color w:val="000000"/>
                <w:kern w:val="0"/>
                <w14:ligatures w14:val="none"/>
              </w:rPr>
            </w:pPr>
            <w:r w:rsidRPr="000815CD">
              <w:rPr>
                <w:rFonts w:ascii="Arial" w:eastAsia="Times New Roman" w:hAnsi="Arial" w:cs="Arial"/>
                <w:color w:val="000000"/>
                <w:kern w:val="0"/>
                <w14:ligatures w14:val="none"/>
              </w:rPr>
              <w:t>Validation</w:t>
            </w:r>
          </w:p>
        </w:tc>
        <w:tc>
          <w:tcPr>
            <w:tcW w:w="1364" w:type="dxa"/>
            <w:shd w:val="clear" w:color="auto" w:fill="auto"/>
            <w:noWrap/>
            <w:vAlign w:val="bottom"/>
            <w:hideMark/>
          </w:tcPr>
          <w:p w14:paraId="70173CCF" w14:textId="77777777" w:rsidR="000815CD" w:rsidRPr="000815CD" w:rsidRDefault="000815CD" w:rsidP="000815CD">
            <w:pPr>
              <w:spacing w:after="0" w:line="240" w:lineRule="auto"/>
              <w:rPr>
                <w:rFonts w:ascii="Arial" w:eastAsia="Times New Roman" w:hAnsi="Arial" w:cs="Arial"/>
                <w:color w:val="000000"/>
                <w:kern w:val="0"/>
                <w14:ligatures w14:val="none"/>
              </w:rPr>
            </w:pPr>
            <w:r w:rsidRPr="000815CD">
              <w:rPr>
                <w:rFonts w:ascii="Arial" w:eastAsia="Times New Roman" w:hAnsi="Arial" w:cs="Arial"/>
                <w:color w:val="000000"/>
                <w:kern w:val="0"/>
                <w14:ligatures w14:val="none"/>
              </w:rPr>
              <w:t>Test</w:t>
            </w:r>
          </w:p>
        </w:tc>
        <w:tc>
          <w:tcPr>
            <w:tcW w:w="1792" w:type="dxa"/>
            <w:shd w:val="clear" w:color="auto" w:fill="auto"/>
            <w:noWrap/>
            <w:vAlign w:val="bottom"/>
            <w:hideMark/>
          </w:tcPr>
          <w:p w14:paraId="4684CFD4" w14:textId="77777777" w:rsidR="000815CD" w:rsidRPr="000815CD" w:rsidRDefault="000815CD" w:rsidP="000815CD">
            <w:pPr>
              <w:spacing w:after="0" w:line="240" w:lineRule="auto"/>
              <w:rPr>
                <w:rFonts w:ascii="Arial" w:eastAsia="Times New Roman" w:hAnsi="Arial" w:cs="Arial"/>
                <w:color w:val="000000"/>
                <w:kern w:val="0"/>
                <w14:ligatures w14:val="none"/>
              </w:rPr>
            </w:pPr>
            <w:r w:rsidRPr="000815CD">
              <w:rPr>
                <w:rFonts w:ascii="Arial" w:eastAsia="Times New Roman" w:hAnsi="Arial" w:cs="Arial"/>
                <w:color w:val="000000"/>
                <w:kern w:val="0"/>
                <w14:ligatures w14:val="none"/>
              </w:rPr>
              <w:t>Training</w:t>
            </w:r>
          </w:p>
        </w:tc>
        <w:tc>
          <w:tcPr>
            <w:tcW w:w="2166" w:type="dxa"/>
            <w:shd w:val="clear" w:color="auto" w:fill="auto"/>
            <w:noWrap/>
            <w:vAlign w:val="bottom"/>
            <w:hideMark/>
          </w:tcPr>
          <w:p w14:paraId="7025D0F4" w14:textId="77777777" w:rsidR="000815CD" w:rsidRPr="000815CD" w:rsidRDefault="000815CD" w:rsidP="000815CD">
            <w:pPr>
              <w:spacing w:after="0" w:line="240" w:lineRule="auto"/>
              <w:rPr>
                <w:rFonts w:ascii="Arial" w:eastAsia="Times New Roman" w:hAnsi="Arial" w:cs="Arial"/>
                <w:color w:val="000000"/>
                <w:kern w:val="0"/>
                <w14:ligatures w14:val="none"/>
              </w:rPr>
            </w:pPr>
            <w:r w:rsidRPr="000815CD">
              <w:rPr>
                <w:rFonts w:ascii="Arial" w:eastAsia="Times New Roman" w:hAnsi="Arial" w:cs="Arial"/>
                <w:color w:val="000000"/>
                <w:kern w:val="0"/>
                <w14:ligatures w14:val="none"/>
              </w:rPr>
              <w:t>Validation</w:t>
            </w:r>
          </w:p>
        </w:tc>
        <w:tc>
          <w:tcPr>
            <w:tcW w:w="1262" w:type="dxa"/>
            <w:shd w:val="clear" w:color="auto" w:fill="auto"/>
            <w:noWrap/>
            <w:vAlign w:val="bottom"/>
            <w:hideMark/>
          </w:tcPr>
          <w:p w14:paraId="75CE11C8" w14:textId="77777777" w:rsidR="000815CD" w:rsidRPr="000815CD" w:rsidRDefault="000815CD" w:rsidP="000815CD">
            <w:pPr>
              <w:spacing w:after="0" w:line="240" w:lineRule="auto"/>
              <w:rPr>
                <w:rFonts w:ascii="Arial" w:eastAsia="Times New Roman" w:hAnsi="Arial" w:cs="Arial"/>
                <w:color w:val="000000"/>
                <w:kern w:val="0"/>
                <w14:ligatures w14:val="none"/>
              </w:rPr>
            </w:pPr>
            <w:r w:rsidRPr="000815CD">
              <w:rPr>
                <w:rFonts w:ascii="Arial" w:eastAsia="Times New Roman" w:hAnsi="Arial" w:cs="Arial"/>
                <w:color w:val="000000"/>
                <w:kern w:val="0"/>
                <w14:ligatures w14:val="none"/>
              </w:rPr>
              <w:t>Test</w:t>
            </w:r>
          </w:p>
        </w:tc>
        <w:tc>
          <w:tcPr>
            <w:tcW w:w="1680" w:type="dxa"/>
            <w:shd w:val="clear" w:color="auto" w:fill="auto"/>
            <w:noWrap/>
            <w:vAlign w:val="bottom"/>
            <w:hideMark/>
          </w:tcPr>
          <w:p w14:paraId="7D8D0A48" w14:textId="77777777" w:rsidR="000815CD" w:rsidRPr="000815CD" w:rsidRDefault="000815CD" w:rsidP="000815CD">
            <w:pPr>
              <w:spacing w:after="0" w:line="240" w:lineRule="auto"/>
              <w:rPr>
                <w:rFonts w:ascii="Arial" w:eastAsia="Times New Roman" w:hAnsi="Arial" w:cs="Arial"/>
                <w:color w:val="000000"/>
                <w:kern w:val="0"/>
                <w14:ligatures w14:val="none"/>
              </w:rPr>
            </w:pPr>
            <w:r w:rsidRPr="000815CD">
              <w:rPr>
                <w:rFonts w:ascii="Arial" w:eastAsia="Times New Roman" w:hAnsi="Arial" w:cs="Arial"/>
                <w:color w:val="000000"/>
                <w:kern w:val="0"/>
                <w14:ligatures w14:val="none"/>
              </w:rPr>
              <w:t>Training Time</w:t>
            </w:r>
          </w:p>
        </w:tc>
      </w:tr>
      <w:tr w:rsidR="000815CD" w:rsidRPr="000815CD" w14:paraId="2374D49C" w14:textId="77777777" w:rsidTr="000815CD">
        <w:trPr>
          <w:trHeight w:val="285"/>
        </w:trPr>
        <w:tc>
          <w:tcPr>
            <w:tcW w:w="1601" w:type="dxa"/>
            <w:shd w:val="clear" w:color="auto" w:fill="auto"/>
            <w:noWrap/>
            <w:vAlign w:val="bottom"/>
            <w:hideMark/>
          </w:tcPr>
          <w:p w14:paraId="24895ACB" w14:textId="77777777" w:rsidR="000815CD" w:rsidRPr="000815CD" w:rsidRDefault="000815CD" w:rsidP="000815CD">
            <w:pPr>
              <w:spacing w:after="0" w:line="240" w:lineRule="auto"/>
              <w:jc w:val="right"/>
              <w:rPr>
                <w:rFonts w:ascii="Arial" w:eastAsia="Times New Roman" w:hAnsi="Arial" w:cs="Arial"/>
                <w:color w:val="000000"/>
                <w:kern w:val="0"/>
                <w14:ligatures w14:val="none"/>
              </w:rPr>
            </w:pPr>
            <w:r w:rsidRPr="000815CD">
              <w:rPr>
                <w:rFonts w:ascii="Arial" w:eastAsia="Times New Roman" w:hAnsi="Arial" w:cs="Arial"/>
                <w:color w:val="000000"/>
                <w:kern w:val="0"/>
                <w14:ligatures w14:val="none"/>
              </w:rPr>
              <w:t>0.2648</w:t>
            </w:r>
          </w:p>
        </w:tc>
        <w:tc>
          <w:tcPr>
            <w:tcW w:w="1935" w:type="dxa"/>
            <w:shd w:val="clear" w:color="auto" w:fill="auto"/>
            <w:noWrap/>
            <w:vAlign w:val="bottom"/>
            <w:hideMark/>
          </w:tcPr>
          <w:p w14:paraId="446CD80A" w14:textId="77777777" w:rsidR="000815CD" w:rsidRPr="000815CD" w:rsidRDefault="000815CD" w:rsidP="000815CD">
            <w:pPr>
              <w:spacing w:after="0" w:line="240" w:lineRule="auto"/>
              <w:jc w:val="right"/>
              <w:rPr>
                <w:rFonts w:ascii="Arial" w:eastAsia="Times New Roman" w:hAnsi="Arial" w:cs="Arial"/>
                <w:color w:val="000000"/>
                <w:kern w:val="0"/>
                <w14:ligatures w14:val="none"/>
              </w:rPr>
            </w:pPr>
            <w:r w:rsidRPr="000815CD">
              <w:rPr>
                <w:rFonts w:ascii="Arial" w:eastAsia="Times New Roman" w:hAnsi="Arial" w:cs="Arial"/>
                <w:color w:val="000000"/>
                <w:kern w:val="0"/>
                <w14:ligatures w14:val="none"/>
              </w:rPr>
              <w:t>0.8802</w:t>
            </w:r>
          </w:p>
        </w:tc>
        <w:tc>
          <w:tcPr>
            <w:tcW w:w="1364" w:type="dxa"/>
            <w:shd w:val="clear" w:color="auto" w:fill="auto"/>
            <w:noWrap/>
            <w:vAlign w:val="bottom"/>
            <w:hideMark/>
          </w:tcPr>
          <w:p w14:paraId="1EA8DD9D" w14:textId="77777777" w:rsidR="000815CD" w:rsidRPr="000815CD" w:rsidRDefault="000815CD" w:rsidP="000815CD">
            <w:pPr>
              <w:spacing w:after="0" w:line="240" w:lineRule="auto"/>
              <w:jc w:val="right"/>
              <w:rPr>
                <w:rFonts w:ascii="Arial" w:eastAsia="Times New Roman" w:hAnsi="Arial" w:cs="Arial"/>
                <w:color w:val="000000"/>
                <w:kern w:val="0"/>
                <w14:ligatures w14:val="none"/>
              </w:rPr>
            </w:pPr>
            <w:r w:rsidRPr="000815CD">
              <w:rPr>
                <w:rFonts w:ascii="Arial" w:eastAsia="Times New Roman" w:hAnsi="Arial" w:cs="Arial"/>
                <w:color w:val="000000"/>
                <w:kern w:val="0"/>
                <w14:ligatures w14:val="none"/>
              </w:rPr>
              <w:t>0.9227</w:t>
            </w:r>
          </w:p>
        </w:tc>
        <w:tc>
          <w:tcPr>
            <w:tcW w:w="1792" w:type="dxa"/>
            <w:shd w:val="clear" w:color="auto" w:fill="auto"/>
            <w:noWrap/>
            <w:vAlign w:val="bottom"/>
            <w:hideMark/>
          </w:tcPr>
          <w:p w14:paraId="4F4A8BAD" w14:textId="77777777" w:rsidR="000815CD" w:rsidRPr="000815CD" w:rsidRDefault="000815CD" w:rsidP="000815CD">
            <w:pPr>
              <w:spacing w:after="0" w:line="240" w:lineRule="auto"/>
              <w:jc w:val="right"/>
              <w:rPr>
                <w:rFonts w:ascii="Arial" w:eastAsia="Times New Roman" w:hAnsi="Arial" w:cs="Arial"/>
                <w:color w:val="000000"/>
                <w:kern w:val="0"/>
                <w14:ligatures w14:val="none"/>
              </w:rPr>
            </w:pPr>
            <w:r w:rsidRPr="000815CD">
              <w:rPr>
                <w:rFonts w:ascii="Arial" w:eastAsia="Times New Roman" w:hAnsi="Arial" w:cs="Arial"/>
                <w:color w:val="000000"/>
                <w:kern w:val="0"/>
                <w14:ligatures w14:val="none"/>
              </w:rPr>
              <w:t>0.9237</w:t>
            </w:r>
          </w:p>
        </w:tc>
        <w:tc>
          <w:tcPr>
            <w:tcW w:w="2166" w:type="dxa"/>
            <w:shd w:val="clear" w:color="auto" w:fill="auto"/>
            <w:noWrap/>
            <w:vAlign w:val="bottom"/>
            <w:hideMark/>
          </w:tcPr>
          <w:p w14:paraId="79DD5C29" w14:textId="77777777" w:rsidR="000815CD" w:rsidRPr="000815CD" w:rsidRDefault="000815CD" w:rsidP="000815CD">
            <w:pPr>
              <w:spacing w:after="0" w:line="240" w:lineRule="auto"/>
              <w:jc w:val="right"/>
              <w:rPr>
                <w:rFonts w:ascii="Arial" w:eastAsia="Times New Roman" w:hAnsi="Arial" w:cs="Arial"/>
                <w:color w:val="000000"/>
                <w:kern w:val="0"/>
                <w14:ligatures w14:val="none"/>
              </w:rPr>
            </w:pPr>
            <w:r w:rsidRPr="000815CD">
              <w:rPr>
                <w:rFonts w:ascii="Arial" w:eastAsia="Times New Roman" w:hAnsi="Arial" w:cs="Arial"/>
                <w:color w:val="000000"/>
                <w:kern w:val="0"/>
                <w14:ligatures w14:val="none"/>
              </w:rPr>
              <w:t>0.5909</w:t>
            </w:r>
          </w:p>
        </w:tc>
        <w:tc>
          <w:tcPr>
            <w:tcW w:w="1262" w:type="dxa"/>
            <w:shd w:val="clear" w:color="auto" w:fill="auto"/>
            <w:noWrap/>
            <w:vAlign w:val="bottom"/>
            <w:hideMark/>
          </w:tcPr>
          <w:p w14:paraId="3C259BD0" w14:textId="77777777" w:rsidR="000815CD" w:rsidRPr="000815CD" w:rsidRDefault="000815CD" w:rsidP="000815CD">
            <w:pPr>
              <w:spacing w:after="0" w:line="240" w:lineRule="auto"/>
              <w:jc w:val="right"/>
              <w:rPr>
                <w:rFonts w:ascii="Arial" w:eastAsia="Times New Roman" w:hAnsi="Arial" w:cs="Arial"/>
                <w:color w:val="000000"/>
                <w:kern w:val="0"/>
                <w14:ligatures w14:val="none"/>
              </w:rPr>
            </w:pPr>
            <w:r w:rsidRPr="000815CD">
              <w:rPr>
                <w:rFonts w:ascii="Arial" w:eastAsia="Times New Roman" w:hAnsi="Arial" w:cs="Arial"/>
                <w:color w:val="000000"/>
                <w:kern w:val="0"/>
                <w14:ligatures w14:val="none"/>
              </w:rPr>
              <w:t>0.567</w:t>
            </w:r>
          </w:p>
        </w:tc>
        <w:tc>
          <w:tcPr>
            <w:tcW w:w="1680" w:type="dxa"/>
            <w:shd w:val="clear" w:color="auto" w:fill="auto"/>
            <w:noWrap/>
            <w:vAlign w:val="bottom"/>
            <w:hideMark/>
          </w:tcPr>
          <w:p w14:paraId="09D74B6A" w14:textId="13F480B0" w:rsidR="000815CD" w:rsidRPr="000815CD" w:rsidRDefault="003650E5" w:rsidP="000815CD">
            <w:pPr>
              <w:spacing w:after="0" w:line="240" w:lineRule="auto"/>
              <w:rPr>
                <w:rFonts w:ascii="Arial" w:eastAsia="Times New Roman" w:hAnsi="Arial" w:cs="Arial"/>
                <w:color w:val="000000"/>
                <w:kern w:val="0"/>
                <w14:ligatures w14:val="none"/>
              </w:rPr>
            </w:pPr>
            <w:r w:rsidRPr="003650E5">
              <w:rPr>
                <w:rFonts w:ascii="Arial" w:eastAsia="Times New Roman" w:hAnsi="Arial" w:cs="Arial"/>
                <w:color w:val="000000"/>
                <w:kern w:val="0"/>
                <w14:ligatures w14:val="none"/>
              </w:rPr>
              <w:t>153.44 se</w:t>
            </w:r>
            <w:r>
              <w:rPr>
                <w:rFonts w:ascii="Arial" w:eastAsia="Times New Roman" w:hAnsi="Arial" w:cs="Arial"/>
                <w:color w:val="000000"/>
                <w:kern w:val="0"/>
                <w14:ligatures w14:val="none"/>
              </w:rPr>
              <w:t>c</w:t>
            </w:r>
          </w:p>
        </w:tc>
      </w:tr>
    </w:tbl>
    <w:p w14:paraId="2DA88AAF" w14:textId="77777777" w:rsidR="00EC0D5B" w:rsidRDefault="00EC0D5B" w:rsidP="005D246F">
      <w:pPr>
        <w:rPr>
          <w:rFonts w:cstheme="majorBidi"/>
        </w:rPr>
      </w:pPr>
    </w:p>
    <w:p w14:paraId="26F4740C" w14:textId="2FBE6D3D" w:rsidR="00673C58" w:rsidRDefault="00673C58" w:rsidP="005D246F">
      <w:pPr>
        <w:rPr>
          <w:rFonts w:cstheme="majorBidi"/>
        </w:rPr>
      </w:pPr>
      <w:r w:rsidRPr="00673C58">
        <w:rPr>
          <w:rFonts w:cstheme="majorBidi"/>
        </w:rPr>
        <w:lastRenderedPageBreak/>
        <w:drawing>
          <wp:inline distT="0" distB="0" distL="0" distR="0" wp14:anchorId="37718D1C" wp14:editId="796E0417">
            <wp:extent cx="4267200" cy="4042610"/>
            <wp:effectExtent l="0" t="0" r="0" b="0"/>
            <wp:docPr id="180235521" name="Picture 1" descr="A graph of loss and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5521" name="Picture 1" descr="A graph of loss and validation&#10;&#10;AI-generated content may be incorrect."/>
                    <pic:cNvPicPr/>
                  </pic:nvPicPr>
                  <pic:blipFill>
                    <a:blip r:embed="rId5"/>
                    <a:stretch>
                      <a:fillRect/>
                    </a:stretch>
                  </pic:blipFill>
                  <pic:spPr>
                    <a:xfrm>
                      <a:off x="0" y="0"/>
                      <a:ext cx="4280546" cy="4055254"/>
                    </a:xfrm>
                    <a:prstGeom prst="rect">
                      <a:avLst/>
                    </a:prstGeom>
                  </pic:spPr>
                </pic:pic>
              </a:graphicData>
            </a:graphic>
          </wp:inline>
        </w:drawing>
      </w:r>
    </w:p>
    <w:p w14:paraId="4B2B7B18" w14:textId="5E1E27B3" w:rsidR="00673C58" w:rsidRDefault="00673C58" w:rsidP="005D246F">
      <w:pPr>
        <w:rPr>
          <w:rFonts w:cstheme="majorBidi"/>
        </w:rPr>
      </w:pPr>
      <w:r w:rsidRPr="00673C58">
        <w:rPr>
          <w:rFonts w:cstheme="majorBidi"/>
        </w:rPr>
        <w:drawing>
          <wp:inline distT="0" distB="0" distL="0" distR="0" wp14:anchorId="45E5F204" wp14:editId="542BF495">
            <wp:extent cx="4276725" cy="4051634"/>
            <wp:effectExtent l="0" t="0" r="0" b="6350"/>
            <wp:docPr id="897365084" name="Picture 1" descr="A graph with a line graph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84309" name="Picture 1" descr="A graph with a line graph and text&#10;&#10;AI-generated content may be incorrect."/>
                    <pic:cNvPicPr/>
                  </pic:nvPicPr>
                  <pic:blipFill>
                    <a:blip r:embed="rId6"/>
                    <a:stretch>
                      <a:fillRect/>
                    </a:stretch>
                  </pic:blipFill>
                  <pic:spPr>
                    <a:xfrm>
                      <a:off x="0" y="0"/>
                      <a:ext cx="4279689" cy="4054442"/>
                    </a:xfrm>
                    <a:prstGeom prst="rect">
                      <a:avLst/>
                    </a:prstGeom>
                  </pic:spPr>
                </pic:pic>
              </a:graphicData>
            </a:graphic>
          </wp:inline>
        </w:drawing>
      </w:r>
    </w:p>
    <w:p w14:paraId="6C573963" w14:textId="7D3245C6" w:rsidR="00673C58" w:rsidRDefault="00673C58" w:rsidP="005D246F">
      <w:pPr>
        <w:rPr>
          <w:rFonts w:cstheme="majorBidi"/>
        </w:rPr>
      </w:pPr>
      <w:r>
        <w:rPr>
          <w:rFonts w:cstheme="majorBidi"/>
        </w:rPr>
        <w:lastRenderedPageBreak/>
        <w:t>As we can see the model overfitted to training dataset and we needed to allow better generalization.</w:t>
      </w:r>
    </w:p>
    <w:p w14:paraId="026274AB" w14:textId="40D28814" w:rsidR="00EC0D5B" w:rsidRDefault="00EC0D5B" w:rsidP="005D246F">
      <w:pPr>
        <w:rPr>
          <w:rFonts w:cstheme="majorBidi"/>
        </w:rPr>
      </w:pPr>
      <w:r>
        <w:rPr>
          <w:rFonts w:cstheme="majorBidi"/>
        </w:rPr>
        <w:t xml:space="preserve">After we established the baseline, we </w:t>
      </w:r>
      <w:r w:rsidR="00673C58">
        <w:rPr>
          <w:rFonts w:cstheme="majorBidi"/>
        </w:rPr>
        <w:t>started</w:t>
      </w:r>
      <w:r>
        <w:rPr>
          <w:rFonts w:cstheme="majorBidi"/>
        </w:rPr>
        <w:t xml:space="preserve"> experiments. </w:t>
      </w:r>
    </w:p>
    <w:p w14:paraId="7A1FD7CA" w14:textId="77777777" w:rsidR="00EC0D5B" w:rsidRDefault="00EC0D5B" w:rsidP="005D246F">
      <w:pPr>
        <w:rPr>
          <w:rFonts w:cstheme="majorBidi"/>
        </w:rPr>
      </w:pPr>
    </w:p>
    <w:p w14:paraId="31A3A562" w14:textId="06347E3A" w:rsidR="00EC0D5B" w:rsidRDefault="00EC0D5B" w:rsidP="005D246F">
      <w:pPr>
        <w:rPr>
          <w:rFonts w:cstheme="majorBidi"/>
        </w:rPr>
      </w:pPr>
      <w:r>
        <w:rPr>
          <w:rFonts w:cstheme="majorBidi"/>
        </w:rPr>
        <w:t>Experiments:</w:t>
      </w:r>
    </w:p>
    <w:tbl>
      <w:tblPr>
        <w:tblpPr w:leftFromText="180" w:rightFromText="180" w:vertAnchor="text" w:horzAnchor="margin" w:tblpXSpec="center" w:tblpY="912"/>
        <w:tblW w:w="1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1"/>
        <w:gridCol w:w="1935"/>
        <w:gridCol w:w="1364"/>
        <w:gridCol w:w="1792"/>
        <w:gridCol w:w="2166"/>
        <w:gridCol w:w="1262"/>
        <w:gridCol w:w="1680"/>
      </w:tblGrid>
      <w:tr w:rsidR="007A1D38" w:rsidRPr="007A1D38" w14:paraId="3923AA28" w14:textId="77777777" w:rsidTr="007A1D38">
        <w:trPr>
          <w:trHeight w:val="285"/>
        </w:trPr>
        <w:tc>
          <w:tcPr>
            <w:tcW w:w="4900" w:type="dxa"/>
            <w:gridSpan w:val="3"/>
            <w:shd w:val="clear" w:color="auto" w:fill="auto"/>
            <w:noWrap/>
            <w:vAlign w:val="bottom"/>
            <w:hideMark/>
          </w:tcPr>
          <w:p w14:paraId="1F33BE45" w14:textId="77777777" w:rsidR="007A1D38" w:rsidRPr="007A1D38" w:rsidRDefault="007A1D38" w:rsidP="007A1D38">
            <w:pPr>
              <w:spacing w:after="0" w:line="240" w:lineRule="auto"/>
              <w:jc w:val="center"/>
              <w:rPr>
                <w:rFonts w:ascii="Arial" w:eastAsia="Times New Roman" w:hAnsi="Arial" w:cs="Arial"/>
                <w:color w:val="000000"/>
                <w:kern w:val="0"/>
                <w14:ligatures w14:val="none"/>
              </w:rPr>
            </w:pPr>
            <w:r w:rsidRPr="007A1D38">
              <w:rPr>
                <w:rFonts w:ascii="Arial" w:eastAsia="Times New Roman" w:hAnsi="Arial" w:cs="Arial"/>
                <w:color w:val="000000"/>
                <w:kern w:val="0"/>
                <w14:ligatures w14:val="none"/>
              </w:rPr>
              <w:t>Loss</w:t>
            </w:r>
          </w:p>
        </w:tc>
        <w:tc>
          <w:tcPr>
            <w:tcW w:w="5220" w:type="dxa"/>
            <w:gridSpan w:val="3"/>
            <w:shd w:val="clear" w:color="auto" w:fill="auto"/>
            <w:noWrap/>
            <w:vAlign w:val="bottom"/>
            <w:hideMark/>
          </w:tcPr>
          <w:p w14:paraId="1F17169D" w14:textId="77777777" w:rsidR="007A1D38" w:rsidRPr="007A1D38" w:rsidRDefault="007A1D38" w:rsidP="007A1D38">
            <w:pPr>
              <w:spacing w:after="0" w:line="240" w:lineRule="auto"/>
              <w:jc w:val="center"/>
              <w:rPr>
                <w:rFonts w:ascii="Arial" w:eastAsia="Times New Roman" w:hAnsi="Arial" w:cs="Arial"/>
                <w:color w:val="000000"/>
                <w:kern w:val="0"/>
                <w14:ligatures w14:val="none"/>
              </w:rPr>
            </w:pPr>
            <w:r w:rsidRPr="007A1D38">
              <w:rPr>
                <w:rFonts w:ascii="Arial" w:eastAsia="Times New Roman" w:hAnsi="Arial" w:cs="Arial"/>
                <w:color w:val="000000"/>
                <w:kern w:val="0"/>
                <w14:ligatures w14:val="none"/>
              </w:rPr>
              <w:t>Accuracy</w:t>
            </w:r>
          </w:p>
        </w:tc>
        <w:tc>
          <w:tcPr>
            <w:tcW w:w="1680" w:type="dxa"/>
            <w:shd w:val="clear" w:color="auto" w:fill="auto"/>
            <w:noWrap/>
            <w:vAlign w:val="bottom"/>
            <w:hideMark/>
          </w:tcPr>
          <w:p w14:paraId="53CB4BB1" w14:textId="77777777" w:rsidR="007A1D38" w:rsidRPr="007A1D38" w:rsidRDefault="007A1D38" w:rsidP="007A1D38">
            <w:pPr>
              <w:spacing w:after="0" w:line="240" w:lineRule="auto"/>
              <w:jc w:val="center"/>
              <w:rPr>
                <w:rFonts w:ascii="Arial" w:eastAsia="Times New Roman" w:hAnsi="Arial" w:cs="Arial"/>
                <w:color w:val="000000"/>
                <w:kern w:val="0"/>
                <w14:ligatures w14:val="none"/>
              </w:rPr>
            </w:pPr>
          </w:p>
        </w:tc>
      </w:tr>
      <w:tr w:rsidR="007A1D38" w:rsidRPr="007A1D38" w14:paraId="18942E59" w14:textId="77777777" w:rsidTr="007A1D38">
        <w:trPr>
          <w:trHeight w:val="285"/>
        </w:trPr>
        <w:tc>
          <w:tcPr>
            <w:tcW w:w="1601" w:type="dxa"/>
            <w:shd w:val="clear" w:color="auto" w:fill="auto"/>
            <w:noWrap/>
            <w:vAlign w:val="bottom"/>
            <w:hideMark/>
          </w:tcPr>
          <w:p w14:paraId="284386BE" w14:textId="77777777" w:rsidR="007A1D38" w:rsidRPr="007A1D38" w:rsidRDefault="007A1D38" w:rsidP="007A1D38">
            <w:pPr>
              <w:spacing w:after="0" w:line="240" w:lineRule="auto"/>
              <w:rPr>
                <w:rFonts w:ascii="Arial" w:eastAsia="Times New Roman" w:hAnsi="Arial" w:cs="Arial"/>
                <w:color w:val="000000"/>
                <w:kern w:val="0"/>
                <w14:ligatures w14:val="none"/>
              </w:rPr>
            </w:pPr>
            <w:r w:rsidRPr="007A1D38">
              <w:rPr>
                <w:rFonts w:ascii="Arial" w:eastAsia="Times New Roman" w:hAnsi="Arial" w:cs="Arial"/>
                <w:color w:val="000000"/>
                <w:kern w:val="0"/>
                <w14:ligatures w14:val="none"/>
              </w:rPr>
              <w:t>Training</w:t>
            </w:r>
          </w:p>
        </w:tc>
        <w:tc>
          <w:tcPr>
            <w:tcW w:w="1935" w:type="dxa"/>
            <w:shd w:val="clear" w:color="auto" w:fill="auto"/>
            <w:noWrap/>
            <w:vAlign w:val="bottom"/>
            <w:hideMark/>
          </w:tcPr>
          <w:p w14:paraId="4194E211" w14:textId="77777777" w:rsidR="007A1D38" w:rsidRPr="007A1D38" w:rsidRDefault="007A1D38" w:rsidP="007A1D38">
            <w:pPr>
              <w:spacing w:after="0" w:line="240" w:lineRule="auto"/>
              <w:rPr>
                <w:rFonts w:ascii="Arial" w:eastAsia="Times New Roman" w:hAnsi="Arial" w:cs="Arial"/>
                <w:color w:val="000000"/>
                <w:kern w:val="0"/>
                <w14:ligatures w14:val="none"/>
              </w:rPr>
            </w:pPr>
            <w:r w:rsidRPr="007A1D38">
              <w:rPr>
                <w:rFonts w:ascii="Arial" w:eastAsia="Times New Roman" w:hAnsi="Arial" w:cs="Arial"/>
                <w:color w:val="000000"/>
                <w:kern w:val="0"/>
                <w14:ligatures w14:val="none"/>
              </w:rPr>
              <w:t>Validation</w:t>
            </w:r>
          </w:p>
        </w:tc>
        <w:tc>
          <w:tcPr>
            <w:tcW w:w="1364" w:type="dxa"/>
            <w:shd w:val="clear" w:color="auto" w:fill="auto"/>
            <w:noWrap/>
            <w:vAlign w:val="bottom"/>
            <w:hideMark/>
          </w:tcPr>
          <w:p w14:paraId="07B1851D" w14:textId="77777777" w:rsidR="007A1D38" w:rsidRPr="007A1D38" w:rsidRDefault="007A1D38" w:rsidP="007A1D38">
            <w:pPr>
              <w:spacing w:after="0" w:line="240" w:lineRule="auto"/>
              <w:rPr>
                <w:rFonts w:ascii="Arial" w:eastAsia="Times New Roman" w:hAnsi="Arial" w:cs="Arial"/>
                <w:color w:val="000000"/>
                <w:kern w:val="0"/>
                <w14:ligatures w14:val="none"/>
              </w:rPr>
            </w:pPr>
            <w:r w:rsidRPr="007A1D38">
              <w:rPr>
                <w:rFonts w:ascii="Arial" w:eastAsia="Times New Roman" w:hAnsi="Arial" w:cs="Arial"/>
                <w:color w:val="000000"/>
                <w:kern w:val="0"/>
                <w14:ligatures w14:val="none"/>
              </w:rPr>
              <w:t>Test</w:t>
            </w:r>
          </w:p>
        </w:tc>
        <w:tc>
          <w:tcPr>
            <w:tcW w:w="1792" w:type="dxa"/>
            <w:shd w:val="clear" w:color="auto" w:fill="auto"/>
            <w:noWrap/>
            <w:vAlign w:val="bottom"/>
            <w:hideMark/>
          </w:tcPr>
          <w:p w14:paraId="404C6255" w14:textId="77777777" w:rsidR="007A1D38" w:rsidRPr="007A1D38" w:rsidRDefault="007A1D38" w:rsidP="007A1D38">
            <w:pPr>
              <w:spacing w:after="0" w:line="240" w:lineRule="auto"/>
              <w:rPr>
                <w:rFonts w:ascii="Arial" w:eastAsia="Times New Roman" w:hAnsi="Arial" w:cs="Arial"/>
                <w:color w:val="000000"/>
                <w:kern w:val="0"/>
                <w14:ligatures w14:val="none"/>
              </w:rPr>
            </w:pPr>
            <w:r w:rsidRPr="007A1D38">
              <w:rPr>
                <w:rFonts w:ascii="Arial" w:eastAsia="Times New Roman" w:hAnsi="Arial" w:cs="Arial"/>
                <w:color w:val="000000"/>
                <w:kern w:val="0"/>
                <w14:ligatures w14:val="none"/>
              </w:rPr>
              <w:t>Training</w:t>
            </w:r>
          </w:p>
        </w:tc>
        <w:tc>
          <w:tcPr>
            <w:tcW w:w="2166" w:type="dxa"/>
            <w:shd w:val="clear" w:color="auto" w:fill="auto"/>
            <w:noWrap/>
            <w:vAlign w:val="bottom"/>
            <w:hideMark/>
          </w:tcPr>
          <w:p w14:paraId="4D652494" w14:textId="77777777" w:rsidR="007A1D38" w:rsidRPr="007A1D38" w:rsidRDefault="007A1D38" w:rsidP="007A1D38">
            <w:pPr>
              <w:spacing w:after="0" w:line="240" w:lineRule="auto"/>
              <w:rPr>
                <w:rFonts w:ascii="Arial" w:eastAsia="Times New Roman" w:hAnsi="Arial" w:cs="Arial"/>
                <w:color w:val="000000"/>
                <w:kern w:val="0"/>
                <w14:ligatures w14:val="none"/>
              </w:rPr>
            </w:pPr>
            <w:r w:rsidRPr="007A1D38">
              <w:rPr>
                <w:rFonts w:ascii="Arial" w:eastAsia="Times New Roman" w:hAnsi="Arial" w:cs="Arial"/>
                <w:color w:val="000000"/>
                <w:kern w:val="0"/>
                <w14:ligatures w14:val="none"/>
              </w:rPr>
              <w:t>Validation</w:t>
            </w:r>
          </w:p>
        </w:tc>
        <w:tc>
          <w:tcPr>
            <w:tcW w:w="1262" w:type="dxa"/>
            <w:shd w:val="clear" w:color="auto" w:fill="auto"/>
            <w:noWrap/>
            <w:vAlign w:val="bottom"/>
            <w:hideMark/>
          </w:tcPr>
          <w:p w14:paraId="3C392978" w14:textId="77777777" w:rsidR="007A1D38" w:rsidRPr="007A1D38" w:rsidRDefault="007A1D38" w:rsidP="007A1D38">
            <w:pPr>
              <w:spacing w:after="0" w:line="240" w:lineRule="auto"/>
              <w:rPr>
                <w:rFonts w:ascii="Arial" w:eastAsia="Times New Roman" w:hAnsi="Arial" w:cs="Arial"/>
                <w:color w:val="000000"/>
                <w:kern w:val="0"/>
                <w14:ligatures w14:val="none"/>
              </w:rPr>
            </w:pPr>
            <w:r w:rsidRPr="007A1D38">
              <w:rPr>
                <w:rFonts w:ascii="Arial" w:eastAsia="Times New Roman" w:hAnsi="Arial" w:cs="Arial"/>
                <w:color w:val="000000"/>
                <w:kern w:val="0"/>
                <w14:ligatures w14:val="none"/>
              </w:rPr>
              <w:t>Test</w:t>
            </w:r>
          </w:p>
        </w:tc>
        <w:tc>
          <w:tcPr>
            <w:tcW w:w="1680" w:type="dxa"/>
            <w:shd w:val="clear" w:color="auto" w:fill="auto"/>
            <w:noWrap/>
            <w:vAlign w:val="bottom"/>
            <w:hideMark/>
          </w:tcPr>
          <w:p w14:paraId="77F8A30D" w14:textId="77777777" w:rsidR="007A1D38" w:rsidRPr="007A1D38" w:rsidRDefault="007A1D38" w:rsidP="007A1D38">
            <w:pPr>
              <w:spacing w:after="0" w:line="240" w:lineRule="auto"/>
              <w:rPr>
                <w:rFonts w:ascii="Arial" w:eastAsia="Times New Roman" w:hAnsi="Arial" w:cs="Arial"/>
                <w:color w:val="000000"/>
                <w:kern w:val="0"/>
                <w14:ligatures w14:val="none"/>
              </w:rPr>
            </w:pPr>
            <w:r w:rsidRPr="007A1D38">
              <w:rPr>
                <w:rFonts w:ascii="Arial" w:eastAsia="Times New Roman" w:hAnsi="Arial" w:cs="Arial"/>
                <w:color w:val="000000"/>
                <w:kern w:val="0"/>
                <w14:ligatures w14:val="none"/>
              </w:rPr>
              <w:t>Training Time</w:t>
            </w:r>
          </w:p>
        </w:tc>
      </w:tr>
      <w:tr w:rsidR="007A1D38" w:rsidRPr="007A1D38" w14:paraId="60866A64" w14:textId="77777777" w:rsidTr="007A1D38">
        <w:trPr>
          <w:trHeight w:val="285"/>
        </w:trPr>
        <w:tc>
          <w:tcPr>
            <w:tcW w:w="1601" w:type="dxa"/>
            <w:shd w:val="clear" w:color="auto" w:fill="auto"/>
            <w:noWrap/>
            <w:vAlign w:val="bottom"/>
            <w:hideMark/>
          </w:tcPr>
          <w:p w14:paraId="07C2D34B" w14:textId="77777777" w:rsidR="007A1D38" w:rsidRPr="007A1D38" w:rsidRDefault="007A1D38" w:rsidP="007A1D38">
            <w:pPr>
              <w:spacing w:after="0" w:line="240" w:lineRule="auto"/>
              <w:jc w:val="right"/>
              <w:rPr>
                <w:rFonts w:ascii="Arial" w:eastAsia="Times New Roman" w:hAnsi="Arial" w:cs="Arial"/>
                <w:color w:val="000000"/>
                <w:kern w:val="0"/>
                <w14:ligatures w14:val="none"/>
              </w:rPr>
            </w:pPr>
            <w:r w:rsidRPr="007A1D38">
              <w:rPr>
                <w:rFonts w:ascii="Arial" w:eastAsia="Times New Roman" w:hAnsi="Arial" w:cs="Arial"/>
                <w:color w:val="000000"/>
                <w:kern w:val="0"/>
                <w14:ligatures w14:val="none"/>
              </w:rPr>
              <w:t>0.0665</w:t>
            </w:r>
          </w:p>
        </w:tc>
        <w:tc>
          <w:tcPr>
            <w:tcW w:w="1935" w:type="dxa"/>
            <w:shd w:val="clear" w:color="auto" w:fill="auto"/>
            <w:noWrap/>
            <w:vAlign w:val="bottom"/>
            <w:hideMark/>
          </w:tcPr>
          <w:p w14:paraId="5830983F" w14:textId="77777777" w:rsidR="007A1D38" w:rsidRPr="007A1D38" w:rsidRDefault="007A1D38" w:rsidP="007A1D38">
            <w:pPr>
              <w:spacing w:after="0" w:line="240" w:lineRule="auto"/>
              <w:jc w:val="right"/>
              <w:rPr>
                <w:rFonts w:ascii="Arial" w:eastAsia="Times New Roman" w:hAnsi="Arial" w:cs="Arial"/>
                <w:color w:val="000000"/>
                <w:kern w:val="0"/>
                <w14:ligatures w14:val="none"/>
              </w:rPr>
            </w:pPr>
            <w:r w:rsidRPr="007A1D38">
              <w:rPr>
                <w:rFonts w:ascii="Arial" w:eastAsia="Times New Roman" w:hAnsi="Arial" w:cs="Arial"/>
                <w:color w:val="000000"/>
                <w:kern w:val="0"/>
                <w14:ligatures w14:val="none"/>
              </w:rPr>
              <w:t>0.9667</w:t>
            </w:r>
          </w:p>
        </w:tc>
        <w:tc>
          <w:tcPr>
            <w:tcW w:w="1364" w:type="dxa"/>
            <w:shd w:val="clear" w:color="auto" w:fill="auto"/>
            <w:noWrap/>
            <w:vAlign w:val="bottom"/>
            <w:hideMark/>
          </w:tcPr>
          <w:p w14:paraId="5B4D84F9" w14:textId="77777777" w:rsidR="007A1D38" w:rsidRPr="007A1D38" w:rsidRDefault="007A1D38" w:rsidP="007A1D38">
            <w:pPr>
              <w:spacing w:after="0" w:line="240" w:lineRule="auto"/>
              <w:jc w:val="right"/>
              <w:rPr>
                <w:rFonts w:ascii="Arial" w:eastAsia="Times New Roman" w:hAnsi="Arial" w:cs="Arial"/>
                <w:color w:val="000000"/>
                <w:kern w:val="0"/>
                <w14:ligatures w14:val="none"/>
              </w:rPr>
            </w:pPr>
            <w:r w:rsidRPr="007A1D38">
              <w:rPr>
                <w:rFonts w:ascii="Arial" w:eastAsia="Times New Roman" w:hAnsi="Arial" w:cs="Arial"/>
                <w:color w:val="000000"/>
                <w:kern w:val="0"/>
                <w14:ligatures w14:val="none"/>
              </w:rPr>
              <w:t>1.1359</w:t>
            </w:r>
          </w:p>
        </w:tc>
        <w:tc>
          <w:tcPr>
            <w:tcW w:w="1792" w:type="dxa"/>
            <w:shd w:val="clear" w:color="auto" w:fill="auto"/>
            <w:noWrap/>
            <w:vAlign w:val="bottom"/>
            <w:hideMark/>
          </w:tcPr>
          <w:p w14:paraId="47F3275D" w14:textId="77777777" w:rsidR="007A1D38" w:rsidRPr="007A1D38" w:rsidRDefault="007A1D38" w:rsidP="007A1D38">
            <w:pPr>
              <w:spacing w:after="0" w:line="240" w:lineRule="auto"/>
              <w:jc w:val="right"/>
              <w:rPr>
                <w:rFonts w:ascii="Arial" w:eastAsia="Times New Roman" w:hAnsi="Arial" w:cs="Arial"/>
                <w:color w:val="000000"/>
                <w:kern w:val="0"/>
                <w14:ligatures w14:val="none"/>
              </w:rPr>
            </w:pPr>
            <w:r w:rsidRPr="007A1D38">
              <w:rPr>
                <w:rFonts w:ascii="Arial" w:eastAsia="Times New Roman" w:hAnsi="Arial" w:cs="Arial"/>
                <w:color w:val="000000"/>
                <w:kern w:val="0"/>
                <w14:ligatures w14:val="none"/>
              </w:rPr>
              <w:t>1</w:t>
            </w:r>
          </w:p>
        </w:tc>
        <w:tc>
          <w:tcPr>
            <w:tcW w:w="2166" w:type="dxa"/>
            <w:shd w:val="clear" w:color="auto" w:fill="auto"/>
            <w:noWrap/>
            <w:vAlign w:val="bottom"/>
            <w:hideMark/>
          </w:tcPr>
          <w:p w14:paraId="5639EBA2" w14:textId="77777777" w:rsidR="007A1D38" w:rsidRPr="007A1D38" w:rsidRDefault="007A1D38" w:rsidP="007A1D38">
            <w:pPr>
              <w:spacing w:after="0" w:line="240" w:lineRule="auto"/>
              <w:jc w:val="right"/>
              <w:rPr>
                <w:rFonts w:ascii="Arial" w:eastAsia="Times New Roman" w:hAnsi="Arial" w:cs="Arial"/>
                <w:color w:val="000000"/>
                <w:kern w:val="0"/>
                <w14:ligatures w14:val="none"/>
              </w:rPr>
            </w:pPr>
            <w:r w:rsidRPr="007A1D38">
              <w:rPr>
                <w:rFonts w:ascii="Arial" w:eastAsia="Times New Roman" w:hAnsi="Arial" w:cs="Arial"/>
                <w:color w:val="000000"/>
                <w:kern w:val="0"/>
                <w14:ligatures w14:val="none"/>
              </w:rPr>
              <w:t>0.5909</w:t>
            </w:r>
          </w:p>
        </w:tc>
        <w:tc>
          <w:tcPr>
            <w:tcW w:w="1262" w:type="dxa"/>
            <w:shd w:val="clear" w:color="auto" w:fill="auto"/>
            <w:noWrap/>
            <w:vAlign w:val="bottom"/>
            <w:hideMark/>
          </w:tcPr>
          <w:p w14:paraId="07117F52" w14:textId="77777777" w:rsidR="007A1D38" w:rsidRPr="007A1D38" w:rsidRDefault="007A1D38" w:rsidP="007A1D38">
            <w:pPr>
              <w:spacing w:after="0" w:line="240" w:lineRule="auto"/>
              <w:jc w:val="right"/>
              <w:rPr>
                <w:rFonts w:ascii="Arial" w:eastAsia="Times New Roman" w:hAnsi="Arial" w:cs="Arial"/>
                <w:color w:val="000000"/>
                <w:kern w:val="0"/>
                <w14:ligatures w14:val="none"/>
              </w:rPr>
            </w:pPr>
            <w:r w:rsidRPr="007A1D38">
              <w:rPr>
                <w:rFonts w:ascii="Arial" w:eastAsia="Times New Roman" w:hAnsi="Arial" w:cs="Arial"/>
                <w:color w:val="000000"/>
                <w:kern w:val="0"/>
                <w14:ligatures w14:val="none"/>
              </w:rPr>
              <w:t>0.561</w:t>
            </w:r>
          </w:p>
        </w:tc>
        <w:tc>
          <w:tcPr>
            <w:tcW w:w="1680" w:type="dxa"/>
            <w:shd w:val="clear" w:color="auto" w:fill="auto"/>
            <w:noWrap/>
            <w:vAlign w:val="bottom"/>
            <w:hideMark/>
          </w:tcPr>
          <w:p w14:paraId="454E1B9F" w14:textId="0FD58FC3" w:rsidR="007A1D38" w:rsidRPr="007A1D38" w:rsidRDefault="007A1D38" w:rsidP="007A1D38">
            <w:pPr>
              <w:spacing w:after="0" w:line="240" w:lineRule="auto"/>
              <w:rPr>
                <w:rFonts w:ascii="Arial" w:eastAsia="Times New Roman" w:hAnsi="Arial" w:cs="Arial"/>
                <w:color w:val="000000"/>
                <w:kern w:val="0"/>
                <w14:ligatures w14:val="none"/>
              </w:rPr>
            </w:pPr>
            <w:r w:rsidRPr="007A1D38">
              <w:rPr>
                <w:rFonts w:ascii="Arial" w:eastAsia="Times New Roman" w:hAnsi="Arial" w:cs="Arial"/>
                <w:color w:val="000000"/>
                <w:kern w:val="0"/>
                <w14:ligatures w14:val="none"/>
              </w:rPr>
              <w:t>243.94 sec</w:t>
            </w:r>
          </w:p>
        </w:tc>
      </w:tr>
    </w:tbl>
    <w:p w14:paraId="4599FAA0" w14:textId="1A155FAF" w:rsidR="008759B9" w:rsidRDefault="008759B9" w:rsidP="00EC0D5B">
      <w:pPr>
        <w:pStyle w:val="ListParagraph"/>
        <w:numPr>
          <w:ilvl w:val="0"/>
          <w:numId w:val="22"/>
        </w:numPr>
        <w:rPr>
          <w:rFonts w:cstheme="majorBidi"/>
        </w:rPr>
      </w:pPr>
      <w:r>
        <w:rPr>
          <w:rFonts w:cstheme="majorBidi"/>
        </w:rPr>
        <w:t>The first thing we tried to change is the SGD optimizer, while it was popular in the time the paper was published, currently, Adam is considered the most reliable and requires less tuning optimizer.</w:t>
      </w:r>
      <w:r w:rsidR="007A1D38">
        <w:rPr>
          <w:rFonts w:cstheme="majorBidi"/>
        </w:rPr>
        <w:t xml:space="preserve"> We have used smaller learning rate = 0.00001</w:t>
      </w:r>
    </w:p>
    <w:p w14:paraId="66106CBC" w14:textId="77777777" w:rsidR="008759B9" w:rsidRDefault="008759B9" w:rsidP="008759B9">
      <w:pPr>
        <w:pStyle w:val="ListParagraph"/>
        <w:rPr>
          <w:rFonts w:cstheme="majorBidi"/>
        </w:rPr>
      </w:pPr>
    </w:p>
    <w:p w14:paraId="6838B678" w14:textId="161FF710" w:rsidR="008759B9" w:rsidRDefault="007A1D38" w:rsidP="008759B9">
      <w:pPr>
        <w:pStyle w:val="ListParagraph"/>
        <w:rPr>
          <w:rFonts w:cstheme="majorBidi"/>
        </w:rPr>
      </w:pPr>
      <w:r>
        <w:rPr>
          <w:rFonts w:cstheme="majorBidi"/>
        </w:rPr>
        <w:t>We can see that test</w:t>
      </w:r>
      <w:r w:rsidR="00EB38BA">
        <w:rPr>
          <w:rFonts w:cstheme="majorBidi"/>
        </w:rPr>
        <w:t xml:space="preserve"> set</w:t>
      </w:r>
      <w:r>
        <w:rPr>
          <w:rFonts w:cstheme="majorBidi"/>
        </w:rPr>
        <w:t xml:space="preserve"> had better results now, but the model overfitted hardly</w:t>
      </w:r>
    </w:p>
    <w:p w14:paraId="64E93642" w14:textId="77777777" w:rsidR="007A1D38" w:rsidRDefault="007A1D38" w:rsidP="008759B9">
      <w:pPr>
        <w:pStyle w:val="ListParagraph"/>
        <w:rPr>
          <w:rFonts w:cstheme="majorBidi"/>
        </w:rPr>
      </w:pPr>
    </w:p>
    <w:p w14:paraId="4FBD3F58" w14:textId="207DD9CB" w:rsidR="007A1D38" w:rsidRDefault="007A1D38" w:rsidP="00EC0D5B">
      <w:pPr>
        <w:pStyle w:val="ListParagraph"/>
        <w:numPr>
          <w:ilvl w:val="0"/>
          <w:numId w:val="22"/>
        </w:numPr>
        <w:rPr>
          <w:rFonts w:cstheme="majorBidi"/>
        </w:rPr>
      </w:pPr>
      <w:r>
        <w:rPr>
          <w:rFonts w:cstheme="majorBidi"/>
        </w:rPr>
        <w:t>We have decided to reduce the paper's original EMBEDDING_DIM from 4096 to 1024</w:t>
      </w:r>
    </w:p>
    <w:tbl>
      <w:tblPr>
        <w:tblW w:w="11801" w:type="dxa"/>
        <w:tblInd w:w="-1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1"/>
        <w:gridCol w:w="1935"/>
        <w:gridCol w:w="1364"/>
        <w:gridCol w:w="1889"/>
        <w:gridCol w:w="2283"/>
        <w:gridCol w:w="1049"/>
        <w:gridCol w:w="1680"/>
      </w:tblGrid>
      <w:tr w:rsidR="00EB38BA" w:rsidRPr="00EB38BA" w14:paraId="4322B59C" w14:textId="77777777" w:rsidTr="00EB38BA">
        <w:trPr>
          <w:trHeight w:val="285"/>
        </w:trPr>
        <w:tc>
          <w:tcPr>
            <w:tcW w:w="4900" w:type="dxa"/>
            <w:gridSpan w:val="3"/>
            <w:shd w:val="clear" w:color="auto" w:fill="auto"/>
            <w:noWrap/>
            <w:vAlign w:val="bottom"/>
            <w:hideMark/>
          </w:tcPr>
          <w:p w14:paraId="03DE5782" w14:textId="77777777" w:rsidR="00EB38BA" w:rsidRPr="00EB38BA" w:rsidRDefault="00EB38BA" w:rsidP="00EB38BA">
            <w:pPr>
              <w:spacing w:after="0" w:line="240" w:lineRule="auto"/>
              <w:jc w:val="center"/>
              <w:rPr>
                <w:rFonts w:ascii="Arial" w:eastAsia="Times New Roman" w:hAnsi="Arial" w:cs="Arial"/>
                <w:color w:val="000000"/>
                <w:kern w:val="0"/>
                <w14:ligatures w14:val="none"/>
              </w:rPr>
            </w:pPr>
            <w:r w:rsidRPr="00EB38BA">
              <w:rPr>
                <w:rFonts w:ascii="Arial" w:eastAsia="Times New Roman" w:hAnsi="Arial" w:cs="Arial"/>
                <w:color w:val="000000"/>
                <w:kern w:val="0"/>
                <w14:ligatures w14:val="none"/>
              </w:rPr>
              <w:t>Loss</w:t>
            </w:r>
          </w:p>
        </w:tc>
        <w:tc>
          <w:tcPr>
            <w:tcW w:w="5221" w:type="dxa"/>
            <w:gridSpan w:val="3"/>
            <w:shd w:val="clear" w:color="auto" w:fill="auto"/>
            <w:noWrap/>
            <w:vAlign w:val="bottom"/>
            <w:hideMark/>
          </w:tcPr>
          <w:p w14:paraId="03CFC80F" w14:textId="77777777" w:rsidR="00EB38BA" w:rsidRPr="00EB38BA" w:rsidRDefault="00EB38BA" w:rsidP="00EB38BA">
            <w:pPr>
              <w:spacing w:after="0" w:line="240" w:lineRule="auto"/>
              <w:jc w:val="center"/>
              <w:rPr>
                <w:rFonts w:ascii="Arial" w:eastAsia="Times New Roman" w:hAnsi="Arial" w:cs="Arial"/>
                <w:color w:val="000000"/>
                <w:kern w:val="0"/>
                <w14:ligatures w14:val="none"/>
              </w:rPr>
            </w:pPr>
            <w:r w:rsidRPr="00EB38BA">
              <w:rPr>
                <w:rFonts w:ascii="Arial" w:eastAsia="Times New Roman" w:hAnsi="Arial" w:cs="Arial"/>
                <w:color w:val="000000"/>
                <w:kern w:val="0"/>
                <w14:ligatures w14:val="none"/>
              </w:rPr>
              <w:t>Accuracy</w:t>
            </w:r>
          </w:p>
        </w:tc>
        <w:tc>
          <w:tcPr>
            <w:tcW w:w="1680" w:type="dxa"/>
            <w:shd w:val="clear" w:color="auto" w:fill="auto"/>
            <w:noWrap/>
            <w:vAlign w:val="bottom"/>
            <w:hideMark/>
          </w:tcPr>
          <w:p w14:paraId="553A92E8" w14:textId="77777777" w:rsidR="00EB38BA" w:rsidRPr="00EB38BA" w:rsidRDefault="00EB38BA" w:rsidP="00EB38BA">
            <w:pPr>
              <w:spacing w:after="0" w:line="240" w:lineRule="auto"/>
              <w:jc w:val="center"/>
              <w:rPr>
                <w:rFonts w:ascii="Arial" w:eastAsia="Times New Roman" w:hAnsi="Arial" w:cs="Arial"/>
                <w:color w:val="000000"/>
                <w:kern w:val="0"/>
                <w14:ligatures w14:val="none"/>
              </w:rPr>
            </w:pPr>
          </w:p>
        </w:tc>
      </w:tr>
      <w:tr w:rsidR="00EB38BA" w:rsidRPr="00EB38BA" w14:paraId="39C93B88" w14:textId="77777777" w:rsidTr="00EB38BA">
        <w:trPr>
          <w:trHeight w:val="285"/>
        </w:trPr>
        <w:tc>
          <w:tcPr>
            <w:tcW w:w="1601" w:type="dxa"/>
            <w:shd w:val="clear" w:color="auto" w:fill="auto"/>
            <w:noWrap/>
            <w:vAlign w:val="bottom"/>
            <w:hideMark/>
          </w:tcPr>
          <w:p w14:paraId="259DE7A8" w14:textId="77777777" w:rsidR="00EB38BA" w:rsidRPr="00EB38BA" w:rsidRDefault="00EB38BA" w:rsidP="00EB38BA">
            <w:pPr>
              <w:spacing w:after="0" w:line="240" w:lineRule="auto"/>
              <w:rPr>
                <w:rFonts w:ascii="Arial" w:eastAsia="Times New Roman" w:hAnsi="Arial" w:cs="Arial"/>
                <w:color w:val="000000"/>
                <w:kern w:val="0"/>
                <w14:ligatures w14:val="none"/>
              </w:rPr>
            </w:pPr>
            <w:r w:rsidRPr="00EB38BA">
              <w:rPr>
                <w:rFonts w:ascii="Arial" w:eastAsia="Times New Roman" w:hAnsi="Arial" w:cs="Arial"/>
                <w:color w:val="000000"/>
                <w:kern w:val="0"/>
                <w14:ligatures w14:val="none"/>
              </w:rPr>
              <w:t>Training</w:t>
            </w:r>
          </w:p>
        </w:tc>
        <w:tc>
          <w:tcPr>
            <w:tcW w:w="1935" w:type="dxa"/>
            <w:shd w:val="clear" w:color="auto" w:fill="auto"/>
            <w:noWrap/>
            <w:vAlign w:val="bottom"/>
            <w:hideMark/>
          </w:tcPr>
          <w:p w14:paraId="35CCE489" w14:textId="77777777" w:rsidR="00EB38BA" w:rsidRPr="00EB38BA" w:rsidRDefault="00EB38BA" w:rsidP="00EB38BA">
            <w:pPr>
              <w:spacing w:after="0" w:line="240" w:lineRule="auto"/>
              <w:rPr>
                <w:rFonts w:ascii="Arial" w:eastAsia="Times New Roman" w:hAnsi="Arial" w:cs="Arial"/>
                <w:color w:val="000000"/>
                <w:kern w:val="0"/>
                <w14:ligatures w14:val="none"/>
              </w:rPr>
            </w:pPr>
            <w:r w:rsidRPr="00EB38BA">
              <w:rPr>
                <w:rFonts w:ascii="Arial" w:eastAsia="Times New Roman" w:hAnsi="Arial" w:cs="Arial"/>
                <w:color w:val="000000"/>
                <w:kern w:val="0"/>
                <w14:ligatures w14:val="none"/>
              </w:rPr>
              <w:t>Validation</w:t>
            </w:r>
          </w:p>
        </w:tc>
        <w:tc>
          <w:tcPr>
            <w:tcW w:w="1364" w:type="dxa"/>
            <w:shd w:val="clear" w:color="auto" w:fill="auto"/>
            <w:noWrap/>
            <w:vAlign w:val="bottom"/>
            <w:hideMark/>
          </w:tcPr>
          <w:p w14:paraId="106820B5" w14:textId="77777777" w:rsidR="00EB38BA" w:rsidRPr="00EB38BA" w:rsidRDefault="00EB38BA" w:rsidP="00EB38BA">
            <w:pPr>
              <w:spacing w:after="0" w:line="240" w:lineRule="auto"/>
              <w:rPr>
                <w:rFonts w:ascii="Arial" w:eastAsia="Times New Roman" w:hAnsi="Arial" w:cs="Arial"/>
                <w:color w:val="000000"/>
                <w:kern w:val="0"/>
                <w14:ligatures w14:val="none"/>
              </w:rPr>
            </w:pPr>
            <w:r w:rsidRPr="00EB38BA">
              <w:rPr>
                <w:rFonts w:ascii="Arial" w:eastAsia="Times New Roman" w:hAnsi="Arial" w:cs="Arial"/>
                <w:color w:val="000000"/>
                <w:kern w:val="0"/>
                <w14:ligatures w14:val="none"/>
              </w:rPr>
              <w:t>Test</w:t>
            </w:r>
          </w:p>
        </w:tc>
        <w:tc>
          <w:tcPr>
            <w:tcW w:w="1889" w:type="dxa"/>
            <w:shd w:val="clear" w:color="auto" w:fill="auto"/>
            <w:noWrap/>
            <w:vAlign w:val="bottom"/>
            <w:hideMark/>
          </w:tcPr>
          <w:p w14:paraId="05BB776E" w14:textId="77777777" w:rsidR="00EB38BA" w:rsidRPr="00EB38BA" w:rsidRDefault="00EB38BA" w:rsidP="00EB38BA">
            <w:pPr>
              <w:spacing w:after="0" w:line="240" w:lineRule="auto"/>
              <w:rPr>
                <w:rFonts w:ascii="Arial" w:eastAsia="Times New Roman" w:hAnsi="Arial" w:cs="Arial"/>
                <w:color w:val="000000"/>
                <w:kern w:val="0"/>
                <w14:ligatures w14:val="none"/>
              </w:rPr>
            </w:pPr>
            <w:r w:rsidRPr="00EB38BA">
              <w:rPr>
                <w:rFonts w:ascii="Arial" w:eastAsia="Times New Roman" w:hAnsi="Arial" w:cs="Arial"/>
                <w:color w:val="000000"/>
                <w:kern w:val="0"/>
                <w14:ligatures w14:val="none"/>
              </w:rPr>
              <w:t>Training</w:t>
            </w:r>
          </w:p>
        </w:tc>
        <w:tc>
          <w:tcPr>
            <w:tcW w:w="2283" w:type="dxa"/>
            <w:shd w:val="clear" w:color="auto" w:fill="auto"/>
            <w:noWrap/>
            <w:vAlign w:val="bottom"/>
            <w:hideMark/>
          </w:tcPr>
          <w:p w14:paraId="03E168DE" w14:textId="77777777" w:rsidR="00EB38BA" w:rsidRPr="00EB38BA" w:rsidRDefault="00EB38BA" w:rsidP="00EB38BA">
            <w:pPr>
              <w:spacing w:after="0" w:line="240" w:lineRule="auto"/>
              <w:rPr>
                <w:rFonts w:ascii="Arial" w:eastAsia="Times New Roman" w:hAnsi="Arial" w:cs="Arial"/>
                <w:color w:val="000000"/>
                <w:kern w:val="0"/>
                <w14:ligatures w14:val="none"/>
              </w:rPr>
            </w:pPr>
            <w:r w:rsidRPr="00EB38BA">
              <w:rPr>
                <w:rFonts w:ascii="Arial" w:eastAsia="Times New Roman" w:hAnsi="Arial" w:cs="Arial"/>
                <w:color w:val="000000"/>
                <w:kern w:val="0"/>
                <w14:ligatures w14:val="none"/>
              </w:rPr>
              <w:t>Validation</w:t>
            </w:r>
          </w:p>
        </w:tc>
        <w:tc>
          <w:tcPr>
            <w:tcW w:w="1049" w:type="dxa"/>
            <w:shd w:val="clear" w:color="auto" w:fill="auto"/>
            <w:noWrap/>
            <w:vAlign w:val="bottom"/>
            <w:hideMark/>
          </w:tcPr>
          <w:p w14:paraId="7980BF12" w14:textId="77777777" w:rsidR="00EB38BA" w:rsidRPr="00EB38BA" w:rsidRDefault="00EB38BA" w:rsidP="00EB38BA">
            <w:pPr>
              <w:spacing w:after="0" w:line="240" w:lineRule="auto"/>
              <w:rPr>
                <w:rFonts w:ascii="Arial" w:eastAsia="Times New Roman" w:hAnsi="Arial" w:cs="Arial"/>
                <w:color w:val="000000"/>
                <w:kern w:val="0"/>
                <w14:ligatures w14:val="none"/>
              </w:rPr>
            </w:pPr>
            <w:r w:rsidRPr="00EB38BA">
              <w:rPr>
                <w:rFonts w:ascii="Arial" w:eastAsia="Times New Roman" w:hAnsi="Arial" w:cs="Arial"/>
                <w:color w:val="000000"/>
                <w:kern w:val="0"/>
                <w14:ligatures w14:val="none"/>
              </w:rPr>
              <w:t>Test</w:t>
            </w:r>
          </w:p>
        </w:tc>
        <w:tc>
          <w:tcPr>
            <w:tcW w:w="1680" w:type="dxa"/>
            <w:shd w:val="clear" w:color="auto" w:fill="auto"/>
            <w:noWrap/>
            <w:vAlign w:val="bottom"/>
            <w:hideMark/>
          </w:tcPr>
          <w:p w14:paraId="5B2F1F1B" w14:textId="77777777" w:rsidR="00EB38BA" w:rsidRPr="00EB38BA" w:rsidRDefault="00EB38BA" w:rsidP="00EB38BA">
            <w:pPr>
              <w:spacing w:after="0" w:line="240" w:lineRule="auto"/>
              <w:rPr>
                <w:rFonts w:ascii="Arial" w:eastAsia="Times New Roman" w:hAnsi="Arial" w:cs="Arial"/>
                <w:color w:val="000000"/>
                <w:kern w:val="0"/>
                <w14:ligatures w14:val="none"/>
              </w:rPr>
            </w:pPr>
            <w:r w:rsidRPr="00EB38BA">
              <w:rPr>
                <w:rFonts w:ascii="Arial" w:eastAsia="Times New Roman" w:hAnsi="Arial" w:cs="Arial"/>
                <w:color w:val="000000"/>
                <w:kern w:val="0"/>
                <w14:ligatures w14:val="none"/>
              </w:rPr>
              <w:t>Training Time</w:t>
            </w:r>
          </w:p>
        </w:tc>
      </w:tr>
      <w:tr w:rsidR="00EB38BA" w:rsidRPr="00EB38BA" w14:paraId="7F67DCC7" w14:textId="77777777" w:rsidTr="00EB38BA">
        <w:trPr>
          <w:trHeight w:val="285"/>
        </w:trPr>
        <w:tc>
          <w:tcPr>
            <w:tcW w:w="1601" w:type="dxa"/>
            <w:shd w:val="clear" w:color="auto" w:fill="auto"/>
            <w:noWrap/>
            <w:vAlign w:val="bottom"/>
            <w:hideMark/>
          </w:tcPr>
          <w:p w14:paraId="77FD9962" w14:textId="77777777" w:rsidR="00EB38BA" w:rsidRPr="00EB38BA" w:rsidRDefault="00EB38BA" w:rsidP="00EB38BA">
            <w:pPr>
              <w:spacing w:after="0" w:line="240" w:lineRule="auto"/>
              <w:jc w:val="right"/>
              <w:rPr>
                <w:rFonts w:ascii="Arial" w:eastAsia="Times New Roman" w:hAnsi="Arial" w:cs="Arial"/>
                <w:color w:val="000000"/>
                <w:kern w:val="0"/>
                <w14:ligatures w14:val="none"/>
              </w:rPr>
            </w:pPr>
            <w:r w:rsidRPr="00EB38BA">
              <w:rPr>
                <w:rFonts w:ascii="Arial" w:eastAsia="Times New Roman" w:hAnsi="Arial" w:cs="Arial"/>
                <w:color w:val="000000"/>
                <w:kern w:val="0"/>
                <w14:ligatures w14:val="none"/>
              </w:rPr>
              <w:t>0.1711</w:t>
            </w:r>
          </w:p>
        </w:tc>
        <w:tc>
          <w:tcPr>
            <w:tcW w:w="1935" w:type="dxa"/>
            <w:shd w:val="clear" w:color="auto" w:fill="auto"/>
            <w:noWrap/>
            <w:vAlign w:val="bottom"/>
            <w:hideMark/>
          </w:tcPr>
          <w:p w14:paraId="56F241A8" w14:textId="77777777" w:rsidR="00EB38BA" w:rsidRPr="00EB38BA" w:rsidRDefault="00EB38BA" w:rsidP="00EB38BA">
            <w:pPr>
              <w:spacing w:after="0" w:line="240" w:lineRule="auto"/>
              <w:jc w:val="right"/>
              <w:rPr>
                <w:rFonts w:ascii="Arial" w:eastAsia="Times New Roman" w:hAnsi="Arial" w:cs="Arial"/>
                <w:color w:val="000000"/>
                <w:kern w:val="0"/>
                <w14:ligatures w14:val="none"/>
              </w:rPr>
            </w:pPr>
            <w:r w:rsidRPr="00EB38BA">
              <w:rPr>
                <w:rFonts w:ascii="Arial" w:eastAsia="Times New Roman" w:hAnsi="Arial" w:cs="Arial"/>
                <w:color w:val="000000"/>
                <w:kern w:val="0"/>
                <w14:ligatures w14:val="none"/>
              </w:rPr>
              <w:t>0.8647</w:t>
            </w:r>
          </w:p>
        </w:tc>
        <w:tc>
          <w:tcPr>
            <w:tcW w:w="1364" w:type="dxa"/>
            <w:shd w:val="clear" w:color="auto" w:fill="auto"/>
            <w:noWrap/>
            <w:vAlign w:val="bottom"/>
            <w:hideMark/>
          </w:tcPr>
          <w:p w14:paraId="26CDAA04" w14:textId="77777777" w:rsidR="00EB38BA" w:rsidRPr="00EB38BA" w:rsidRDefault="00EB38BA" w:rsidP="00EB38BA">
            <w:pPr>
              <w:spacing w:after="0" w:line="240" w:lineRule="auto"/>
              <w:jc w:val="right"/>
              <w:rPr>
                <w:rFonts w:ascii="Arial" w:eastAsia="Times New Roman" w:hAnsi="Arial" w:cs="Arial"/>
                <w:color w:val="000000"/>
                <w:kern w:val="0"/>
                <w14:ligatures w14:val="none"/>
              </w:rPr>
            </w:pPr>
            <w:r w:rsidRPr="00EB38BA">
              <w:rPr>
                <w:rFonts w:ascii="Arial" w:eastAsia="Times New Roman" w:hAnsi="Arial" w:cs="Arial"/>
                <w:color w:val="000000"/>
                <w:kern w:val="0"/>
                <w14:ligatures w14:val="none"/>
              </w:rPr>
              <w:t>0.8428</w:t>
            </w:r>
          </w:p>
        </w:tc>
        <w:tc>
          <w:tcPr>
            <w:tcW w:w="1889" w:type="dxa"/>
            <w:shd w:val="clear" w:color="auto" w:fill="auto"/>
            <w:noWrap/>
            <w:vAlign w:val="bottom"/>
            <w:hideMark/>
          </w:tcPr>
          <w:p w14:paraId="3B002914" w14:textId="77777777" w:rsidR="00EB38BA" w:rsidRPr="00EB38BA" w:rsidRDefault="00EB38BA" w:rsidP="00EB38BA">
            <w:pPr>
              <w:spacing w:after="0" w:line="240" w:lineRule="auto"/>
              <w:jc w:val="right"/>
              <w:rPr>
                <w:rFonts w:ascii="Arial" w:eastAsia="Times New Roman" w:hAnsi="Arial" w:cs="Arial"/>
                <w:color w:val="000000"/>
                <w:kern w:val="0"/>
                <w14:ligatures w14:val="none"/>
              </w:rPr>
            </w:pPr>
            <w:r w:rsidRPr="00EB38BA">
              <w:rPr>
                <w:rFonts w:ascii="Arial" w:eastAsia="Times New Roman" w:hAnsi="Arial" w:cs="Arial"/>
                <w:color w:val="000000"/>
                <w:kern w:val="0"/>
                <w14:ligatures w14:val="none"/>
              </w:rPr>
              <w:t>0.9881</w:t>
            </w:r>
          </w:p>
        </w:tc>
        <w:tc>
          <w:tcPr>
            <w:tcW w:w="2283" w:type="dxa"/>
            <w:shd w:val="clear" w:color="auto" w:fill="auto"/>
            <w:noWrap/>
            <w:vAlign w:val="bottom"/>
            <w:hideMark/>
          </w:tcPr>
          <w:p w14:paraId="1034C500" w14:textId="77777777" w:rsidR="00EB38BA" w:rsidRPr="00EB38BA" w:rsidRDefault="00EB38BA" w:rsidP="00EB38BA">
            <w:pPr>
              <w:spacing w:after="0" w:line="240" w:lineRule="auto"/>
              <w:jc w:val="right"/>
              <w:rPr>
                <w:rFonts w:ascii="Arial" w:eastAsia="Times New Roman" w:hAnsi="Arial" w:cs="Arial"/>
                <w:color w:val="000000"/>
                <w:kern w:val="0"/>
                <w14:ligatures w14:val="none"/>
              </w:rPr>
            </w:pPr>
            <w:r w:rsidRPr="00EB38BA">
              <w:rPr>
                <w:rFonts w:ascii="Arial" w:eastAsia="Times New Roman" w:hAnsi="Arial" w:cs="Arial"/>
                <w:color w:val="000000"/>
                <w:kern w:val="0"/>
                <w14:ligatures w14:val="none"/>
              </w:rPr>
              <w:t>0.5818</w:t>
            </w:r>
          </w:p>
        </w:tc>
        <w:tc>
          <w:tcPr>
            <w:tcW w:w="1049" w:type="dxa"/>
            <w:shd w:val="clear" w:color="auto" w:fill="auto"/>
            <w:noWrap/>
            <w:vAlign w:val="bottom"/>
            <w:hideMark/>
          </w:tcPr>
          <w:p w14:paraId="53765795" w14:textId="77777777" w:rsidR="00EB38BA" w:rsidRPr="00EB38BA" w:rsidRDefault="00EB38BA" w:rsidP="00EB38BA">
            <w:pPr>
              <w:spacing w:after="0" w:line="240" w:lineRule="auto"/>
              <w:jc w:val="right"/>
              <w:rPr>
                <w:rFonts w:ascii="Arial" w:eastAsia="Times New Roman" w:hAnsi="Arial" w:cs="Arial"/>
                <w:color w:val="000000"/>
                <w:kern w:val="0"/>
                <w14:ligatures w14:val="none"/>
              </w:rPr>
            </w:pPr>
            <w:r w:rsidRPr="00EB38BA">
              <w:rPr>
                <w:rFonts w:ascii="Arial" w:eastAsia="Times New Roman" w:hAnsi="Arial" w:cs="Arial"/>
                <w:color w:val="000000"/>
                <w:kern w:val="0"/>
                <w14:ligatures w14:val="none"/>
              </w:rPr>
              <w:t>0.6</w:t>
            </w:r>
          </w:p>
        </w:tc>
        <w:tc>
          <w:tcPr>
            <w:tcW w:w="1680" w:type="dxa"/>
            <w:shd w:val="clear" w:color="auto" w:fill="auto"/>
            <w:noWrap/>
            <w:vAlign w:val="bottom"/>
            <w:hideMark/>
          </w:tcPr>
          <w:p w14:paraId="7E0ACD03" w14:textId="07661DB3" w:rsidR="00EB38BA" w:rsidRPr="00EB38BA" w:rsidRDefault="00EB38BA" w:rsidP="00EB38BA">
            <w:pPr>
              <w:spacing w:after="0" w:line="240" w:lineRule="auto"/>
              <w:rPr>
                <w:rFonts w:ascii="Arial" w:eastAsia="Times New Roman" w:hAnsi="Arial" w:cs="Arial"/>
                <w:color w:val="000000"/>
                <w:kern w:val="0"/>
                <w14:ligatures w14:val="none"/>
              </w:rPr>
            </w:pPr>
            <w:r w:rsidRPr="00EB38BA">
              <w:rPr>
                <w:rFonts w:ascii="Arial" w:eastAsia="Times New Roman" w:hAnsi="Arial" w:cs="Arial"/>
                <w:color w:val="000000"/>
                <w:kern w:val="0"/>
                <w14:ligatures w14:val="none"/>
              </w:rPr>
              <w:t>133.94 sec</w:t>
            </w:r>
          </w:p>
        </w:tc>
      </w:tr>
    </w:tbl>
    <w:p w14:paraId="70DA543D" w14:textId="77777777" w:rsidR="00EB38BA" w:rsidRDefault="00EB38BA" w:rsidP="00EB38BA">
      <w:pPr>
        <w:rPr>
          <w:rFonts w:cstheme="majorBidi"/>
        </w:rPr>
      </w:pPr>
    </w:p>
    <w:p w14:paraId="6CB0E18A" w14:textId="03E614A7" w:rsidR="00EB38BA" w:rsidRPr="00EB38BA" w:rsidRDefault="00EB38BA" w:rsidP="00EB38BA">
      <w:pPr>
        <w:rPr>
          <w:rFonts w:cstheme="majorBidi"/>
        </w:rPr>
      </w:pPr>
      <w:r>
        <w:rPr>
          <w:rFonts w:cstheme="majorBidi"/>
        </w:rPr>
        <w:tab/>
        <w:t>Now test set had much better results</w:t>
      </w:r>
    </w:p>
    <w:p w14:paraId="154B8E98" w14:textId="5C81E92A" w:rsidR="007B4ED9" w:rsidRPr="007B4ED9" w:rsidRDefault="00EC0D5B" w:rsidP="007B4ED9">
      <w:pPr>
        <w:pStyle w:val="ListParagraph"/>
        <w:numPr>
          <w:ilvl w:val="0"/>
          <w:numId w:val="22"/>
        </w:numPr>
        <w:rPr>
          <w:rFonts w:cstheme="majorBidi"/>
        </w:rPr>
      </w:pPr>
      <w:r w:rsidRPr="007B4ED9">
        <w:rPr>
          <w:rFonts w:cstheme="majorBidi"/>
        </w:rPr>
        <w:t>Normalize the input images with standard norm and st</w:t>
      </w:r>
      <w:r>
        <w:t>d of ImageNet dataset</w:t>
      </w:r>
      <w:r w:rsidR="0021144F" w:rsidRPr="007B4ED9">
        <w:rPr>
          <w:rFonts w:cstheme="majorBidi"/>
        </w:rPr>
        <w:t xml:space="preserve"> and save the </w:t>
      </w:r>
      <w:r w:rsidR="007B4ED9" w:rsidRPr="007B4ED9">
        <w:rPr>
          <w:rFonts w:cstheme="majorBidi"/>
        </w:rPr>
        <w:t>best model based on validation accuracy</w:t>
      </w:r>
    </w:p>
    <w:tbl>
      <w:tblPr>
        <w:tblpPr w:leftFromText="180" w:rightFromText="180" w:vertAnchor="text" w:horzAnchor="margin" w:tblpXSpec="center" w:tblpY="122"/>
        <w:tblW w:w="1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1"/>
        <w:gridCol w:w="1935"/>
        <w:gridCol w:w="1364"/>
        <w:gridCol w:w="1888"/>
        <w:gridCol w:w="2282"/>
        <w:gridCol w:w="1050"/>
        <w:gridCol w:w="1680"/>
      </w:tblGrid>
      <w:tr w:rsidR="007B4ED9" w:rsidRPr="00B567FD" w14:paraId="468D8D1A" w14:textId="77777777" w:rsidTr="007B4ED9">
        <w:trPr>
          <w:trHeight w:val="285"/>
        </w:trPr>
        <w:tc>
          <w:tcPr>
            <w:tcW w:w="4900" w:type="dxa"/>
            <w:gridSpan w:val="3"/>
            <w:shd w:val="clear" w:color="auto" w:fill="auto"/>
            <w:noWrap/>
            <w:vAlign w:val="bottom"/>
            <w:hideMark/>
          </w:tcPr>
          <w:p w14:paraId="1BFA3CD3" w14:textId="77777777" w:rsidR="007B4ED9" w:rsidRPr="00B567FD" w:rsidRDefault="007B4ED9" w:rsidP="007B4ED9">
            <w:pPr>
              <w:spacing w:after="0" w:line="240" w:lineRule="auto"/>
              <w:jc w:val="center"/>
              <w:rPr>
                <w:rFonts w:ascii="Arial" w:eastAsia="Times New Roman" w:hAnsi="Arial" w:cs="Arial"/>
                <w:color w:val="000000"/>
                <w:kern w:val="0"/>
                <w14:ligatures w14:val="none"/>
              </w:rPr>
            </w:pPr>
            <w:r w:rsidRPr="00B567FD">
              <w:rPr>
                <w:rFonts w:ascii="Arial" w:eastAsia="Times New Roman" w:hAnsi="Arial" w:cs="Arial"/>
                <w:color w:val="000000"/>
                <w:kern w:val="0"/>
                <w14:ligatures w14:val="none"/>
              </w:rPr>
              <w:t>Loss</w:t>
            </w:r>
          </w:p>
        </w:tc>
        <w:tc>
          <w:tcPr>
            <w:tcW w:w="5220" w:type="dxa"/>
            <w:gridSpan w:val="3"/>
            <w:shd w:val="clear" w:color="auto" w:fill="auto"/>
            <w:noWrap/>
            <w:vAlign w:val="bottom"/>
            <w:hideMark/>
          </w:tcPr>
          <w:p w14:paraId="69FC26D1" w14:textId="77777777" w:rsidR="007B4ED9" w:rsidRPr="00B567FD" w:rsidRDefault="007B4ED9" w:rsidP="007B4ED9">
            <w:pPr>
              <w:spacing w:after="0" w:line="240" w:lineRule="auto"/>
              <w:jc w:val="center"/>
              <w:rPr>
                <w:rFonts w:ascii="Arial" w:eastAsia="Times New Roman" w:hAnsi="Arial" w:cs="Arial"/>
                <w:color w:val="000000"/>
                <w:kern w:val="0"/>
                <w14:ligatures w14:val="none"/>
              </w:rPr>
            </w:pPr>
            <w:r w:rsidRPr="00B567FD">
              <w:rPr>
                <w:rFonts w:ascii="Arial" w:eastAsia="Times New Roman" w:hAnsi="Arial" w:cs="Arial"/>
                <w:color w:val="000000"/>
                <w:kern w:val="0"/>
                <w14:ligatures w14:val="none"/>
              </w:rPr>
              <w:t>Accuracy</w:t>
            </w:r>
          </w:p>
        </w:tc>
        <w:tc>
          <w:tcPr>
            <w:tcW w:w="1680" w:type="dxa"/>
            <w:shd w:val="clear" w:color="auto" w:fill="auto"/>
            <w:noWrap/>
            <w:vAlign w:val="bottom"/>
            <w:hideMark/>
          </w:tcPr>
          <w:p w14:paraId="096A1AA9" w14:textId="77777777" w:rsidR="007B4ED9" w:rsidRPr="00B567FD" w:rsidRDefault="007B4ED9" w:rsidP="007B4ED9">
            <w:pPr>
              <w:spacing w:after="0" w:line="240" w:lineRule="auto"/>
              <w:jc w:val="center"/>
              <w:rPr>
                <w:rFonts w:ascii="Arial" w:eastAsia="Times New Roman" w:hAnsi="Arial" w:cs="Arial"/>
                <w:color w:val="000000"/>
                <w:kern w:val="0"/>
                <w14:ligatures w14:val="none"/>
              </w:rPr>
            </w:pPr>
          </w:p>
        </w:tc>
      </w:tr>
      <w:tr w:rsidR="007B4ED9" w:rsidRPr="00B567FD" w14:paraId="63814E15" w14:textId="77777777" w:rsidTr="007B4ED9">
        <w:trPr>
          <w:trHeight w:val="285"/>
        </w:trPr>
        <w:tc>
          <w:tcPr>
            <w:tcW w:w="1601" w:type="dxa"/>
            <w:shd w:val="clear" w:color="auto" w:fill="auto"/>
            <w:noWrap/>
            <w:vAlign w:val="bottom"/>
            <w:hideMark/>
          </w:tcPr>
          <w:p w14:paraId="3F6AF1C4" w14:textId="77777777" w:rsidR="007B4ED9" w:rsidRPr="00B567FD" w:rsidRDefault="007B4ED9" w:rsidP="007B4ED9">
            <w:pPr>
              <w:spacing w:after="0" w:line="240" w:lineRule="auto"/>
              <w:rPr>
                <w:rFonts w:ascii="Arial" w:eastAsia="Times New Roman" w:hAnsi="Arial" w:cs="Arial"/>
                <w:color w:val="000000"/>
                <w:kern w:val="0"/>
                <w14:ligatures w14:val="none"/>
              </w:rPr>
            </w:pPr>
            <w:r w:rsidRPr="00B567FD">
              <w:rPr>
                <w:rFonts w:ascii="Arial" w:eastAsia="Times New Roman" w:hAnsi="Arial" w:cs="Arial"/>
                <w:color w:val="000000"/>
                <w:kern w:val="0"/>
                <w14:ligatures w14:val="none"/>
              </w:rPr>
              <w:t>Training</w:t>
            </w:r>
          </w:p>
        </w:tc>
        <w:tc>
          <w:tcPr>
            <w:tcW w:w="1935" w:type="dxa"/>
            <w:shd w:val="clear" w:color="auto" w:fill="auto"/>
            <w:noWrap/>
            <w:vAlign w:val="bottom"/>
            <w:hideMark/>
          </w:tcPr>
          <w:p w14:paraId="04C9C572" w14:textId="77777777" w:rsidR="007B4ED9" w:rsidRPr="00B567FD" w:rsidRDefault="007B4ED9" w:rsidP="007B4ED9">
            <w:pPr>
              <w:spacing w:after="0" w:line="240" w:lineRule="auto"/>
              <w:rPr>
                <w:rFonts w:ascii="Arial" w:eastAsia="Times New Roman" w:hAnsi="Arial" w:cs="Arial"/>
                <w:color w:val="000000"/>
                <w:kern w:val="0"/>
                <w14:ligatures w14:val="none"/>
              </w:rPr>
            </w:pPr>
            <w:r w:rsidRPr="00B567FD">
              <w:rPr>
                <w:rFonts w:ascii="Arial" w:eastAsia="Times New Roman" w:hAnsi="Arial" w:cs="Arial"/>
                <w:color w:val="000000"/>
                <w:kern w:val="0"/>
                <w14:ligatures w14:val="none"/>
              </w:rPr>
              <w:t>Validation</w:t>
            </w:r>
          </w:p>
        </w:tc>
        <w:tc>
          <w:tcPr>
            <w:tcW w:w="1364" w:type="dxa"/>
            <w:shd w:val="clear" w:color="auto" w:fill="auto"/>
            <w:noWrap/>
            <w:vAlign w:val="bottom"/>
            <w:hideMark/>
          </w:tcPr>
          <w:p w14:paraId="4BA866B4" w14:textId="77777777" w:rsidR="007B4ED9" w:rsidRPr="00B567FD" w:rsidRDefault="007B4ED9" w:rsidP="007B4ED9">
            <w:pPr>
              <w:spacing w:after="0" w:line="240" w:lineRule="auto"/>
              <w:rPr>
                <w:rFonts w:ascii="Arial" w:eastAsia="Times New Roman" w:hAnsi="Arial" w:cs="Arial"/>
                <w:color w:val="000000"/>
                <w:kern w:val="0"/>
                <w14:ligatures w14:val="none"/>
              </w:rPr>
            </w:pPr>
            <w:r w:rsidRPr="00B567FD">
              <w:rPr>
                <w:rFonts w:ascii="Arial" w:eastAsia="Times New Roman" w:hAnsi="Arial" w:cs="Arial"/>
                <w:color w:val="000000"/>
                <w:kern w:val="0"/>
                <w14:ligatures w14:val="none"/>
              </w:rPr>
              <w:t>Test</w:t>
            </w:r>
          </w:p>
        </w:tc>
        <w:tc>
          <w:tcPr>
            <w:tcW w:w="1888" w:type="dxa"/>
            <w:shd w:val="clear" w:color="auto" w:fill="auto"/>
            <w:noWrap/>
            <w:vAlign w:val="bottom"/>
            <w:hideMark/>
          </w:tcPr>
          <w:p w14:paraId="1678DB63" w14:textId="77777777" w:rsidR="007B4ED9" w:rsidRPr="00B567FD" w:rsidRDefault="007B4ED9" w:rsidP="007B4ED9">
            <w:pPr>
              <w:spacing w:after="0" w:line="240" w:lineRule="auto"/>
              <w:rPr>
                <w:rFonts w:ascii="Arial" w:eastAsia="Times New Roman" w:hAnsi="Arial" w:cs="Arial"/>
                <w:color w:val="000000"/>
                <w:kern w:val="0"/>
                <w14:ligatures w14:val="none"/>
              </w:rPr>
            </w:pPr>
            <w:r w:rsidRPr="00B567FD">
              <w:rPr>
                <w:rFonts w:ascii="Arial" w:eastAsia="Times New Roman" w:hAnsi="Arial" w:cs="Arial"/>
                <w:color w:val="000000"/>
                <w:kern w:val="0"/>
                <w14:ligatures w14:val="none"/>
              </w:rPr>
              <w:t>Training</w:t>
            </w:r>
          </w:p>
        </w:tc>
        <w:tc>
          <w:tcPr>
            <w:tcW w:w="2282" w:type="dxa"/>
            <w:shd w:val="clear" w:color="auto" w:fill="auto"/>
            <w:noWrap/>
            <w:vAlign w:val="bottom"/>
            <w:hideMark/>
          </w:tcPr>
          <w:p w14:paraId="35853032" w14:textId="77777777" w:rsidR="007B4ED9" w:rsidRPr="00B567FD" w:rsidRDefault="007B4ED9" w:rsidP="007B4ED9">
            <w:pPr>
              <w:spacing w:after="0" w:line="240" w:lineRule="auto"/>
              <w:rPr>
                <w:rFonts w:ascii="Arial" w:eastAsia="Times New Roman" w:hAnsi="Arial" w:cs="Arial"/>
                <w:color w:val="000000"/>
                <w:kern w:val="0"/>
                <w14:ligatures w14:val="none"/>
              </w:rPr>
            </w:pPr>
            <w:r w:rsidRPr="00B567FD">
              <w:rPr>
                <w:rFonts w:ascii="Arial" w:eastAsia="Times New Roman" w:hAnsi="Arial" w:cs="Arial"/>
                <w:color w:val="000000"/>
                <w:kern w:val="0"/>
                <w14:ligatures w14:val="none"/>
              </w:rPr>
              <w:t>Validation</w:t>
            </w:r>
          </w:p>
        </w:tc>
        <w:tc>
          <w:tcPr>
            <w:tcW w:w="1050" w:type="dxa"/>
            <w:shd w:val="clear" w:color="auto" w:fill="auto"/>
            <w:noWrap/>
            <w:vAlign w:val="bottom"/>
            <w:hideMark/>
          </w:tcPr>
          <w:p w14:paraId="5196AFBA" w14:textId="77777777" w:rsidR="007B4ED9" w:rsidRPr="00B567FD" w:rsidRDefault="007B4ED9" w:rsidP="007B4ED9">
            <w:pPr>
              <w:spacing w:after="0" w:line="240" w:lineRule="auto"/>
              <w:rPr>
                <w:rFonts w:ascii="Arial" w:eastAsia="Times New Roman" w:hAnsi="Arial" w:cs="Arial"/>
                <w:color w:val="000000"/>
                <w:kern w:val="0"/>
                <w14:ligatures w14:val="none"/>
              </w:rPr>
            </w:pPr>
            <w:r w:rsidRPr="00B567FD">
              <w:rPr>
                <w:rFonts w:ascii="Arial" w:eastAsia="Times New Roman" w:hAnsi="Arial" w:cs="Arial"/>
                <w:color w:val="000000"/>
                <w:kern w:val="0"/>
                <w14:ligatures w14:val="none"/>
              </w:rPr>
              <w:t>Test</w:t>
            </w:r>
          </w:p>
        </w:tc>
        <w:tc>
          <w:tcPr>
            <w:tcW w:w="1680" w:type="dxa"/>
            <w:shd w:val="clear" w:color="auto" w:fill="auto"/>
            <w:noWrap/>
            <w:vAlign w:val="bottom"/>
            <w:hideMark/>
          </w:tcPr>
          <w:p w14:paraId="1CE049F0" w14:textId="77777777" w:rsidR="007B4ED9" w:rsidRPr="00B567FD" w:rsidRDefault="007B4ED9" w:rsidP="007B4ED9">
            <w:pPr>
              <w:spacing w:after="0" w:line="240" w:lineRule="auto"/>
              <w:rPr>
                <w:rFonts w:ascii="Arial" w:eastAsia="Times New Roman" w:hAnsi="Arial" w:cs="Arial"/>
                <w:color w:val="000000"/>
                <w:kern w:val="0"/>
                <w14:ligatures w14:val="none"/>
              </w:rPr>
            </w:pPr>
            <w:r w:rsidRPr="00B567FD">
              <w:rPr>
                <w:rFonts w:ascii="Arial" w:eastAsia="Times New Roman" w:hAnsi="Arial" w:cs="Arial"/>
                <w:color w:val="000000"/>
                <w:kern w:val="0"/>
                <w14:ligatures w14:val="none"/>
              </w:rPr>
              <w:t>Training Time</w:t>
            </w:r>
          </w:p>
        </w:tc>
      </w:tr>
      <w:tr w:rsidR="007B4ED9" w:rsidRPr="00B567FD" w14:paraId="1655E32B" w14:textId="77777777" w:rsidTr="007B4ED9">
        <w:trPr>
          <w:trHeight w:val="285"/>
        </w:trPr>
        <w:tc>
          <w:tcPr>
            <w:tcW w:w="1601" w:type="dxa"/>
            <w:shd w:val="clear" w:color="auto" w:fill="auto"/>
            <w:noWrap/>
            <w:vAlign w:val="bottom"/>
            <w:hideMark/>
          </w:tcPr>
          <w:p w14:paraId="729D69EC" w14:textId="77777777" w:rsidR="007B4ED9" w:rsidRPr="00B567FD" w:rsidRDefault="007B4ED9" w:rsidP="007B4ED9">
            <w:pPr>
              <w:spacing w:after="0" w:line="240" w:lineRule="auto"/>
              <w:jc w:val="right"/>
              <w:rPr>
                <w:rFonts w:ascii="Arial" w:eastAsia="Times New Roman" w:hAnsi="Arial" w:cs="Arial"/>
                <w:color w:val="000000"/>
                <w:kern w:val="0"/>
                <w14:ligatures w14:val="none"/>
              </w:rPr>
            </w:pPr>
            <w:r w:rsidRPr="00B567FD">
              <w:rPr>
                <w:rFonts w:ascii="Arial" w:eastAsia="Times New Roman" w:hAnsi="Arial" w:cs="Arial"/>
                <w:color w:val="000000"/>
                <w:kern w:val="0"/>
                <w14:ligatures w14:val="none"/>
              </w:rPr>
              <w:t>0.9983</w:t>
            </w:r>
          </w:p>
        </w:tc>
        <w:tc>
          <w:tcPr>
            <w:tcW w:w="1935" w:type="dxa"/>
            <w:shd w:val="clear" w:color="auto" w:fill="auto"/>
            <w:noWrap/>
            <w:vAlign w:val="bottom"/>
            <w:hideMark/>
          </w:tcPr>
          <w:p w14:paraId="1BF56AF6" w14:textId="77777777" w:rsidR="007B4ED9" w:rsidRPr="00B567FD" w:rsidRDefault="007B4ED9" w:rsidP="007B4ED9">
            <w:pPr>
              <w:spacing w:after="0" w:line="240" w:lineRule="auto"/>
              <w:jc w:val="right"/>
              <w:rPr>
                <w:rFonts w:ascii="Arial" w:eastAsia="Times New Roman" w:hAnsi="Arial" w:cs="Arial"/>
                <w:color w:val="000000"/>
                <w:kern w:val="0"/>
                <w14:ligatures w14:val="none"/>
              </w:rPr>
            </w:pPr>
            <w:r w:rsidRPr="00B567FD">
              <w:rPr>
                <w:rFonts w:ascii="Arial" w:eastAsia="Times New Roman" w:hAnsi="Arial" w:cs="Arial"/>
                <w:color w:val="000000"/>
                <w:kern w:val="0"/>
                <w14:ligatures w14:val="none"/>
              </w:rPr>
              <w:t>1.5662</w:t>
            </w:r>
          </w:p>
        </w:tc>
        <w:tc>
          <w:tcPr>
            <w:tcW w:w="1364" w:type="dxa"/>
            <w:shd w:val="clear" w:color="auto" w:fill="auto"/>
            <w:noWrap/>
            <w:vAlign w:val="bottom"/>
            <w:hideMark/>
          </w:tcPr>
          <w:p w14:paraId="31152C52" w14:textId="77777777" w:rsidR="007B4ED9" w:rsidRPr="00B567FD" w:rsidRDefault="007B4ED9" w:rsidP="007B4ED9">
            <w:pPr>
              <w:spacing w:after="0" w:line="240" w:lineRule="auto"/>
              <w:jc w:val="right"/>
              <w:rPr>
                <w:rFonts w:ascii="Arial" w:eastAsia="Times New Roman" w:hAnsi="Arial" w:cs="Arial"/>
                <w:color w:val="000000"/>
                <w:kern w:val="0"/>
                <w14:ligatures w14:val="none"/>
              </w:rPr>
            </w:pPr>
            <w:r w:rsidRPr="00B567FD">
              <w:rPr>
                <w:rFonts w:ascii="Arial" w:eastAsia="Times New Roman" w:hAnsi="Arial" w:cs="Arial"/>
                <w:color w:val="000000"/>
                <w:kern w:val="0"/>
                <w14:ligatures w14:val="none"/>
              </w:rPr>
              <w:t>0.1138</w:t>
            </w:r>
          </w:p>
        </w:tc>
        <w:tc>
          <w:tcPr>
            <w:tcW w:w="1888" w:type="dxa"/>
            <w:shd w:val="clear" w:color="auto" w:fill="auto"/>
            <w:noWrap/>
            <w:vAlign w:val="bottom"/>
            <w:hideMark/>
          </w:tcPr>
          <w:p w14:paraId="14520E2C" w14:textId="77777777" w:rsidR="007B4ED9" w:rsidRPr="00B567FD" w:rsidRDefault="007B4ED9" w:rsidP="007B4ED9">
            <w:pPr>
              <w:spacing w:after="0" w:line="240" w:lineRule="auto"/>
              <w:jc w:val="right"/>
              <w:rPr>
                <w:rFonts w:ascii="Arial" w:eastAsia="Times New Roman" w:hAnsi="Arial" w:cs="Arial"/>
                <w:color w:val="000000"/>
                <w:kern w:val="0"/>
                <w14:ligatures w14:val="none"/>
              </w:rPr>
            </w:pPr>
            <w:r w:rsidRPr="00B567FD">
              <w:rPr>
                <w:rFonts w:ascii="Arial" w:eastAsia="Times New Roman" w:hAnsi="Arial" w:cs="Arial"/>
                <w:color w:val="000000"/>
                <w:kern w:val="0"/>
                <w14:ligatures w14:val="none"/>
              </w:rPr>
              <w:t>0.9983</w:t>
            </w:r>
          </w:p>
        </w:tc>
        <w:tc>
          <w:tcPr>
            <w:tcW w:w="2282" w:type="dxa"/>
            <w:shd w:val="clear" w:color="auto" w:fill="auto"/>
            <w:noWrap/>
            <w:vAlign w:val="bottom"/>
            <w:hideMark/>
          </w:tcPr>
          <w:p w14:paraId="2AF6734B" w14:textId="77777777" w:rsidR="007B4ED9" w:rsidRPr="00B567FD" w:rsidRDefault="007B4ED9" w:rsidP="007B4ED9">
            <w:pPr>
              <w:spacing w:after="0" w:line="240" w:lineRule="auto"/>
              <w:jc w:val="right"/>
              <w:rPr>
                <w:rFonts w:ascii="Arial" w:eastAsia="Times New Roman" w:hAnsi="Arial" w:cs="Arial"/>
                <w:color w:val="000000"/>
                <w:kern w:val="0"/>
                <w14:ligatures w14:val="none"/>
              </w:rPr>
            </w:pPr>
            <w:r w:rsidRPr="00B567FD">
              <w:rPr>
                <w:rFonts w:ascii="Arial" w:eastAsia="Times New Roman" w:hAnsi="Arial" w:cs="Arial"/>
                <w:color w:val="000000"/>
                <w:kern w:val="0"/>
                <w14:ligatures w14:val="none"/>
              </w:rPr>
              <w:t>0.5932</w:t>
            </w:r>
          </w:p>
        </w:tc>
        <w:tc>
          <w:tcPr>
            <w:tcW w:w="1050" w:type="dxa"/>
            <w:shd w:val="clear" w:color="auto" w:fill="auto"/>
            <w:noWrap/>
            <w:vAlign w:val="bottom"/>
            <w:hideMark/>
          </w:tcPr>
          <w:p w14:paraId="4BB1DEC2" w14:textId="77777777" w:rsidR="007B4ED9" w:rsidRPr="00B567FD" w:rsidRDefault="007B4ED9" w:rsidP="007B4ED9">
            <w:pPr>
              <w:spacing w:after="0" w:line="240" w:lineRule="auto"/>
              <w:jc w:val="right"/>
              <w:rPr>
                <w:rFonts w:ascii="Arial" w:eastAsia="Times New Roman" w:hAnsi="Arial" w:cs="Arial"/>
                <w:color w:val="000000"/>
                <w:kern w:val="0"/>
                <w14:ligatures w14:val="none"/>
              </w:rPr>
            </w:pPr>
            <w:r w:rsidRPr="00B567FD">
              <w:rPr>
                <w:rFonts w:ascii="Arial" w:eastAsia="Times New Roman" w:hAnsi="Arial" w:cs="Arial"/>
                <w:color w:val="000000"/>
                <w:kern w:val="0"/>
                <w14:ligatures w14:val="none"/>
              </w:rPr>
              <w:t>0.58</w:t>
            </w:r>
          </w:p>
        </w:tc>
        <w:tc>
          <w:tcPr>
            <w:tcW w:w="1680" w:type="dxa"/>
            <w:shd w:val="clear" w:color="auto" w:fill="auto"/>
            <w:noWrap/>
            <w:vAlign w:val="bottom"/>
            <w:hideMark/>
          </w:tcPr>
          <w:p w14:paraId="01BBA281" w14:textId="77777777" w:rsidR="007B4ED9" w:rsidRPr="00B567FD" w:rsidRDefault="007B4ED9" w:rsidP="007B4ED9">
            <w:pPr>
              <w:spacing w:after="0" w:line="240" w:lineRule="auto"/>
              <w:rPr>
                <w:rFonts w:ascii="Arial" w:eastAsia="Times New Roman" w:hAnsi="Arial" w:cs="Arial"/>
                <w:color w:val="000000"/>
                <w:kern w:val="0"/>
                <w14:ligatures w14:val="none"/>
              </w:rPr>
            </w:pPr>
            <w:r w:rsidRPr="00B567FD">
              <w:rPr>
                <w:rFonts w:ascii="Arial" w:eastAsia="Times New Roman" w:hAnsi="Arial" w:cs="Arial"/>
                <w:color w:val="000000"/>
                <w:kern w:val="0"/>
                <w14:ligatures w14:val="none"/>
              </w:rPr>
              <w:t>153.84 sec</w:t>
            </w:r>
          </w:p>
        </w:tc>
      </w:tr>
    </w:tbl>
    <w:p w14:paraId="0EAA1917" w14:textId="77777777" w:rsidR="007B4ED9" w:rsidRPr="00EC0D5B" w:rsidRDefault="007B4ED9" w:rsidP="007B4ED9">
      <w:pPr>
        <w:pStyle w:val="ListParagraph"/>
        <w:rPr>
          <w:rFonts w:cstheme="majorBidi"/>
        </w:rPr>
      </w:pPr>
    </w:p>
    <w:p w14:paraId="495D8424" w14:textId="3F8DDD30" w:rsidR="00EC0D5B" w:rsidRDefault="007B4ED9" w:rsidP="007B4ED9">
      <w:pPr>
        <w:pStyle w:val="ListParagraph"/>
        <w:numPr>
          <w:ilvl w:val="0"/>
          <w:numId w:val="22"/>
        </w:numPr>
        <w:rPr>
          <w:rFonts w:cstheme="majorBidi"/>
        </w:rPr>
      </w:pPr>
      <w:r>
        <w:rPr>
          <w:rFonts w:cstheme="majorBidi"/>
        </w:rPr>
        <w:t>In this experiment, we tried a completely different approach. To match the paper</w:t>
      </w:r>
      <w:r w:rsidR="003771AA">
        <w:rPr>
          <w:rFonts w:cstheme="majorBidi"/>
        </w:rPr>
        <w:t xml:space="preserve"> in terms of input</w:t>
      </w:r>
      <w:r>
        <w:rPr>
          <w:rFonts w:cstheme="majorBidi"/>
        </w:rPr>
        <w:t>, we have decided to</w:t>
      </w:r>
      <w:r w:rsidR="003771AA">
        <w:rPr>
          <w:rFonts w:cstheme="majorBidi"/>
        </w:rPr>
        <w:t xml:space="preserve"> resize the images to original 105x105 as in paper,</w:t>
      </w:r>
      <w:r>
        <w:rPr>
          <w:rFonts w:cstheme="majorBidi"/>
        </w:rPr>
        <w:t xml:space="preserve"> transform the images to grayscale and normalize using 0.5 mean and std</w:t>
      </w:r>
    </w:p>
    <w:tbl>
      <w:tblPr>
        <w:tblW w:w="11800" w:type="dxa"/>
        <w:tblInd w:w="-1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1"/>
        <w:gridCol w:w="1935"/>
        <w:gridCol w:w="1364"/>
        <w:gridCol w:w="1792"/>
        <w:gridCol w:w="2166"/>
        <w:gridCol w:w="1262"/>
        <w:gridCol w:w="1680"/>
      </w:tblGrid>
      <w:tr w:rsidR="003771AA" w:rsidRPr="003771AA" w14:paraId="2AE3F458" w14:textId="77777777" w:rsidTr="003771AA">
        <w:trPr>
          <w:trHeight w:val="285"/>
        </w:trPr>
        <w:tc>
          <w:tcPr>
            <w:tcW w:w="4900" w:type="dxa"/>
            <w:gridSpan w:val="3"/>
            <w:shd w:val="clear" w:color="auto" w:fill="auto"/>
            <w:noWrap/>
            <w:vAlign w:val="bottom"/>
            <w:hideMark/>
          </w:tcPr>
          <w:p w14:paraId="2D27883D" w14:textId="77777777" w:rsidR="003771AA" w:rsidRPr="003771AA" w:rsidRDefault="003771AA" w:rsidP="003771AA">
            <w:pPr>
              <w:spacing w:after="0" w:line="240" w:lineRule="auto"/>
              <w:jc w:val="center"/>
              <w:rPr>
                <w:rFonts w:ascii="Arial" w:eastAsia="Times New Roman" w:hAnsi="Arial" w:cs="Arial"/>
                <w:color w:val="000000"/>
                <w:kern w:val="0"/>
                <w14:ligatures w14:val="none"/>
              </w:rPr>
            </w:pPr>
            <w:r w:rsidRPr="003771AA">
              <w:rPr>
                <w:rFonts w:ascii="Arial" w:eastAsia="Times New Roman" w:hAnsi="Arial" w:cs="Arial"/>
                <w:color w:val="000000"/>
                <w:kern w:val="0"/>
                <w14:ligatures w14:val="none"/>
              </w:rPr>
              <w:t>Loss</w:t>
            </w:r>
          </w:p>
        </w:tc>
        <w:tc>
          <w:tcPr>
            <w:tcW w:w="5220" w:type="dxa"/>
            <w:gridSpan w:val="3"/>
            <w:shd w:val="clear" w:color="auto" w:fill="auto"/>
            <w:noWrap/>
            <w:vAlign w:val="bottom"/>
            <w:hideMark/>
          </w:tcPr>
          <w:p w14:paraId="60A26240" w14:textId="77777777" w:rsidR="003771AA" w:rsidRPr="003771AA" w:rsidRDefault="003771AA" w:rsidP="003771AA">
            <w:pPr>
              <w:spacing w:after="0" w:line="240" w:lineRule="auto"/>
              <w:jc w:val="center"/>
              <w:rPr>
                <w:rFonts w:ascii="Arial" w:eastAsia="Times New Roman" w:hAnsi="Arial" w:cs="Arial"/>
                <w:color w:val="000000"/>
                <w:kern w:val="0"/>
                <w14:ligatures w14:val="none"/>
              </w:rPr>
            </w:pPr>
            <w:r w:rsidRPr="003771AA">
              <w:rPr>
                <w:rFonts w:ascii="Arial" w:eastAsia="Times New Roman" w:hAnsi="Arial" w:cs="Arial"/>
                <w:color w:val="000000"/>
                <w:kern w:val="0"/>
                <w14:ligatures w14:val="none"/>
              </w:rPr>
              <w:t>Accuracy</w:t>
            </w:r>
          </w:p>
        </w:tc>
        <w:tc>
          <w:tcPr>
            <w:tcW w:w="1680" w:type="dxa"/>
            <w:shd w:val="clear" w:color="auto" w:fill="auto"/>
            <w:noWrap/>
            <w:vAlign w:val="bottom"/>
            <w:hideMark/>
          </w:tcPr>
          <w:p w14:paraId="50A02623" w14:textId="77777777" w:rsidR="003771AA" w:rsidRPr="003771AA" w:rsidRDefault="003771AA" w:rsidP="003771AA">
            <w:pPr>
              <w:spacing w:after="0" w:line="240" w:lineRule="auto"/>
              <w:jc w:val="center"/>
              <w:rPr>
                <w:rFonts w:ascii="Arial" w:eastAsia="Times New Roman" w:hAnsi="Arial" w:cs="Arial"/>
                <w:color w:val="000000"/>
                <w:kern w:val="0"/>
                <w14:ligatures w14:val="none"/>
              </w:rPr>
            </w:pPr>
          </w:p>
        </w:tc>
      </w:tr>
      <w:tr w:rsidR="003771AA" w:rsidRPr="003771AA" w14:paraId="117C36E8" w14:textId="77777777" w:rsidTr="003771AA">
        <w:trPr>
          <w:trHeight w:val="285"/>
        </w:trPr>
        <w:tc>
          <w:tcPr>
            <w:tcW w:w="1601" w:type="dxa"/>
            <w:shd w:val="clear" w:color="auto" w:fill="auto"/>
            <w:noWrap/>
            <w:vAlign w:val="bottom"/>
            <w:hideMark/>
          </w:tcPr>
          <w:p w14:paraId="06218F77" w14:textId="77777777" w:rsidR="003771AA" w:rsidRPr="003771AA" w:rsidRDefault="003771AA" w:rsidP="003771AA">
            <w:pPr>
              <w:spacing w:after="0" w:line="240" w:lineRule="auto"/>
              <w:rPr>
                <w:rFonts w:ascii="Arial" w:eastAsia="Times New Roman" w:hAnsi="Arial" w:cs="Arial"/>
                <w:color w:val="000000"/>
                <w:kern w:val="0"/>
                <w14:ligatures w14:val="none"/>
              </w:rPr>
            </w:pPr>
            <w:r w:rsidRPr="003771AA">
              <w:rPr>
                <w:rFonts w:ascii="Arial" w:eastAsia="Times New Roman" w:hAnsi="Arial" w:cs="Arial"/>
                <w:color w:val="000000"/>
                <w:kern w:val="0"/>
                <w14:ligatures w14:val="none"/>
              </w:rPr>
              <w:t>Training</w:t>
            </w:r>
          </w:p>
        </w:tc>
        <w:tc>
          <w:tcPr>
            <w:tcW w:w="1935" w:type="dxa"/>
            <w:shd w:val="clear" w:color="auto" w:fill="auto"/>
            <w:noWrap/>
            <w:vAlign w:val="bottom"/>
            <w:hideMark/>
          </w:tcPr>
          <w:p w14:paraId="5089843F" w14:textId="77777777" w:rsidR="003771AA" w:rsidRPr="003771AA" w:rsidRDefault="003771AA" w:rsidP="003771AA">
            <w:pPr>
              <w:spacing w:after="0" w:line="240" w:lineRule="auto"/>
              <w:rPr>
                <w:rFonts w:ascii="Arial" w:eastAsia="Times New Roman" w:hAnsi="Arial" w:cs="Arial"/>
                <w:color w:val="000000"/>
                <w:kern w:val="0"/>
                <w14:ligatures w14:val="none"/>
              </w:rPr>
            </w:pPr>
            <w:r w:rsidRPr="003771AA">
              <w:rPr>
                <w:rFonts w:ascii="Arial" w:eastAsia="Times New Roman" w:hAnsi="Arial" w:cs="Arial"/>
                <w:color w:val="000000"/>
                <w:kern w:val="0"/>
                <w14:ligatures w14:val="none"/>
              </w:rPr>
              <w:t>Validation</w:t>
            </w:r>
          </w:p>
        </w:tc>
        <w:tc>
          <w:tcPr>
            <w:tcW w:w="1364" w:type="dxa"/>
            <w:shd w:val="clear" w:color="auto" w:fill="auto"/>
            <w:noWrap/>
            <w:vAlign w:val="bottom"/>
            <w:hideMark/>
          </w:tcPr>
          <w:p w14:paraId="46A351AF" w14:textId="77777777" w:rsidR="003771AA" w:rsidRPr="003771AA" w:rsidRDefault="003771AA" w:rsidP="003771AA">
            <w:pPr>
              <w:spacing w:after="0" w:line="240" w:lineRule="auto"/>
              <w:rPr>
                <w:rFonts w:ascii="Arial" w:eastAsia="Times New Roman" w:hAnsi="Arial" w:cs="Arial"/>
                <w:color w:val="000000"/>
                <w:kern w:val="0"/>
                <w14:ligatures w14:val="none"/>
              </w:rPr>
            </w:pPr>
            <w:r w:rsidRPr="003771AA">
              <w:rPr>
                <w:rFonts w:ascii="Arial" w:eastAsia="Times New Roman" w:hAnsi="Arial" w:cs="Arial"/>
                <w:color w:val="000000"/>
                <w:kern w:val="0"/>
                <w14:ligatures w14:val="none"/>
              </w:rPr>
              <w:t>Test</w:t>
            </w:r>
          </w:p>
        </w:tc>
        <w:tc>
          <w:tcPr>
            <w:tcW w:w="1792" w:type="dxa"/>
            <w:shd w:val="clear" w:color="auto" w:fill="auto"/>
            <w:noWrap/>
            <w:vAlign w:val="bottom"/>
            <w:hideMark/>
          </w:tcPr>
          <w:p w14:paraId="02817687" w14:textId="77777777" w:rsidR="003771AA" w:rsidRPr="003771AA" w:rsidRDefault="003771AA" w:rsidP="003771AA">
            <w:pPr>
              <w:spacing w:after="0" w:line="240" w:lineRule="auto"/>
              <w:rPr>
                <w:rFonts w:ascii="Arial" w:eastAsia="Times New Roman" w:hAnsi="Arial" w:cs="Arial"/>
                <w:color w:val="000000"/>
                <w:kern w:val="0"/>
                <w14:ligatures w14:val="none"/>
              </w:rPr>
            </w:pPr>
            <w:r w:rsidRPr="003771AA">
              <w:rPr>
                <w:rFonts w:ascii="Arial" w:eastAsia="Times New Roman" w:hAnsi="Arial" w:cs="Arial"/>
                <w:color w:val="000000"/>
                <w:kern w:val="0"/>
                <w14:ligatures w14:val="none"/>
              </w:rPr>
              <w:t>Training</w:t>
            </w:r>
          </w:p>
        </w:tc>
        <w:tc>
          <w:tcPr>
            <w:tcW w:w="2166" w:type="dxa"/>
            <w:shd w:val="clear" w:color="auto" w:fill="auto"/>
            <w:noWrap/>
            <w:vAlign w:val="bottom"/>
            <w:hideMark/>
          </w:tcPr>
          <w:p w14:paraId="3BACC540" w14:textId="77777777" w:rsidR="003771AA" w:rsidRPr="003771AA" w:rsidRDefault="003771AA" w:rsidP="003771AA">
            <w:pPr>
              <w:spacing w:after="0" w:line="240" w:lineRule="auto"/>
              <w:rPr>
                <w:rFonts w:ascii="Arial" w:eastAsia="Times New Roman" w:hAnsi="Arial" w:cs="Arial"/>
                <w:color w:val="000000"/>
                <w:kern w:val="0"/>
                <w14:ligatures w14:val="none"/>
              </w:rPr>
            </w:pPr>
            <w:r w:rsidRPr="003771AA">
              <w:rPr>
                <w:rFonts w:ascii="Arial" w:eastAsia="Times New Roman" w:hAnsi="Arial" w:cs="Arial"/>
                <w:color w:val="000000"/>
                <w:kern w:val="0"/>
                <w14:ligatures w14:val="none"/>
              </w:rPr>
              <w:t>Validation</w:t>
            </w:r>
          </w:p>
        </w:tc>
        <w:tc>
          <w:tcPr>
            <w:tcW w:w="1262" w:type="dxa"/>
            <w:shd w:val="clear" w:color="auto" w:fill="auto"/>
            <w:noWrap/>
            <w:vAlign w:val="bottom"/>
            <w:hideMark/>
          </w:tcPr>
          <w:p w14:paraId="6E180888" w14:textId="77777777" w:rsidR="003771AA" w:rsidRPr="003771AA" w:rsidRDefault="003771AA" w:rsidP="003771AA">
            <w:pPr>
              <w:spacing w:after="0" w:line="240" w:lineRule="auto"/>
              <w:rPr>
                <w:rFonts w:ascii="Arial" w:eastAsia="Times New Roman" w:hAnsi="Arial" w:cs="Arial"/>
                <w:color w:val="000000"/>
                <w:kern w:val="0"/>
                <w14:ligatures w14:val="none"/>
              </w:rPr>
            </w:pPr>
            <w:r w:rsidRPr="003771AA">
              <w:rPr>
                <w:rFonts w:ascii="Arial" w:eastAsia="Times New Roman" w:hAnsi="Arial" w:cs="Arial"/>
                <w:color w:val="000000"/>
                <w:kern w:val="0"/>
                <w14:ligatures w14:val="none"/>
              </w:rPr>
              <w:t>Test</w:t>
            </w:r>
          </w:p>
        </w:tc>
        <w:tc>
          <w:tcPr>
            <w:tcW w:w="1680" w:type="dxa"/>
            <w:shd w:val="clear" w:color="auto" w:fill="auto"/>
            <w:noWrap/>
            <w:vAlign w:val="bottom"/>
            <w:hideMark/>
          </w:tcPr>
          <w:p w14:paraId="2B0C49E9" w14:textId="77777777" w:rsidR="003771AA" w:rsidRPr="003771AA" w:rsidRDefault="003771AA" w:rsidP="003771AA">
            <w:pPr>
              <w:spacing w:after="0" w:line="240" w:lineRule="auto"/>
              <w:rPr>
                <w:rFonts w:ascii="Arial" w:eastAsia="Times New Roman" w:hAnsi="Arial" w:cs="Arial"/>
                <w:color w:val="000000"/>
                <w:kern w:val="0"/>
                <w14:ligatures w14:val="none"/>
              </w:rPr>
            </w:pPr>
            <w:r w:rsidRPr="003771AA">
              <w:rPr>
                <w:rFonts w:ascii="Arial" w:eastAsia="Times New Roman" w:hAnsi="Arial" w:cs="Arial"/>
                <w:color w:val="000000"/>
                <w:kern w:val="0"/>
                <w14:ligatures w14:val="none"/>
              </w:rPr>
              <w:t>Training Time</w:t>
            </w:r>
          </w:p>
        </w:tc>
      </w:tr>
      <w:tr w:rsidR="003771AA" w:rsidRPr="003771AA" w14:paraId="449F4DC0" w14:textId="77777777" w:rsidTr="003771AA">
        <w:trPr>
          <w:trHeight w:val="285"/>
        </w:trPr>
        <w:tc>
          <w:tcPr>
            <w:tcW w:w="1601" w:type="dxa"/>
            <w:shd w:val="clear" w:color="auto" w:fill="auto"/>
            <w:noWrap/>
            <w:vAlign w:val="bottom"/>
            <w:hideMark/>
          </w:tcPr>
          <w:p w14:paraId="65530BCA" w14:textId="77777777" w:rsidR="003771AA" w:rsidRPr="003771AA" w:rsidRDefault="003771AA" w:rsidP="003771AA">
            <w:pPr>
              <w:spacing w:after="0" w:line="240" w:lineRule="auto"/>
              <w:jc w:val="right"/>
              <w:rPr>
                <w:rFonts w:ascii="Arial" w:eastAsia="Times New Roman" w:hAnsi="Arial" w:cs="Arial"/>
                <w:color w:val="000000"/>
                <w:kern w:val="0"/>
                <w14:ligatures w14:val="none"/>
              </w:rPr>
            </w:pPr>
            <w:r w:rsidRPr="003771AA">
              <w:rPr>
                <w:rFonts w:ascii="Arial" w:eastAsia="Times New Roman" w:hAnsi="Arial" w:cs="Arial"/>
                <w:color w:val="000000"/>
                <w:kern w:val="0"/>
                <w14:ligatures w14:val="none"/>
              </w:rPr>
              <w:t>0.3577</w:t>
            </w:r>
          </w:p>
        </w:tc>
        <w:tc>
          <w:tcPr>
            <w:tcW w:w="1935" w:type="dxa"/>
            <w:shd w:val="clear" w:color="auto" w:fill="auto"/>
            <w:noWrap/>
            <w:vAlign w:val="bottom"/>
            <w:hideMark/>
          </w:tcPr>
          <w:p w14:paraId="3DF83659" w14:textId="77777777" w:rsidR="003771AA" w:rsidRPr="003771AA" w:rsidRDefault="003771AA" w:rsidP="003771AA">
            <w:pPr>
              <w:spacing w:after="0" w:line="240" w:lineRule="auto"/>
              <w:jc w:val="right"/>
              <w:rPr>
                <w:rFonts w:ascii="Arial" w:eastAsia="Times New Roman" w:hAnsi="Arial" w:cs="Arial"/>
                <w:color w:val="000000"/>
                <w:kern w:val="0"/>
                <w14:ligatures w14:val="none"/>
              </w:rPr>
            </w:pPr>
            <w:r w:rsidRPr="003771AA">
              <w:rPr>
                <w:rFonts w:ascii="Arial" w:eastAsia="Times New Roman" w:hAnsi="Arial" w:cs="Arial"/>
                <w:color w:val="000000"/>
                <w:kern w:val="0"/>
                <w14:ligatures w14:val="none"/>
              </w:rPr>
              <w:t>0.6475</w:t>
            </w:r>
          </w:p>
        </w:tc>
        <w:tc>
          <w:tcPr>
            <w:tcW w:w="1364" w:type="dxa"/>
            <w:shd w:val="clear" w:color="auto" w:fill="auto"/>
            <w:noWrap/>
            <w:vAlign w:val="bottom"/>
            <w:hideMark/>
          </w:tcPr>
          <w:p w14:paraId="7649D8BC" w14:textId="77777777" w:rsidR="003771AA" w:rsidRPr="003771AA" w:rsidRDefault="003771AA" w:rsidP="003771AA">
            <w:pPr>
              <w:spacing w:after="0" w:line="240" w:lineRule="auto"/>
              <w:jc w:val="right"/>
              <w:rPr>
                <w:rFonts w:ascii="Arial" w:eastAsia="Times New Roman" w:hAnsi="Arial" w:cs="Arial"/>
                <w:color w:val="000000"/>
                <w:kern w:val="0"/>
                <w14:ligatures w14:val="none"/>
              </w:rPr>
            </w:pPr>
            <w:r w:rsidRPr="003771AA">
              <w:rPr>
                <w:rFonts w:ascii="Arial" w:eastAsia="Times New Roman" w:hAnsi="Arial" w:cs="Arial"/>
                <w:color w:val="000000"/>
                <w:kern w:val="0"/>
                <w14:ligatures w14:val="none"/>
              </w:rPr>
              <w:t>0.6159</w:t>
            </w:r>
          </w:p>
        </w:tc>
        <w:tc>
          <w:tcPr>
            <w:tcW w:w="1792" w:type="dxa"/>
            <w:shd w:val="clear" w:color="auto" w:fill="auto"/>
            <w:noWrap/>
            <w:vAlign w:val="bottom"/>
            <w:hideMark/>
          </w:tcPr>
          <w:p w14:paraId="0A0C8D6D" w14:textId="77777777" w:rsidR="003771AA" w:rsidRPr="003771AA" w:rsidRDefault="003771AA" w:rsidP="003771AA">
            <w:pPr>
              <w:spacing w:after="0" w:line="240" w:lineRule="auto"/>
              <w:jc w:val="right"/>
              <w:rPr>
                <w:rFonts w:ascii="Arial" w:eastAsia="Times New Roman" w:hAnsi="Arial" w:cs="Arial"/>
                <w:color w:val="000000"/>
                <w:kern w:val="0"/>
                <w14:ligatures w14:val="none"/>
              </w:rPr>
            </w:pPr>
            <w:r w:rsidRPr="003771AA">
              <w:rPr>
                <w:rFonts w:ascii="Arial" w:eastAsia="Times New Roman" w:hAnsi="Arial" w:cs="Arial"/>
                <w:color w:val="000000"/>
                <w:kern w:val="0"/>
                <w14:ligatures w14:val="none"/>
              </w:rPr>
              <w:t>0.921</w:t>
            </w:r>
          </w:p>
        </w:tc>
        <w:tc>
          <w:tcPr>
            <w:tcW w:w="2166" w:type="dxa"/>
            <w:shd w:val="clear" w:color="auto" w:fill="auto"/>
            <w:noWrap/>
            <w:vAlign w:val="bottom"/>
            <w:hideMark/>
          </w:tcPr>
          <w:p w14:paraId="1E9A3C15" w14:textId="77777777" w:rsidR="003771AA" w:rsidRPr="003771AA" w:rsidRDefault="003771AA" w:rsidP="003771AA">
            <w:pPr>
              <w:spacing w:after="0" w:line="240" w:lineRule="auto"/>
              <w:jc w:val="right"/>
              <w:rPr>
                <w:rFonts w:ascii="Arial" w:eastAsia="Times New Roman" w:hAnsi="Arial" w:cs="Arial"/>
                <w:color w:val="000000"/>
                <w:kern w:val="0"/>
                <w14:ligatures w14:val="none"/>
              </w:rPr>
            </w:pPr>
            <w:r w:rsidRPr="003771AA">
              <w:rPr>
                <w:rFonts w:ascii="Arial" w:eastAsia="Times New Roman" w:hAnsi="Arial" w:cs="Arial"/>
                <w:color w:val="000000"/>
                <w:kern w:val="0"/>
                <w14:ligatures w14:val="none"/>
              </w:rPr>
              <w:t>0.6477</w:t>
            </w:r>
          </w:p>
        </w:tc>
        <w:tc>
          <w:tcPr>
            <w:tcW w:w="1262" w:type="dxa"/>
            <w:shd w:val="clear" w:color="auto" w:fill="auto"/>
            <w:noWrap/>
            <w:vAlign w:val="bottom"/>
            <w:hideMark/>
          </w:tcPr>
          <w:p w14:paraId="1DFFAEEC" w14:textId="77777777" w:rsidR="003771AA" w:rsidRPr="003771AA" w:rsidRDefault="003771AA" w:rsidP="003771AA">
            <w:pPr>
              <w:spacing w:after="0" w:line="240" w:lineRule="auto"/>
              <w:jc w:val="right"/>
              <w:rPr>
                <w:rFonts w:ascii="Arial" w:eastAsia="Times New Roman" w:hAnsi="Arial" w:cs="Arial"/>
                <w:color w:val="000000"/>
                <w:kern w:val="0"/>
                <w14:ligatures w14:val="none"/>
              </w:rPr>
            </w:pPr>
            <w:r w:rsidRPr="003771AA">
              <w:rPr>
                <w:rFonts w:ascii="Arial" w:eastAsia="Times New Roman" w:hAnsi="Arial" w:cs="Arial"/>
                <w:color w:val="000000"/>
                <w:kern w:val="0"/>
                <w14:ligatures w14:val="none"/>
              </w:rPr>
              <w:t>0.658</w:t>
            </w:r>
          </w:p>
        </w:tc>
        <w:tc>
          <w:tcPr>
            <w:tcW w:w="1680" w:type="dxa"/>
            <w:shd w:val="clear" w:color="auto" w:fill="auto"/>
            <w:noWrap/>
            <w:vAlign w:val="bottom"/>
            <w:hideMark/>
          </w:tcPr>
          <w:p w14:paraId="74E65D89" w14:textId="77777777" w:rsidR="003771AA" w:rsidRPr="003771AA" w:rsidRDefault="003771AA" w:rsidP="003771AA">
            <w:pPr>
              <w:spacing w:after="0" w:line="240" w:lineRule="auto"/>
              <w:rPr>
                <w:rFonts w:ascii="Arial" w:eastAsia="Times New Roman" w:hAnsi="Arial" w:cs="Arial"/>
                <w:color w:val="000000"/>
                <w:kern w:val="0"/>
                <w14:ligatures w14:val="none"/>
              </w:rPr>
            </w:pPr>
            <w:r w:rsidRPr="003771AA">
              <w:rPr>
                <w:rFonts w:ascii="Arial" w:eastAsia="Times New Roman" w:hAnsi="Arial" w:cs="Arial"/>
                <w:color w:val="000000"/>
                <w:kern w:val="0"/>
                <w14:ligatures w14:val="none"/>
              </w:rPr>
              <w:t>49.81 sec</w:t>
            </w:r>
          </w:p>
        </w:tc>
      </w:tr>
    </w:tbl>
    <w:p w14:paraId="6D81FC82" w14:textId="236DB2A5" w:rsidR="003771AA" w:rsidRDefault="003771AA" w:rsidP="003771AA">
      <w:pPr>
        <w:ind w:left="360"/>
        <w:rPr>
          <w:rFonts w:cstheme="majorBidi"/>
        </w:rPr>
      </w:pPr>
      <w:r>
        <w:rPr>
          <w:rFonts w:cstheme="majorBidi"/>
        </w:rPr>
        <w:tab/>
        <w:t>The results were very promising, it took much less time to train and performed much better, so we decided to refine this approach.</w:t>
      </w:r>
    </w:p>
    <w:p w14:paraId="249E90D1" w14:textId="28701E56" w:rsidR="003771AA" w:rsidRDefault="003771AA" w:rsidP="003771AA">
      <w:pPr>
        <w:pStyle w:val="ListParagraph"/>
        <w:numPr>
          <w:ilvl w:val="0"/>
          <w:numId w:val="22"/>
        </w:numPr>
        <w:rPr>
          <w:rFonts w:cstheme="majorBidi"/>
        </w:rPr>
      </w:pPr>
      <w:r>
        <w:rPr>
          <w:rFonts w:cstheme="majorBidi"/>
        </w:rPr>
        <w:t xml:space="preserve">We have decided to change weights initialization </w:t>
      </w:r>
      <w:r w:rsidR="004A7036">
        <w:rPr>
          <w:rFonts w:cstheme="majorBidi"/>
        </w:rPr>
        <w:t xml:space="preserve">in </w:t>
      </w:r>
      <w:r>
        <w:rPr>
          <w:rFonts w:cstheme="majorBidi"/>
        </w:rPr>
        <w:t>model</w:t>
      </w:r>
    </w:p>
    <w:p w14:paraId="6CAF44AA" w14:textId="58D78750" w:rsidR="003771AA" w:rsidRDefault="003771AA" w:rsidP="003771AA">
      <w:pPr>
        <w:pStyle w:val="ListParagraph"/>
        <w:numPr>
          <w:ilvl w:val="1"/>
          <w:numId w:val="20"/>
        </w:numPr>
        <w:rPr>
          <w:rFonts w:cstheme="majorBidi"/>
        </w:rPr>
      </w:pPr>
      <w:r>
        <w:rPr>
          <w:rFonts w:cstheme="majorBidi"/>
        </w:rPr>
        <w:t>Bias was initialized constantly</w:t>
      </w:r>
    </w:p>
    <w:p w14:paraId="3B367417" w14:textId="4CC737CA" w:rsidR="003771AA" w:rsidRDefault="003771AA" w:rsidP="003771AA">
      <w:pPr>
        <w:pStyle w:val="ListParagraph"/>
        <w:numPr>
          <w:ilvl w:val="2"/>
          <w:numId w:val="20"/>
        </w:numPr>
        <w:rPr>
          <w:rFonts w:cstheme="majorBidi"/>
        </w:rPr>
      </w:pPr>
      <w:r>
        <w:rPr>
          <w:rFonts w:cstheme="majorBidi"/>
        </w:rPr>
        <w:t>Convolutional layers: 0</w:t>
      </w:r>
    </w:p>
    <w:p w14:paraId="44537A68" w14:textId="76E8377D" w:rsidR="003771AA" w:rsidRDefault="003771AA" w:rsidP="003771AA">
      <w:pPr>
        <w:pStyle w:val="ListParagraph"/>
        <w:numPr>
          <w:ilvl w:val="2"/>
          <w:numId w:val="20"/>
        </w:numPr>
        <w:rPr>
          <w:rFonts w:cstheme="majorBidi"/>
        </w:rPr>
      </w:pPr>
      <w:r>
        <w:rPr>
          <w:rFonts w:cstheme="majorBidi"/>
        </w:rPr>
        <w:t>Fully Connected layers: 0.5</w:t>
      </w:r>
    </w:p>
    <w:p w14:paraId="7D8742F4" w14:textId="20C1DCB7" w:rsidR="003771AA" w:rsidRDefault="003771AA" w:rsidP="003771AA">
      <w:pPr>
        <w:pStyle w:val="ListParagraph"/>
        <w:numPr>
          <w:ilvl w:val="1"/>
          <w:numId w:val="20"/>
        </w:numPr>
        <w:rPr>
          <w:rFonts w:cstheme="majorBidi"/>
        </w:rPr>
      </w:pPr>
      <w:r>
        <w:rPr>
          <w:rFonts w:cstheme="majorBidi"/>
        </w:rPr>
        <w:lastRenderedPageBreak/>
        <w:t>Weights</w:t>
      </w:r>
    </w:p>
    <w:p w14:paraId="6B566CC6" w14:textId="4D1EE40E" w:rsidR="003771AA" w:rsidRDefault="003771AA" w:rsidP="003771AA">
      <w:pPr>
        <w:pStyle w:val="ListParagraph"/>
        <w:numPr>
          <w:ilvl w:val="2"/>
          <w:numId w:val="20"/>
        </w:numPr>
        <w:rPr>
          <w:rFonts w:cstheme="majorBidi"/>
        </w:rPr>
      </w:pPr>
      <w:r>
        <w:rPr>
          <w:rFonts w:cstheme="majorBidi"/>
        </w:rPr>
        <w:t xml:space="preserve">Convolutional layers: kaiming normal distribution </w:t>
      </w:r>
    </w:p>
    <w:p w14:paraId="2204E268" w14:textId="37F65DE4" w:rsidR="003771AA" w:rsidRPr="003771AA" w:rsidRDefault="003771AA" w:rsidP="003771AA">
      <w:pPr>
        <w:pStyle w:val="ListParagraph"/>
        <w:numPr>
          <w:ilvl w:val="2"/>
          <w:numId w:val="20"/>
        </w:numPr>
        <w:rPr>
          <w:rFonts w:cstheme="majorBidi"/>
        </w:rPr>
      </w:pPr>
      <w:r>
        <w:rPr>
          <w:rFonts w:cstheme="majorBidi"/>
        </w:rPr>
        <w:t xml:space="preserve">Fully Connected layers: </w:t>
      </w:r>
      <w:r w:rsidR="00260597">
        <w:rPr>
          <w:rFonts w:cstheme="majorBidi"/>
        </w:rPr>
        <w:t>mean: 0, std: 0.01</w:t>
      </w:r>
    </w:p>
    <w:tbl>
      <w:tblPr>
        <w:tblW w:w="11800" w:type="dxa"/>
        <w:tblInd w:w="-1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2"/>
        <w:gridCol w:w="2033"/>
        <w:gridCol w:w="1185"/>
        <w:gridCol w:w="1792"/>
        <w:gridCol w:w="2166"/>
        <w:gridCol w:w="1262"/>
        <w:gridCol w:w="1680"/>
      </w:tblGrid>
      <w:tr w:rsidR="004A7036" w:rsidRPr="004A7036" w14:paraId="70D88378" w14:textId="77777777" w:rsidTr="004A7036">
        <w:trPr>
          <w:trHeight w:val="285"/>
        </w:trPr>
        <w:tc>
          <w:tcPr>
            <w:tcW w:w="4900" w:type="dxa"/>
            <w:gridSpan w:val="3"/>
            <w:shd w:val="clear" w:color="auto" w:fill="auto"/>
            <w:noWrap/>
            <w:vAlign w:val="bottom"/>
            <w:hideMark/>
          </w:tcPr>
          <w:p w14:paraId="33490186" w14:textId="77777777" w:rsidR="004A7036" w:rsidRPr="004A7036" w:rsidRDefault="004A7036" w:rsidP="004A7036">
            <w:pPr>
              <w:spacing w:after="0" w:line="240" w:lineRule="auto"/>
              <w:jc w:val="center"/>
              <w:rPr>
                <w:rFonts w:ascii="Arial" w:eastAsia="Times New Roman" w:hAnsi="Arial" w:cs="Arial"/>
                <w:color w:val="000000"/>
                <w:kern w:val="0"/>
                <w14:ligatures w14:val="none"/>
              </w:rPr>
            </w:pPr>
            <w:r w:rsidRPr="004A7036">
              <w:rPr>
                <w:rFonts w:ascii="Arial" w:eastAsia="Times New Roman" w:hAnsi="Arial" w:cs="Arial"/>
                <w:color w:val="000000"/>
                <w:kern w:val="0"/>
                <w14:ligatures w14:val="none"/>
              </w:rPr>
              <w:t>Loss</w:t>
            </w:r>
          </w:p>
        </w:tc>
        <w:tc>
          <w:tcPr>
            <w:tcW w:w="5220" w:type="dxa"/>
            <w:gridSpan w:val="3"/>
            <w:shd w:val="clear" w:color="auto" w:fill="auto"/>
            <w:noWrap/>
            <w:vAlign w:val="bottom"/>
            <w:hideMark/>
          </w:tcPr>
          <w:p w14:paraId="12CC4E25" w14:textId="77777777" w:rsidR="004A7036" w:rsidRPr="004A7036" w:rsidRDefault="004A7036" w:rsidP="004A7036">
            <w:pPr>
              <w:spacing w:after="0" w:line="240" w:lineRule="auto"/>
              <w:jc w:val="center"/>
              <w:rPr>
                <w:rFonts w:ascii="Arial" w:eastAsia="Times New Roman" w:hAnsi="Arial" w:cs="Arial"/>
                <w:color w:val="000000"/>
                <w:kern w:val="0"/>
                <w14:ligatures w14:val="none"/>
              </w:rPr>
            </w:pPr>
            <w:r w:rsidRPr="004A7036">
              <w:rPr>
                <w:rFonts w:ascii="Arial" w:eastAsia="Times New Roman" w:hAnsi="Arial" w:cs="Arial"/>
                <w:color w:val="000000"/>
                <w:kern w:val="0"/>
                <w14:ligatures w14:val="none"/>
              </w:rPr>
              <w:t>Accuracy</w:t>
            </w:r>
          </w:p>
        </w:tc>
        <w:tc>
          <w:tcPr>
            <w:tcW w:w="1680" w:type="dxa"/>
            <w:shd w:val="clear" w:color="auto" w:fill="auto"/>
            <w:noWrap/>
            <w:vAlign w:val="bottom"/>
            <w:hideMark/>
          </w:tcPr>
          <w:p w14:paraId="42DE9A76" w14:textId="77777777" w:rsidR="004A7036" w:rsidRPr="004A7036" w:rsidRDefault="004A7036" w:rsidP="004A7036">
            <w:pPr>
              <w:spacing w:after="0" w:line="240" w:lineRule="auto"/>
              <w:jc w:val="center"/>
              <w:rPr>
                <w:rFonts w:ascii="Arial" w:eastAsia="Times New Roman" w:hAnsi="Arial" w:cs="Arial"/>
                <w:color w:val="000000"/>
                <w:kern w:val="0"/>
                <w14:ligatures w14:val="none"/>
              </w:rPr>
            </w:pPr>
          </w:p>
        </w:tc>
      </w:tr>
      <w:tr w:rsidR="004A7036" w:rsidRPr="004A7036" w14:paraId="3F2F6EC2" w14:textId="77777777" w:rsidTr="004A7036">
        <w:trPr>
          <w:trHeight w:val="285"/>
        </w:trPr>
        <w:tc>
          <w:tcPr>
            <w:tcW w:w="1682" w:type="dxa"/>
            <w:shd w:val="clear" w:color="auto" w:fill="auto"/>
            <w:noWrap/>
            <w:vAlign w:val="bottom"/>
            <w:hideMark/>
          </w:tcPr>
          <w:p w14:paraId="3D38944C" w14:textId="77777777" w:rsidR="004A7036" w:rsidRPr="004A7036" w:rsidRDefault="004A7036" w:rsidP="004A7036">
            <w:pPr>
              <w:spacing w:after="0" w:line="240" w:lineRule="auto"/>
              <w:rPr>
                <w:rFonts w:ascii="Arial" w:eastAsia="Times New Roman" w:hAnsi="Arial" w:cs="Arial"/>
                <w:color w:val="000000"/>
                <w:kern w:val="0"/>
                <w14:ligatures w14:val="none"/>
              </w:rPr>
            </w:pPr>
            <w:r w:rsidRPr="004A7036">
              <w:rPr>
                <w:rFonts w:ascii="Arial" w:eastAsia="Times New Roman" w:hAnsi="Arial" w:cs="Arial"/>
                <w:color w:val="000000"/>
                <w:kern w:val="0"/>
                <w14:ligatures w14:val="none"/>
              </w:rPr>
              <w:t>Training</w:t>
            </w:r>
          </w:p>
        </w:tc>
        <w:tc>
          <w:tcPr>
            <w:tcW w:w="2033" w:type="dxa"/>
            <w:shd w:val="clear" w:color="auto" w:fill="auto"/>
            <w:noWrap/>
            <w:vAlign w:val="bottom"/>
            <w:hideMark/>
          </w:tcPr>
          <w:p w14:paraId="3E9DEB45" w14:textId="77777777" w:rsidR="004A7036" w:rsidRPr="004A7036" w:rsidRDefault="004A7036" w:rsidP="004A7036">
            <w:pPr>
              <w:spacing w:after="0" w:line="240" w:lineRule="auto"/>
              <w:rPr>
                <w:rFonts w:ascii="Arial" w:eastAsia="Times New Roman" w:hAnsi="Arial" w:cs="Arial"/>
                <w:color w:val="000000"/>
                <w:kern w:val="0"/>
                <w14:ligatures w14:val="none"/>
              </w:rPr>
            </w:pPr>
            <w:r w:rsidRPr="004A7036">
              <w:rPr>
                <w:rFonts w:ascii="Arial" w:eastAsia="Times New Roman" w:hAnsi="Arial" w:cs="Arial"/>
                <w:color w:val="000000"/>
                <w:kern w:val="0"/>
                <w14:ligatures w14:val="none"/>
              </w:rPr>
              <w:t>Validation</w:t>
            </w:r>
          </w:p>
        </w:tc>
        <w:tc>
          <w:tcPr>
            <w:tcW w:w="1185" w:type="dxa"/>
            <w:shd w:val="clear" w:color="auto" w:fill="auto"/>
            <w:noWrap/>
            <w:vAlign w:val="bottom"/>
            <w:hideMark/>
          </w:tcPr>
          <w:p w14:paraId="4B5790BB" w14:textId="77777777" w:rsidR="004A7036" w:rsidRPr="004A7036" w:rsidRDefault="004A7036" w:rsidP="004A7036">
            <w:pPr>
              <w:spacing w:after="0" w:line="240" w:lineRule="auto"/>
              <w:rPr>
                <w:rFonts w:ascii="Arial" w:eastAsia="Times New Roman" w:hAnsi="Arial" w:cs="Arial"/>
                <w:color w:val="000000"/>
                <w:kern w:val="0"/>
                <w14:ligatures w14:val="none"/>
              </w:rPr>
            </w:pPr>
            <w:r w:rsidRPr="004A7036">
              <w:rPr>
                <w:rFonts w:ascii="Arial" w:eastAsia="Times New Roman" w:hAnsi="Arial" w:cs="Arial"/>
                <w:color w:val="000000"/>
                <w:kern w:val="0"/>
                <w14:ligatures w14:val="none"/>
              </w:rPr>
              <w:t>Test</w:t>
            </w:r>
          </w:p>
        </w:tc>
        <w:tc>
          <w:tcPr>
            <w:tcW w:w="1792" w:type="dxa"/>
            <w:shd w:val="clear" w:color="auto" w:fill="auto"/>
            <w:noWrap/>
            <w:vAlign w:val="bottom"/>
            <w:hideMark/>
          </w:tcPr>
          <w:p w14:paraId="79582787" w14:textId="77777777" w:rsidR="004A7036" w:rsidRPr="004A7036" w:rsidRDefault="004A7036" w:rsidP="004A7036">
            <w:pPr>
              <w:spacing w:after="0" w:line="240" w:lineRule="auto"/>
              <w:rPr>
                <w:rFonts w:ascii="Arial" w:eastAsia="Times New Roman" w:hAnsi="Arial" w:cs="Arial"/>
                <w:color w:val="000000"/>
                <w:kern w:val="0"/>
                <w14:ligatures w14:val="none"/>
              </w:rPr>
            </w:pPr>
            <w:r w:rsidRPr="004A7036">
              <w:rPr>
                <w:rFonts w:ascii="Arial" w:eastAsia="Times New Roman" w:hAnsi="Arial" w:cs="Arial"/>
                <w:color w:val="000000"/>
                <w:kern w:val="0"/>
                <w14:ligatures w14:val="none"/>
              </w:rPr>
              <w:t>Training</w:t>
            </w:r>
          </w:p>
        </w:tc>
        <w:tc>
          <w:tcPr>
            <w:tcW w:w="2166" w:type="dxa"/>
            <w:shd w:val="clear" w:color="auto" w:fill="auto"/>
            <w:noWrap/>
            <w:vAlign w:val="bottom"/>
            <w:hideMark/>
          </w:tcPr>
          <w:p w14:paraId="45F15ED4" w14:textId="77777777" w:rsidR="004A7036" w:rsidRPr="004A7036" w:rsidRDefault="004A7036" w:rsidP="004A7036">
            <w:pPr>
              <w:spacing w:after="0" w:line="240" w:lineRule="auto"/>
              <w:rPr>
                <w:rFonts w:ascii="Arial" w:eastAsia="Times New Roman" w:hAnsi="Arial" w:cs="Arial"/>
                <w:color w:val="000000"/>
                <w:kern w:val="0"/>
                <w14:ligatures w14:val="none"/>
              </w:rPr>
            </w:pPr>
            <w:r w:rsidRPr="004A7036">
              <w:rPr>
                <w:rFonts w:ascii="Arial" w:eastAsia="Times New Roman" w:hAnsi="Arial" w:cs="Arial"/>
                <w:color w:val="000000"/>
                <w:kern w:val="0"/>
                <w14:ligatures w14:val="none"/>
              </w:rPr>
              <w:t>Validation</w:t>
            </w:r>
          </w:p>
        </w:tc>
        <w:tc>
          <w:tcPr>
            <w:tcW w:w="1262" w:type="dxa"/>
            <w:shd w:val="clear" w:color="auto" w:fill="auto"/>
            <w:noWrap/>
            <w:vAlign w:val="bottom"/>
            <w:hideMark/>
          </w:tcPr>
          <w:p w14:paraId="57CFBD5C" w14:textId="77777777" w:rsidR="004A7036" w:rsidRPr="004A7036" w:rsidRDefault="004A7036" w:rsidP="004A7036">
            <w:pPr>
              <w:spacing w:after="0" w:line="240" w:lineRule="auto"/>
              <w:rPr>
                <w:rFonts w:ascii="Arial" w:eastAsia="Times New Roman" w:hAnsi="Arial" w:cs="Arial"/>
                <w:color w:val="000000"/>
                <w:kern w:val="0"/>
                <w14:ligatures w14:val="none"/>
              </w:rPr>
            </w:pPr>
            <w:r w:rsidRPr="004A7036">
              <w:rPr>
                <w:rFonts w:ascii="Arial" w:eastAsia="Times New Roman" w:hAnsi="Arial" w:cs="Arial"/>
                <w:color w:val="000000"/>
                <w:kern w:val="0"/>
                <w14:ligatures w14:val="none"/>
              </w:rPr>
              <w:t>Test</w:t>
            </w:r>
          </w:p>
        </w:tc>
        <w:tc>
          <w:tcPr>
            <w:tcW w:w="1680" w:type="dxa"/>
            <w:shd w:val="clear" w:color="auto" w:fill="auto"/>
            <w:noWrap/>
            <w:vAlign w:val="bottom"/>
            <w:hideMark/>
          </w:tcPr>
          <w:p w14:paraId="57A06429" w14:textId="77777777" w:rsidR="004A7036" w:rsidRPr="004A7036" w:rsidRDefault="004A7036" w:rsidP="004A7036">
            <w:pPr>
              <w:spacing w:after="0" w:line="240" w:lineRule="auto"/>
              <w:rPr>
                <w:rFonts w:ascii="Arial" w:eastAsia="Times New Roman" w:hAnsi="Arial" w:cs="Arial"/>
                <w:color w:val="000000"/>
                <w:kern w:val="0"/>
                <w14:ligatures w14:val="none"/>
              </w:rPr>
            </w:pPr>
            <w:r w:rsidRPr="004A7036">
              <w:rPr>
                <w:rFonts w:ascii="Arial" w:eastAsia="Times New Roman" w:hAnsi="Arial" w:cs="Arial"/>
                <w:color w:val="000000"/>
                <w:kern w:val="0"/>
                <w14:ligatures w14:val="none"/>
              </w:rPr>
              <w:t>Training Time</w:t>
            </w:r>
          </w:p>
        </w:tc>
      </w:tr>
      <w:tr w:rsidR="004A7036" w:rsidRPr="004A7036" w14:paraId="37B0250C" w14:textId="77777777" w:rsidTr="004A7036">
        <w:trPr>
          <w:trHeight w:val="285"/>
        </w:trPr>
        <w:tc>
          <w:tcPr>
            <w:tcW w:w="1682" w:type="dxa"/>
            <w:shd w:val="clear" w:color="auto" w:fill="auto"/>
            <w:noWrap/>
            <w:vAlign w:val="bottom"/>
            <w:hideMark/>
          </w:tcPr>
          <w:p w14:paraId="19B8D79A" w14:textId="77777777" w:rsidR="004A7036" w:rsidRPr="004A7036" w:rsidRDefault="004A7036" w:rsidP="004A7036">
            <w:pPr>
              <w:spacing w:after="0" w:line="240" w:lineRule="auto"/>
              <w:jc w:val="right"/>
              <w:rPr>
                <w:rFonts w:ascii="Arial" w:eastAsia="Times New Roman" w:hAnsi="Arial" w:cs="Arial"/>
                <w:color w:val="000000"/>
                <w:kern w:val="0"/>
                <w14:ligatures w14:val="none"/>
              </w:rPr>
            </w:pPr>
            <w:r w:rsidRPr="004A7036">
              <w:rPr>
                <w:rFonts w:ascii="Arial" w:eastAsia="Times New Roman" w:hAnsi="Arial" w:cs="Arial"/>
                <w:color w:val="000000"/>
                <w:kern w:val="0"/>
                <w14:ligatures w14:val="none"/>
              </w:rPr>
              <w:t>0.5773</w:t>
            </w:r>
          </w:p>
        </w:tc>
        <w:tc>
          <w:tcPr>
            <w:tcW w:w="2033" w:type="dxa"/>
            <w:shd w:val="clear" w:color="auto" w:fill="auto"/>
            <w:noWrap/>
            <w:vAlign w:val="bottom"/>
            <w:hideMark/>
          </w:tcPr>
          <w:p w14:paraId="63340197" w14:textId="77777777" w:rsidR="004A7036" w:rsidRPr="004A7036" w:rsidRDefault="004A7036" w:rsidP="004A7036">
            <w:pPr>
              <w:spacing w:after="0" w:line="240" w:lineRule="auto"/>
              <w:jc w:val="right"/>
              <w:rPr>
                <w:rFonts w:ascii="Arial" w:eastAsia="Times New Roman" w:hAnsi="Arial" w:cs="Arial"/>
                <w:color w:val="000000"/>
                <w:kern w:val="0"/>
                <w14:ligatures w14:val="none"/>
              </w:rPr>
            </w:pPr>
            <w:r w:rsidRPr="004A7036">
              <w:rPr>
                <w:rFonts w:ascii="Arial" w:eastAsia="Times New Roman" w:hAnsi="Arial" w:cs="Arial"/>
                <w:color w:val="000000"/>
                <w:kern w:val="0"/>
                <w14:ligatures w14:val="none"/>
              </w:rPr>
              <w:t>0.6143</w:t>
            </w:r>
          </w:p>
        </w:tc>
        <w:tc>
          <w:tcPr>
            <w:tcW w:w="1185" w:type="dxa"/>
            <w:shd w:val="clear" w:color="auto" w:fill="auto"/>
            <w:noWrap/>
            <w:vAlign w:val="bottom"/>
            <w:hideMark/>
          </w:tcPr>
          <w:p w14:paraId="5D2DE51B" w14:textId="77777777" w:rsidR="004A7036" w:rsidRPr="004A7036" w:rsidRDefault="004A7036" w:rsidP="004A7036">
            <w:pPr>
              <w:spacing w:after="0" w:line="240" w:lineRule="auto"/>
              <w:jc w:val="right"/>
              <w:rPr>
                <w:rFonts w:ascii="Arial" w:eastAsia="Times New Roman" w:hAnsi="Arial" w:cs="Arial"/>
                <w:color w:val="000000"/>
                <w:kern w:val="0"/>
                <w14:ligatures w14:val="none"/>
              </w:rPr>
            </w:pPr>
            <w:r w:rsidRPr="004A7036">
              <w:rPr>
                <w:rFonts w:ascii="Arial" w:eastAsia="Times New Roman" w:hAnsi="Arial" w:cs="Arial"/>
                <w:color w:val="000000"/>
                <w:kern w:val="0"/>
                <w14:ligatures w14:val="none"/>
              </w:rPr>
              <w:t>0.598</w:t>
            </w:r>
          </w:p>
        </w:tc>
        <w:tc>
          <w:tcPr>
            <w:tcW w:w="1792" w:type="dxa"/>
            <w:shd w:val="clear" w:color="auto" w:fill="auto"/>
            <w:noWrap/>
            <w:vAlign w:val="bottom"/>
            <w:hideMark/>
          </w:tcPr>
          <w:p w14:paraId="44BB2230" w14:textId="77777777" w:rsidR="004A7036" w:rsidRPr="004A7036" w:rsidRDefault="004A7036" w:rsidP="004A7036">
            <w:pPr>
              <w:spacing w:after="0" w:line="240" w:lineRule="auto"/>
              <w:jc w:val="right"/>
              <w:rPr>
                <w:rFonts w:ascii="Arial" w:eastAsia="Times New Roman" w:hAnsi="Arial" w:cs="Arial"/>
                <w:color w:val="000000"/>
                <w:kern w:val="0"/>
                <w14:ligatures w14:val="none"/>
              </w:rPr>
            </w:pPr>
            <w:r w:rsidRPr="004A7036">
              <w:rPr>
                <w:rFonts w:ascii="Arial" w:eastAsia="Times New Roman" w:hAnsi="Arial" w:cs="Arial"/>
                <w:color w:val="000000"/>
                <w:kern w:val="0"/>
                <w14:ligatures w14:val="none"/>
              </w:rPr>
              <w:t>0.7233</w:t>
            </w:r>
          </w:p>
        </w:tc>
        <w:tc>
          <w:tcPr>
            <w:tcW w:w="2166" w:type="dxa"/>
            <w:shd w:val="clear" w:color="auto" w:fill="auto"/>
            <w:noWrap/>
            <w:vAlign w:val="bottom"/>
            <w:hideMark/>
          </w:tcPr>
          <w:p w14:paraId="5A1B5C0F" w14:textId="77777777" w:rsidR="004A7036" w:rsidRPr="004A7036" w:rsidRDefault="004A7036" w:rsidP="004A7036">
            <w:pPr>
              <w:spacing w:after="0" w:line="240" w:lineRule="auto"/>
              <w:jc w:val="right"/>
              <w:rPr>
                <w:rFonts w:ascii="Arial" w:eastAsia="Times New Roman" w:hAnsi="Arial" w:cs="Arial"/>
                <w:color w:val="000000"/>
                <w:kern w:val="0"/>
                <w14:ligatures w14:val="none"/>
              </w:rPr>
            </w:pPr>
            <w:r w:rsidRPr="004A7036">
              <w:rPr>
                <w:rFonts w:ascii="Arial" w:eastAsia="Times New Roman" w:hAnsi="Arial" w:cs="Arial"/>
                <w:color w:val="000000"/>
                <w:kern w:val="0"/>
                <w14:ligatures w14:val="none"/>
              </w:rPr>
              <w:t>0.6591</w:t>
            </w:r>
          </w:p>
        </w:tc>
        <w:tc>
          <w:tcPr>
            <w:tcW w:w="1262" w:type="dxa"/>
            <w:shd w:val="clear" w:color="auto" w:fill="auto"/>
            <w:noWrap/>
            <w:vAlign w:val="bottom"/>
            <w:hideMark/>
          </w:tcPr>
          <w:p w14:paraId="66A7965F" w14:textId="77777777" w:rsidR="004A7036" w:rsidRPr="004A7036" w:rsidRDefault="004A7036" w:rsidP="004A7036">
            <w:pPr>
              <w:spacing w:after="0" w:line="240" w:lineRule="auto"/>
              <w:jc w:val="right"/>
              <w:rPr>
                <w:rFonts w:ascii="Arial" w:eastAsia="Times New Roman" w:hAnsi="Arial" w:cs="Arial"/>
                <w:color w:val="000000"/>
                <w:kern w:val="0"/>
                <w14:ligatures w14:val="none"/>
              </w:rPr>
            </w:pPr>
            <w:r w:rsidRPr="004A7036">
              <w:rPr>
                <w:rFonts w:ascii="Arial" w:eastAsia="Times New Roman" w:hAnsi="Arial" w:cs="Arial"/>
                <w:color w:val="000000"/>
                <w:kern w:val="0"/>
                <w14:ligatures w14:val="none"/>
              </w:rPr>
              <w:t>0.701</w:t>
            </w:r>
          </w:p>
        </w:tc>
        <w:tc>
          <w:tcPr>
            <w:tcW w:w="1680" w:type="dxa"/>
            <w:shd w:val="clear" w:color="auto" w:fill="auto"/>
            <w:noWrap/>
            <w:vAlign w:val="bottom"/>
            <w:hideMark/>
          </w:tcPr>
          <w:p w14:paraId="46409C11" w14:textId="77777777" w:rsidR="004A7036" w:rsidRPr="004A7036" w:rsidRDefault="004A7036" w:rsidP="004A7036">
            <w:pPr>
              <w:spacing w:after="0" w:line="240" w:lineRule="auto"/>
              <w:rPr>
                <w:rFonts w:ascii="Arial" w:eastAsia="Times New Roman" w:hAnsi="Arial" w:cs="Arial"/>
                <w:color w:val="000000"/>
                <w:kern w:val="0"/>
                <w14:ligatures w14:val="none"/>
              </w:rPr>
            </w:pPr>
            <w:r w:rsidRPr="004A7036">
              <w:rPr>
                <w:rFonts w:ascii="Arial" w:eastAsia="Times New Roman" w:hAnsi="Arial" w:cs="Arial"/>
                <w:color w:val="000000"/>
                <w:kern w:val="0"/>
                <w14:ligatures w14:val="none"/>
              </w:rPr>
              <w:t>50.52 sec</w:t>
            </w:r>
          </w:p>
        </w:tc>
      </w:tr>
    </w:tbl>
    <w:p w14:paraId="1AF4A3BC" w14:textId="77777777" w:rsidR="003771AA" w:rsidRDefault="003771AA" w:rsidP="003771AA">
      <w:pPr>
        <w:ind w:left="360"/>
        <w:rPr>
          <w:rFonts w:cstheme="majorBidi"/>
        </w:rPr>
      </w:pPr>
    </w:p>
    <w:p w14:paraId="0868ECFE" w14:textId="3A1F883F" w:rsidR="003216CD" w:rsidRDefault="003216CD" w:rsidP="003216CD">
      <w:pPr>
        <w:rPr>
          <w:rFonts w:cstheme="majorBidi"/>
        </w:rPr>
      </w:pPr>
      <w:r>
        <w:rPr>
          <w:noProof/>
        </w:rPr>
        <w:drawing>
          <wp:inline distT="0" distB="0" distL="0" distR="0" wp14:anchorId="7C10D053" wp14:editId="471FD2AE">
            <wp:extent cx="2809875" cy="2614356"/>
            <wp:effectExtent l="0" t="0" r="0" b="0"/>
            <wp:docPr id="2" name="Picture 1">
              <a:extLst xmlns:a="http://schemas.openxmlformats.org/drawingml/2006/main">
                <a:ext uri="{FF2B5EF4-FFF2-40B4-BE49-F238E27FC236}">
                  <a16:creationId xmlns:a16="http://schemas.microsoft.com/office/drawing/2014/main" id="{62CAF274-61AF-054F-DC0F-03E6CFF2BF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2CAF274-61AF-054F-DC0F-03E6CFF2BFCE}"/>
                        </a:ext>
                      </a:extLst>
                    </pic:cNvPr>
                    <pic:cNvPicPr>
                      <a:picLocks noChangeAspect="1"/>
                    </pic:cNvPicPr>
                  </pic:nvPicPr>
                  <pic:blipFill>
                    <a:blip r:embed="rId7"/>
                    <a:stretch>
                      <a:fillRect/>
                    </a:stretch>
                  </pic:blipFill>
                  <pic:spPr>
                    <a:xfrm>
                      <a:off x="0" y="0"/>
                      <a:ext cx="2824980" cy="2628410"/>
                    </a:xfrm>
                    <a:prstGeom prst="rect">
                      <a:avLst/>
                    </a:prstGeom>
                  </pic:spPr>
                </pic:pic>
              </a:graphicData>
            </a:graphic>
          </wp:inline>
        </w:drawing>
      </w:r>
      <w:r>
        <w:rPr>
          <w:rFonts w:cstheme="majorBidi"/>
        </w:rPr>
        <w:t xml:space="preserve"> </w:t>
      </w:r>
      <w:r>
        <w:rPr>
          <w:noProof/>
        </w:rPr>
        <w:drawing>
          <wp:inline distT="0" distB="0" distL="0" distR="0" wp14:anchorId="40089B06" wp14:editId="58F7EBD7">
            <wp:extent cx="2782508" cy="2588895"/>
            <wp:effectExtent l="0" t="0" r="0" b="1905"/>
            <wp:docPr id="3" name="Picture 2" descr="A graph of a graph with lines and numbers&#10;&#10;AI-generated content may be incorrect.">
              <a:extLst xmlns:a="http://schemas.openxmlformats.org/drawingml/2006/main">
                <a:ext uri="{FF2B5EF4-FFF2-40B4-BE49-F238E27FC236}">
                  <a16:creationId xmlns:a16="http://schemas.microsoft.com/office/drawing/2014/main" id="{A146D403-6479-5130-9E0D-E13BF2B4C5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a graph with lines and numbers&#10;&#10;AI-generated content may be incorrect.">
                      <a:extLst>
                        <a:ext uri="{FF2B5EF4-FFF2-40B4-BE49-F238E27FC236}">
                          <a16:creationId xmlns:a16="http://schemas.microsoft.com/office/drawing/2014/main" id="{A146D403-6479-5130-9E0D-E13BF2B4C556}"/>
                        </a:ext>
                      </a:extLst>
                    </pic:cNvPr>
                    <pic:cNvPicPr>
                      <a:picLocks noChangeAspect="1"/>
                    </pic:cNvPicPr>
                  </pic:nvPicPr>
                  <pic:blipFill>
                    <a:blip r:embed="rId8"/>
                    <a:stretch>
                      <a:fillRect/>
                    </a:stretch>
                  </pic:blipFill>
                  <pic:spPr>
                    <a:xfrm>
                      <a:off x="0" y="0"/>
                      <a:ext cx="2802211" cy="2607227"/>
                    </a:xfrm>
                    <a:prstGeom prst="rect">
                      <a:avLst/>
                    </a:prstGeom>
                  </pic:spPr>
                </pic:pic>
              </a:graphicData>
            </a:graphic>
          </wp:inline>
        </w:drawing>
      </w:r>
    </w:p>
    <w:p w14:paraId="035DF4CB" w14:textId="70677B2F" w:rsidR="003752E3" w:rsidRDefault="004A7036" w:rsidP="003752E3">
      <w:pPr>
        <w:rPr>
          <w:rFonts w:cstheme="majorBidi"/>
        </w:rPr>
      </w:pPr>
      <w:r>
        <w:rPr>
          <w:rFonts w:cstheme="majorBidi"/>
        </w:rPr>
        <w:t>The results w</w:t>
      </w:r>
      <w:r w:rsidR="003216CD">
        <w:rPr>
          <w:rFonts w:cstheme="majorBidi"/>
        </w:rPr>
        <w:t>e</w:t>
      </w:r>
      <w:r>
        <w:rPr>
          <w:rFonts w:cstheme="majorBidi"/>
        </w:rPr>
        <w:t>re</w:t>
      </w:r>
      <w:r w:rsidR="003216CD">
        <w:rPr>
          <w:rFonts w:cstheme="majorBidi"/>
        </w:rPr>
        <w:t xml:space="preserve"> beyond any expectations, and since we can see that the model did not overfit, we</w:t>
      </w:r>
      <w:r w:rsidR="003752E3">
        <w:rPr>
          <w:rFonts w:cstheme="majorBidi"/>
        </w:rPr>
        <w:t xml:space="preserve"> hypothesized that increasing learning rate or number of epochs could help. Unfortunately, from our further experiments we did not achieve better results on test set. </w:t>
      </w:r>
    </w:p>
    <w:p w14:paraId="56F068E3" w14:textId="2BDBE848" w:rsidR="003752E3" w:rsidRDefault="003752E3" w:rsidP="003752E3">
      <w:pPr>
        <w:pStyle w:val="ListParagraph"/>
        <w:numPr>
          <w:ilvl w:val="0"/>
          <w:numId w:val="22"/>
        </w:numPr>
        <w:rPr>
          <w:rFonts w:cstheme="majorBidi"/>
        </w:rPr>
      </w:pPr>
      <w:r>
        <w:rPr>
          <w:rFonts w:cstheme="majorBidi"/>
        </w:rPr>
        <w:t>Additional (one of many) experiment with increasing learning rate to 0.0001</w:t>
      </w:r>
    </w:p>
    <w:p w14:paraId="7A017D51" w14:textId="19507BE5" w:rsidR="00CE1E96" w:rsidRDefault="00CE1E96" w:rsidP="00CE1E96">
      <w:pPr>
        <w:ind w:left="360"/>
        <w:rPr>
          <w:rFonts w:cstheme="majorBidi"/>
        </w:rPr>
      </w:pPr>
      <w:r w:rsidRPr="00CE1E96">
        <w:rPr>
          <w:rFonts w:cstheme="majorBidi"/>
        </w:rPr>
        <w:lastRenderedPageBreak/>
        <w:drawing>
          <wp:inline distT="0" distB="0" distL="0" distR="0" wp14:anchorId="3FADBC95" wp14:editId="6F63A9E0">
            <wp:extent cx="3924300" cy="3717758"/>
            <wp:effectExtent l="0" t="0" r="0" b="0"/>
            <wp:docPr id="7117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6200" name="Picture 1"/>
                    <pic:cNvPicPr/>
                  </pic:nvPicPr>
                  <pic:blipFill>
                    <a:blip r:embed="rId9"/>
                    <a:stretch>
                      <a:fillRect/>
                    </a:stretch>
                  </pic:blipFill>
                  <pic:spPr>
                    <a:xfrm>
                      <a:off x="0" y="0"/>
                      <a:ext cx="3928274" cy="3721522"/>
                    </a:xfrm>
                    <a:prstGeom prst="rect">
                      <a:avLst/>
                    </a:prstGeom>
                  </pic:spPr>
                </pic:pic>
              </a:graphicData>
            </a:graphic>
          </wp:inline>
        </w:drawing>
      </w:r>
    </w:p>
    <w:p w14:paraId="6B599E11" w14:textId="6CBED921" w:rsidR="00CE1E96" w:rsidRPr="00CE1E96" w:rsidRDefault="00CE1E96" w:rsidP="00CE1E96">
      <w:pPr>
        <w:ind w:left="360"/>
        <w:rPr>
          <w:rFonts w:cstheme="majorBidi"/>
        </w:rPr>
      </w:pPr>
      <w:r w:rsidRPr="00CE1E96">
        <w:rPr>
          <w:rFonts w:cstheme="majorBidi"/>
        </w:rPr>
        <w:drawing>
          <wp:inline distT="0" distB="0" distL="0" distR="0" wp14:anchorId="709CA565" wp14:editId="1E95D326">
            <wp:extent cx="3838575" cy="3571477"/>
            <wp:effectExtent l="0" t="0" r="0" b="0"/>
            <wp:docPr id="1190674350"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74350" name="Picture 1" descr="A graph with lines and dots&#10;&#10;AI-generated content may be incorrect."/>
                    <pic:cNvPicPr/>
                  </pic:nvPicPr>
                  <pic:blipFill>
                    <a:blip r:embed="rId10"/>
                    <a:stretch>
                      <a:fillRect/>
                    </a:stretch>
                  </pic:blipFill>
                  <pic:spPr>
                    <a:xfrm>
                      <a:off x="0" y="0"/>
                      <a:ext cx="3839664" cy="3572490"/>
                    </a:xfrm>
                    <a:prstGeom prst="rect">
                      <a:avLst/>
                    </a:prstGeom>
                  </pic:spPr>
                </pic:pic>
              </a:graphicData>
            </a:graphic>
          </wp:inline>
        </w:drawing>
      </w:r>
    </w:p>
    <w:p w14:paraId="70A0B817" w14:textId="0F2AE66B" w:rsidR="003752E3" w:rsidRPr="003752E3" w:rsidRDefault="00CE1E96" w:rsidP="003752E3">
      <w:pPr>
        <w:pStyle w:val="ListParagraph"/>
        <w:rPr>
          <w:rFonts w:cstheme="majorBidi"/>
        </w:rPr>
      </w:pPr>
      <w:r>
        <w:rPr>
          <w:rFonts w:cstheme="majorBidi"/>
        </w:rPr>
        <w:t>We can see the model overfits and we take the best with best validation accuracy, but it still does not outperform the previous model.</w:t>
      </w:r>
    </w:p>
    <w:sectPr w:rsidR="003752E3" w:rsidRPr="003752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D4084"/>
    <w:multiLevelType w:val="hybridMultilevel"/>
    <w:tmpl w:val="F588F26A"/>
    <w:lvl w:ilvl="0" w:tplc="FFFFFFFF">
      <w:start w:val="1"/>
      <w:numFmt w:val="decimal"/>
      <w:lvlText w:val="%1."/>
      <w:lvlJc w:val="left"/>
      <w:pPr>
        <w:ind w:left="720" w:right="1080" w:hanging="360"/>
      </w:pPr>
      <w:rPr>
        <w:color w:val="3A7C22" w:themeColor="accent6" w:themeShade="BF"/>
      </w:rPr>
    </w:lvl>
    <w:lvl w:ilvl="1" w:tplc="FFFFFFFF">
      <w:start w:val="1"/>
      <w:numFmt w:val="bullet"/>
      <w:lvlText w:val="o"/>
      <w:lvlJc w:val="left"/>
      <w:pPr>
        <w:ind w:left="1440" w:right="1800" w:hanging="360"/>
      </w:pPr>
      <w:rPr>
        <w:rFonts w:ascii="Courier New" w:hAnsi="Courier New" w:cs="Courier New" w:hint="default"/>
      </w:rPr>
    </w:lvl>
    <w:lvl w:ilvl="2" w:tplc="FFFFFFFF">
      <w:start w:val="1"/>
      <w:numFmt w:val="bullet"/>
      <w:lvlText w:val=""/>
      <w:lvlJc w:val="left"/>
      <w:pPr>
        <w:ind w:left="2160" w:right="2520" w:hanging="360"/>
      </w:pPr>
      <w:rPr>
        <w:rFonts w:ascii="Wingdings" w:hAnsi="Wingdings" w:hint="default"/>
      </w:rPr>
    </w:lvl>
    <w:lvl w:ilvl="3" w:tplc="FFFFFFFF">
      <w:start w:val="1"/>
      <w:numFmt w:val="bullet"/>
      <w:lvlText w:val=""/>
      <w:lvlJc w:val="left"/>
      <w:pPr>
        <w:ind w:left="2880" w:right="3240" w:hanging="360"/>
      </w:pPr>
      <w:rPr>
        <w:rFonts w:ascii="Symbol" w:hAnsi="Symbol" w:hint="default"/>
      </w:rPr>
    </w:lvl>
    <w:lvl w:ilvl="4" w:tplc="FFFFFFFF">
      <w:start w:val="1"/>
      <w:numFmt w:val="bullet"/>
      <w:lvlText w:val="o"/>
      <w:lvlJc w:val="left"/>
      <w:pPr>
        <w:ind w:left="3600" w:right="3960" w:hanging="360"/>
      </w:pPr>
      <w:rPr>
        <w:rFonts w:ascii="Courier New" w:hAnsi="Courier New" w:cs="Courier New" w:hint="default"/>
      </w:rPr>
    </w:lvl>
    <w:lvl w:ilvl="5" w:tplc="FFFFFFFF">
      <w:start w:val="1"/>
      <w:numFmt w:val="bullet"/>
      <w:lvlText w:val=""/>
      <w:lvlJc w:val="left"/>
      <w:pPr>
        <w:ind w:left="4320" w:right="4680" w:hanging="360"/>
      </w:pPr>
      <w:rPr>
        <w:rFonts w:ascii="Wingdings" w:hAnsi="Wingdings" w:hint="default"/>
      </w:rPr>
    </w:lvl>
    <w:lvl w:ilvl="6" w:tplc="FFFFFFFF">
      <w:start w:val="1"/>
      <w:numFmt w:val="bullet"/>
      <w:lvlText w:val=""/>
      <w:lvlJc w:val="left"/>
      <w:pPr>
        <w:ind w:left="5040" w:right="5400" w:hanging="360"/>
      </w:pPr>
      <w:rPr>
        <w:rFonts w:ascii="Symbol" w:hAnsi="Symbol" w:hint="default"/>
      </w:rPr>
    </w:lvl>
    <w:lvl w:ilvl="7" w:tplc="FFFFFFFF">
      <w:start w:val="1"/>
      <w:numFmt w:val="bullet"/>
      <w:lvlText w:val="o"/>
      <w:lvlJc w:val="left"/>
      <w:pPr>
        <w:ind w:left="5760" w:right="6120" w:hanging="360"/>
      </w:pPr>
      <w:rPr>
        <w:rFonts w:ascii="Courier New" w:hAnsi="Courier New" w:cs="Courier New" w:hint="default"/>
      </w:rPr>
    </w:lvl>
    <w:lvl w:ilvl="8" w:tplc="FFFFFFFF">
      <w:start w:val="1"/>
      <w:numFmt w:val="bullet"/>
      <w:lvlText w:val=""/>
      <w:lvlJc w:val="left"/>
      <w:pPr>
        <w:ind w:left="6480" w:right="6840" w:hanging="360"/>
      </w:pPr>
      <w:rPr>
        <w:rFonts w:ascii="Wingdings" w:hAnsi="Wingdings" w:hint="default"/>
      </w:rPr>
    </w:lvl>
  </w:abstractNum>
  <w:abstractNum w:abstractNumId="1" w15:restartNumberingAfterBreak="0">
    <w:nsid w:val="0C1A041C"/>
    <w:multiLevelType w:val="hybridMultilevel"/>
    <w:tmpl w:val="1C624ADC"/>
    <w:lvl w:ilvl="0" w:tplc="038C7432">
      <w:start w:val="1"/>
      <w:numFmt w:val="bullet"/>
      <w:lvlText w:val=""/>
      <w:lvlJc w:val="left"/>
      <w:pPr>
        <w:ind w:left="720" w:hanging="360"/>
      </w:pPr>
      <w:rPr>
        <w:rFonts w:ascii="Symbol" w:eastAsiaTheme="minorHAnsi" w:hAnsi="Symbol"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8A0178"/>
    <w:multiLevelType w:val="hybridMultilevel"/>
    <w:tmpl w:val="26F4E122"/>
    <w:lvl w:ilvl="0" w:tplc="4EEAC0CC">
      <w:start w:val="1"/>
      <w:numFmt w:val="decimal"/>
      <w:lvlText w:val="%1."/>
      <w:lvlJc w:val="left"/>
      <w:pPr>
        <w:ind w:left="720" w:hanging="360"/>
      </w:pPr>
      <w:rPr>
        <w:rFonts w:hint="default"/>
        <w:color w:val="3A7C22" w:themeColor="accent6"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3A09C4"/>
    <w:multiLevelType w:val="hybridMultilevel"/>
    <w:tmpl w:val="220CB2FA"/>
    <w:lvl w:ilvl="0" w:tplc="FFFFFFFF">
      <w:start w:val="1"/>
      <w:numFmt w:val="decimal"/>
      <w:lvlText w:val="%1."/>
      <w:lvlJc w:val="left"/>
      <w:pPr>
        <w:ind w:left="720" w:right="1080" w:hanging="360"/>
      </w:pPr>
      <w:rPr>
        <w:rFonts w:hint="default"/>
      </w:rPr>
    </w:lvl>
    <w:lvl w:ilvl="1" w:tplc="FFFFFFFF">
      <w:start w:val="1"/>
      <w:numFmt w:val="bullet"/>
      <w:lvlText w:val="o"/>
      <w:lvlJc w:val="left"/>
      <w:pPr>
        <w:ind w:left="1440" w:right="1800" w:hanging="360"/>
      </w:pPr>
      <w:rPr>
        <w:rFonts w:ascii="Courier New" w:hAnsi="Courier New" w:cs="Courier New" w:hint="default"/>
      </w:rPr>
    </w:lvl>
    <w:lvl w:ilvl="2" w:tplc="FFFFFFFF">
      <w:start w:val="1"/>
      <w:numFmt w:val="bullet"/>
      <w:lvlText w:val=""/>
      <w:lvlJc w:val="left"/>
      <w:pPr>
        <w:ind w:left="2160" w:right="2520" w:hanging="360"/>
      </w:pPr>
      <w:rPr>
        <w:rFonts w:ascii="Wingdings" w:hAnsi="Wingdings" w:hint="default"/>
      </w:rPr>
    </w:lvl>
    <w:lvl w:ilvl="3" w:tplc="FFFFFFFF">
      <w:start w:val="1"/>
      <w:numFmt w:val="bullet"/>
      <w:lvlText w:val=""/>
      <w:lvlJc w:val="left"/>
      <w:pPr>
        <w:ind w:left="2880" w:right="3240" w:hanging="360"/>
      </w:pPr>
      <w:rPr>
        <w:rFonts w:ascii="Symbol" w:hAnsi="Symbol" w:hint="default"/>
      </w:rPr>
    </w:lvl>
    <w:lvl w:ilvl="4" w:tplc="FFFFFFFF">
      <w:start w:val="1"/>
      <w:numFmt w:val="bullet"/>
      <w:lvlText w:val="o"/>
      <w:lvlJc w:val="left"/>
      <w:pPr>
        <w:ind w:left="3600" w:right="3960" w:hanging="360"/>
      </w:pPr>
      <w:rPr>
        <w:rFonts w:ascii="Courier New" w:hAnsi="Courier New" w:cs="Courier New" w:hint="default"/>
      </w:rPr>
    </w:lvl>
    <w:lvl w:ilvl="5" w:tplc="FFFFFFFF">
      <w:start w:val="1"/>
      <w:numFmt w:val="bullet"/>
      <w:lvlText w:val=""/>
      <w:lvlJc w:val="left"/>
      <w:pPr>
        <w:ind w:left="4320" w:right="4680" w:hanging="360"/>
      </w:pPr>
      <w:rPr>
        <w:rFonts w:ascii="Wingdings" w:hAnsi="Wingdings" w:hint="default"/>
      </w:rPr>
    </w:lvl>
    <w:lvl w:ilvl="6" w:tplc="FFFFFFFF">
      <w:start w:val="1"/>
      <w:numFmt w:val="bullet"/>
      <w:lvlText w:val=""/>
      <w:lvlJc w:val="left"/>
      <w:pPr>
        <w:ind w:left="5040" w:right="5400" w:hanging="360"/>
      </w:pPr>
      <w:rPr>
        <w:rFonts w:ascii="Symbol" w:hAnsi="Symbol" w:hint="default"/>
      </w:rPr>
    </w:lvl>
    <w:lvl w:ilvl="7" w:tplc="FFFFFFFF">
      <w:start w:val="1"/>
      <w:numFmt w:val="bullet"/>
      <w:lvlText w:val="o"/>
      <w:lvlJc w:val="left"/>
      <w:pPr>
        <w:ind w:left="5760" w:right="6120" w:hanging="360"/>
      </w:pPr>
      <w:rPr>
        <w:rFonts w:ascii="Courier New" w:hAnsi="Courier New" w:cs="Courier New" w:hint="default"/>
      </w:rPr>
    </w:lvl>
    <w:lvl w:ilvl="8" w:tplc="FFFFFFFF">
      <w:start w:val="1"/>
      <w:numFmt w:val="bullet"/>
      <w:lvlText w:val=""/>
      <w:lvlJc w:val="left"/>
      <w:pPr>
        <w:ind w:left="6480" w:right="6840" w:hanging="360"/>
      </w:pPr>
      <w:rPr>
        <w:rFonts w:ascii="Wingdings" w:hAnsi="Wingdings" w:hint="default"/>
      </w:rPr>
    </w:lvl>
  </w:abstractNum>
  <w:abstractNum w:abstractNumId="4" w15:restartNumberingAfterBreak="0">
    <w:nsid w:val="337425EA"/>
    <w:multiLevelType w:val="hybridMultilevel"/>
    <w:tmpl w:val="E286DBB2"/>
    <w:lvl w:ilvl="0" w:tplc="0409000F">
      <w:start w:val="1"/>
      <w:numFmt w:val="decimal"/>
      <w:lvlText w:val="%1."/>
      <w:lvlJc w:val="left"/>
      <w:pPr>
        <w:ind w:left="720" w:hanging="360"/>
      </w:pPr>
      <w:rPr>
        <w:rFonts w:hint="default"/>
      </w:rPr>
    </w:lvl>
    <w:lvl w:ilvl="1" w:tplc="487C09F8">
      <w:start w:val="1"/>
      <w:numFmt w:val="lowerLetter"/>
      <w:lvlText w:val="%2."/>
      <w:lvlJc w:val="left"/>
      <w:pPr>
        <w:ind w:left="1440" w:hanging="360"/>
      </w:pPr>
      <w:rPr>
        <w:b/>
        <w:bCs/>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821262"/>
    <w:multiLevelType w:val="hybridMultilevel"/>
    <w:tmpl w:val="52CA73A2"/>
    <w:lvl w:ilvl="0" w:tplc="132CCE48">
      <w:start w:val="1"/>
      <w:numFmt w:val="decimal"/>
      <w:lvlText w:val="%1."/>
      <w:lvlJc w:val="left"/>
      <w:pPr>
        <w:ind w:left="720" w:hanging="360"/>
      </w:pPr>
      <w:rPr>
        <w:rFonts w:hint="default"/>
        <w:color w:val="4EA72E" w:themeColor="accent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B00D48"/>
    <w:multiLevelType w:val="hybridMultilevel"/>
    <w:tmpl w:val="9C945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D47F12"/>
    <w:multiLevelType w:val="hybridMultilevel"/>
    <w:tmpl w:val="9048B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9F0435"/>
    <w:multiLevelType w:val="hybridMultilevel"/>
    <w:tmpl w:val="61321D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BF2B7C"/>
    <w:multiLevelType w:val="hybridMultilevel"/>
    <w:tmpl w:val="93687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AC0110"/>
    <w:multiLevelType w:val="hybridMultilevel"/>
    <w:tmpl w:val="C4CAFE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F46FDA"/>
    <w:multiLevelType w:val="hybridMultilevel"/>
    <w:tmpl w:val="F588F26A"/>
    <w:lvl w:ilvl="0" w:tplc="8536D232">
      <w:start w:val="1"/>
      <w:numFmt w:val="decimal"/>
      <w:lvlText w:val="%1."/>
      <w:lvlJc w:val="left"/>
      <w:pPr>
        <w:ind w:left="720" w:right="1080" w:hanging="360"/>
      </w:pPr>
      <w:rPr>
        <w:color w:val="3A7C22" w:themeColor="accent6" w:themeShade="BF"/>
      </w:rPr>
    </w:lvl>
    <w:lvl w:ilvl="1" w:tplc="04090003">
      <w:start w:val="1"/>
      <w:numFmt w:val="bullet"/>
      <w:lvlText w:val="o"/>
      <w:lvlJc w:val="left"/>
      <w:pPr>
        <w:ind w:left="1440" w:right="1800" w:hanging="360"/>
      </w:pPr>
      <w:rPr>
        <w:rFonts w:ascii="Courier New" w:hAnsi="Courier New" w:cs="Courier New" w:hint="default"/>
      </w:rPr>
    </w:lvl>
    <w:lvl w:ilvl="2" w:tplc="04090005">
      <w:start w:val="1"/>
      <w:numFmt w:val="bullet"/>
      <w:lvlText w:val=""/>
      <w:lvlJc w:val="left"/>
      <w:pPr>
        <w:ind w:left="2160" w:right="2520" w:hanging="360"/>
      </w:pPr>
      <w:rPr>
        <w:rFonts w:ascii="Wingdings" w:hAnsi="Wingdings" w:hint="default"/>
      </w:rPr>
    </w:lvl>
    <w:lvl w:ilvl="3" w:tplc="04090001">
      <w:start w:val="1"/>
      <w:numFmt w:val="bullet"/>
      <w:lvlText w:val=""/>
      <w:lvlJc w:val="left"/>
      <w:pPr>
        <w:ind w:left="2880" w:right="3240" w:hanging="360"/>
      </w:pPr>
      <w:rPr>
        <w:rFonts w:ascii="Symbol" w:hAnsi="Symbol" w:hint="default"/>
      </w:rPr>
    </w:lvl>
    <w:lvl w:ilvl="4" w:tplc="04090003">
      <w:start w:val="1"/>
      <w:numFmt w:val="bullet"/>
      <w:lvlText w:val="o"/>
      <w:lvlJc w:val="left"/>
      <w:pPr>
        <w:ind w:left="3600" w:right="3960" w:hanging="360"/>
      </w:pPr>
      <w:rPr>
        <w:rFonts w:ascii="Courier New" w:hAnsi="Courier New" w:cs="Courier New" w:hint="default"/>
      </w:rPr>
    </w:lvl>
    <w:lvl w:ilvl="5" w:tplc="04090005">
      <w:start w:val="1"/>
      <w:numFmt w:val="bullet"/>
      <w:lvlText w:val=""/>
      <w:lvlJc w:val="left"/>
      <w:pPr>
        <w:ind w:left="4320" w:right="4680" w:hanging="360"/>
      </w:pPr>
      <w:rPr>
        <w:rFonts w:ascii="Wingdings" w:hAnsi="Wingdings" w:hint="default"/>
      </w:rPr>
    </w:lvl>
    <w:lvl w:ilvl="6" w:tplc="04090001">
      <w:start w:val="1"/>
      <w:numFmt w:val="bullet"/>
      <w:lvlText w:val=""/>
      <w:lvlJc w:val="left"/>
      <w:pPr>
        <w:ind w:left="5040" w:right="5400" w:hanging="360"/>
      </w:pPr>
      <w:rPr>
        <w:rFonts w:ascii="Symbol" w:hAnsi="Symbol" w:hint="default"/>
      </w:rPr>
    </w:lvl>
    <w:lvl w:ilvl="7" w:tplc="04090003">
      <w:start w:val="1"/>
      <w:numFmt w:val="bullet"/>
      <w:lvlText w:val="o"/>
      <w:lvlJc w:val="left"/>
      <w:pPr>
        <w:ind w:left="5760" w:right="6120" w:hanging="360"/>
      </w:pPr>
      <w:rPr>
        <w:rFonts w:ascii="Courier New" w:hAnsi="Courier New" w:cs="Courier New" w:hint="default"/>
      </w:rPr>
    </w:lvl>
    <w:lvl w:ilvl="8" w:tplc="04090005">
      <w:start w:val="1"/>
      <w:numFmt w:val="bullet"/>
      <w:lvlText w:val=""/>
      <w:lvlJc w:val="left"/>
      <w:pPr>
        <w:ind w:left="6480" w:right="6840" w:hanging="360"/>
      </w:pPr>
      <w:rPr>
        <w:rFonts w:ascii="Wingdings" w:hAnsi="Wingdings" w:hint="default"/>
      </w:rPr>
    </w:lvl>
  </w:abstractNum>
  <w:abstractNum w:abstractNumId="12" w15:restartNumberingAfterBreak="0">
    <w:nsid w:val="6307424F"/>
    <w:multiLevelType w:val="hybridMultilevel"/>
    <w:tmpl w:val="220CB2FA"/>
    <w:lvl w:ilvl="0" w:tplc="0409000F">
      <w:start w:val="1"/>
      <w:numFmt w:val="decimal"/>
      <w:lvlText w:val="%1."/>
      <w:lvlJc w:val="left"/>
      <w:pPr>
        <w:ind w:left="720" w:right="1080" w:hanging="360"/>
      </w:pPr>
      <w:rPr>
        <w:rFonts w:hint="default"/>
      </w:rPr>
    </w:lvl>
    <w:lvl w:ilvl="1" w:tplc="04090003">
      <w:start w:val="1"/>
      <w:numFmt w:val="bullet"/>
      <w:lvlText w:val="o"/>
      <w:lvlJc w:val="left"/>
      <w:pPr>
        <w:ind w:left="1440" w:right="1800" w:hanging="360"/>
      </w:pPr>
      <w:rPr>
        <w:rFonts w:ascii="Courier New" w:hAnsi="Courier New" w:cs="Courier New" w:hint="default"/>
      </w:rPr>
    </w:lvl>
    <w:lvl w:ilvl="2" w:tplc="04090005">
      <w:start w:val="1"/>
      <w:numFmt w:val="bullet"/>
      <w:lvlText w:val=""/>
      <w:lvlJc w:val="left"/>
      <w:pPr>
        <w:ind w:left="2160" w:right="2520" w:hanging="360"/>
      </w:pPr>
      <w:rPr>
        <w:rFonts w:ascii="Wingdings" w:hAnsi="Wingdings" w:hint="default"/>
      </w:rPr>
    </w:lvl>
    <w:lvl w:ilvl="3" w:tplc="04090001">
      <w:start w:val="1"/>
      <w:numFmt w:val="bullet"/>
      <w:lvlText w:val=""/>
      <w:lvlJc w:val="left"/>
      <w:pPr>
        <w:ind w:left="2880" w:right="3240" w:hanging="360"/>
      </w:pPr>
      <w:rPr>
        <w:rFonts w:ascii="Symbol" w:hAnsi="Symbol" w:hint="default"/>
      </w:rPr>
    </w:lvl>
    <w:lvl w:ilvl="4" w:tplc="04090003">
      <w:start w:val="1"/>
      <w:numFmt w:val="bullet"/>
      <w:lvlText w:val="o"/>
      <w:lvlJc w:val="left"/>
      <w:pPr>
        <w:ind w:left="3600" w:right="3960" w:hanging="360"/>
      </w:pPr>
      <w:rPr>
        <w:rFonts w:ascii="Courier New" w:hAnsi="Courier New" w:cs="Courier New" w:hint="default"/>
      </w:rPr>
    </w:lvl>
    <w:lvl w:ilvl="5" w:tplc="04090005">
      <w:start w:val="1"/>
      <w:numFmt w:val="bullet"/>
      <w:lvlText w:val=""/>
      <w:lvlJc w:val="left"/>
      <w:pPr>
        <w:ind w:left="4320" w:right="4680" w:hanging="360"/>
      </w:pPr>
      <w:rPr>
        <w:rFonts w:ascii="Wingdings" w:hAnsi="Wingdings" w:hint="default"/>
      </w:rPr>
    </w:lvl>
    <w:lvl w:ilvl="6" w:tplc="04090001">
      <w:start w:val="1"/>
      <w:numFmt w:val="bullet"/>
      <w:lvlText w:val=""/>
      <w:lvlJc w:val="left"/>
      <w:pPr>
        <w:ind w:left="5040" w:right="5400" w:hanging="360"/>
      </w:pPr>
      <w:rPr>
        <w:rFonts w:ascii="Symbol" w:hAnsi="Symbol" w:hint="default"/>
      </w:rPr>
    </w:lvl>
    <w:lvl w:ilvl="7" w:tplc="04090003">
      <w:start w:val="1"/>
      <w:numFmt w:val="bullet"/>
      <w:lvlText w:val="o"/>
      <w:lvlJc w:val="left"/>
      <w:pPr>
        <w:ind w:left="5760" w:right="6120" w:hanging="360"/>
      </w:pPr>
      <w:rPr>
        <w:rFonts w:ascii="Courier New" w:hAnsi="Courier New" w:cs="Courier New" w:hint="default"/>
      </w:rPr>
    </w:lvl>
    <w:lvl w:ilvl="8" w:tplc="04090005">
      <w:start w:val="1"/>
      <w:numFmt w:val="bullet"/>
      <w:lvlText w:val=""/>
      <w:lvlJc w:val="left"/>
      <w:pPr>
        <w:ind w:left="6480" w:right="6840" w:hanging="360"/>
      </w:pPr>
      <w:rPr>
        <w:rFonts w:ascii="Wingdings" w:hAnsi="Wingdings" w:hint="default"/>
      </w:rPr>
    </w:lvl>
  </w:abstractNum>
  <w:abstractNum w:abstractNumId="13" w15:restartNumberingAfterBreak="0">
    <w:nsid w:val="65D312F1"/>
    <w:multiLevelType w:val="hybridMultilevel"/>
    <w:tmpl w:val="607029E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9BE7C2B"/>
    <w:multiLevelType w:val="hybridMultilevel"/>
    <w:tmpl w:val="B23E6F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E323C92"/>
    <w:multiLevelType w:val="hybridMultilevel"/>
    <w:tmpl w:val="DDD278DA"/>
    <w:lvl w:ilvl="0" w:tplc="0409000F">
      <w:start w:val="1"/>
      <w:numFmt w:val="decimal"/>
      <w:lvlText w:val="%1."/>
      <w:lvlJc w:val="left"/>
      <w:pPr>
        <w:ind w:left="720" w:right="1080" w:hanging="360"/>
      </w:pPr>
    </w:lvl>
    <w:lvl w:ilvl="1" w:tplc="0409000F">
      <w:start w:val="1"/>
      <w:numFmt w:val="decimal"/>
      <w:lvlText w:val="%2."/>
      <w:lvlJc w:val="left"/>
      <w:pPr>
        <w:ind w:left="1440" w:right="1800" w:hanging="360"/>
      </w:pPr>
    </w:lvl>
    <w:lvl w:ilvl="2" w:tplc="04090005">
      <w:start w:val="1"/>
      <w:numFmt w:val="bullet"/>
      <w:lvlText w:val=""/>
      <w:lvlJc w:val="left"/>
      <w:pPr>
        <w:ind w:left="2160" w:right="2520" w:hanging="360"/>
      </w:pPr>
      <w:rPr>
        <w:rFonts w:ascii="Wingdings" w:hAnsi="Wingdings" w:hint="default"/>
      </w:rPr>
    </w:lvl>
    <w:lvl w:ilvl="3" w:tplc="04090001">
      <w:start w:val="1"/>
      <w:numFmt w:val="bullet"/>
      <w:lvlText w:val=""/>
      <w:lvlJc w:val="left"/>
      <w:pPr>
        <w:ind w:left="2880" w:right="3240" w:hanging="360"/>
      </w:pPr>
      <w:rPr>
        <w:rFonts w:ascii="Symbol" w:hAnsi="Symbol" w:hint="default"/>
      </w:rPr>
    </w:lvl>
    <w:lvl w:ilvl="4" w:tplc="04090003">
      <w:start w:val="1"/>
      <w:numFmt w:val="bullet"/>
      <w:lvlText w:val="o"/>
      <w:lvlJc w:val="left"/>
      <w:pPr>
        <w:ind w:left="3600" w:right="3960" w:hanging="360"/>
      </w:pPr>
      <w:rPr>
        <w:rFonts w:ascii="Courier New" w:hAnsi="Courier New" w:cs="Courier New" w:hint="default"/>
      </w:rPr>
    </w:lvl>
    <w:lvl w:ilvl="5" w:tplc="04090005">
      <w:start w:val="1"/>
      <w:numFmt w:val="bullet"/>
      <w:lvlText w:val=""/>
      <w:lvlJc w:val="left"/>
      <w:pPr>
        <w:ind w:left="4320" w:right="4680" w:hanging="360"/>
      </w:pPr>
      <w:rPr>
        <w:rFonts w:ascii="Wingdings" w:hAnsi="Wingdings" w:hint="default"/>
      </w:rPr>
    </w:lvl>
    <w:lvl w:ilvl="6" w:tplc="04090001">
      <w:start w:val="1"/>
      <w:numFmt w:val="bullet"/>
      <w:lvlText w:val=""/>
      <w:lvlJc w:val="left"/>
      <w:pPr>
        <w:ind w:left="5040" w:right="5400" w:hanging="360"/>
      </w:pPr>
      <w:rPr>
        <w:rFonts w:ascii="Symbol" w:hAnsi="Symbol" w:hint="default"/>
      </w:rPr>
    </w:lvl>
    <w:lvl w:ilvl="7" w:tplc="04090003">
      <w:start w:val="1"/>
      <w:numFmt w:val="bullet"/>
      <w:lvlText w:val="o"/>
      <w:lvlJc w:val="left"/>
      <w:pPr>
        <w:ind w:left="5760" w:right="6120" w:hanging="360"/>
      </w:pPr>
      <w:rPr>
        <w:rFonts w:ascii="Courier New" w:hAnsi="Courier New" w:cs="Courier New" w:hint="default"/>
      </w:rPr>
    </w:lvl>
    <w:lvl w:ilvl="8" w:tplc="04090005">
      <w:start w:val="1"/>
      <w:numFmt w:val="bullet"/>
      <w:lvlText w:val=""/>
      <w:lvlJc w:val="left"/>
      <w:pPr>
        <w:ind w:left="6480" w:right="6840" w:hanging="360"/>
      </w:pPr>
      <w:rPr>
        <w:rFonts w:ascii="Wingdings" w:hAnsi="Wingdings" w:hint="default"/>
      </w:rPr>
    </w:lvl>
  </w:abstractNum>
  <w:abstractNum w:abstractNumId="16" w15:restartNumberingAfterBreak="0">
    <w:nsid w:val="73B121E7"/>
    <w:multiLevelType w:val="hybridMultilevel"/>
    <w:tmpl w:val="61321D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4FB0C55"/>
    <w:multiLevelType w:val="hybridMultilevel"/>
    <w:tmpl w:val="F588F26A"/>
    <w:lvl w:ilvl="0" w:tplc="FFFFFFFF">
      <w:start w:val="1"/>
      <w:numFmt w:val="decimal"/>
      <w:lvlText w:val="%1."/>
      <w:lvlJc w:val="left"/>
      <w:pPr>
        <w:ind w:left="720" w:right="1080" w:hanging="360"/>
      </w:pPr>
      <w:rPr>
        <w:color w:val="3A7C22" w:themeColor="accent6" w:themeShade="BF"/>
      </w:rPr>
    </w:lvl>
    <w:lvl w:ilvl="1" w:tplc="FFFFFFFF">
      <w:start w:val="1"/>
      <w:numFmt w:val="bullet"/>
      <w:lvlText w:val="o"/>
      <w:lvlJc w:val="left"/>
      <w:pPr>
        <w:ind w:left="1440" w:right="1800" w:hanging="360"/>
      </w:pPr>
      <w:rPr>
        <w:rFonts w:ascii="Courier New" w:hAnsi="Courier New" w:cs="Courier New" w:hint="default"/>
      </w:rPr>
    </w:lvl>
    <w:lvl w:ilvl="2" w:tplc="FFFFFFFF">
      <w:start w:val="1"/>
      <w:numFmt w:val="bullet"/>
      <w:lvlText w:val=""/>
      <w:lvlJc w:val="left"/>
      <w:pPr>
        <w:ind w:left="2160" w:right="2520" w:hanging="360"/>
      </w:pPr>
      <w:rPr>
        <w:rFonts w:ascii="Wingdings" w:hAnsi="Wingdings" w:hint="default"/>
      </w:rPr>
    </w:lvl>
    <w:lvl w:ilvl="3" w:tplc="FFFFFFFF">
      <w:start w:val="1"/>
      <w:numFmt w:val="bullet"/>
      <w:lvlText w:val=""/>
      <w:lvlJc w:val="left"/>
      <w:pPr>
        <w:ind w:left="2880" w:right="3240" w:hanging="360"/>
      </w:pPr>
      <w:rPr>
        <w:rFonts w:ascii="Symbol" w:hAnsi="Symbol" w:hint="default"/>
      </w:rPr>
    </w:lvl>
    <w:lvl w:ilvl="4" w:tplc="FFFFFFFF">
      <w:start w:val="1"/>
      <w:numFmt w:val="bullet"/>
      <w:lvlText w:val="o"/>
      <w:lvlJc w:val="left"/>
      <w:pPr>
        <w:ind w:left="3600" w:right="3960" w:hanging="360"/>
      </w:pPr>
      <w:rPr>
        <w:rFonts w:ascii="Courier New" w:hAnsi="Courier New" w:cs="Courier New" w:hint="default"/>
      </w:rPr>
    </w:lvl>
    <w:lvl w:ilvl="5" w:tplc="FFFFFFFF">
      <w:start w:val="1"/>
      <w:numFmt w:val="bullet"/>
      <w:lvlText w:val=""/>
      <w:lvlJc w:val="left"/>
      <w:pPr>
        <w:ind w:left="4320" w:right="4680" w:hanging="360"/>
      </w:pPr>
      <w:rPr>
        <w:rFonts w:ascii="Wingdings" w:hAnsi="Wingdings" w:hint="default"/>
      </w:rPr>
    </w:lvl>
    <w:lvl w:ilvl="6" w:tplc="FFFFFFFF">
      <w:start w:val="1"/>
      <w:numFmt w:val="bullet"/>
      <w:lvlText w:val=""/>
      <w:lvlJc w:val="left"/>
      <w:pPr>
        <w:ind w:left="5040" w:right="5400" w:hanging="360"/>
      </w:pPr>
      <w:rPr>
        <w:rFonts w:ascii="Symbol" w:hAnsi="Symbol" w:hint="default"/>
      </w:rPr>
    </w:lvl>
    <w:lvl w:ilvl="7" w:tplc="FFFFFFFF">
      <w:start w:val="1"/>
      <w:numFmt w:val="bullet"/>
      <w:lvlText w:val="o"/>
      <w:lvlJc w:val="left"/>
      <w:pPr>
        <w:ind w:left="5760" w:right="6120" w:hanging="360"/>
      </w:pPr>
      <w:rPr>
        <w:rFonts w:ascii="Courier New" w:hAnsi="Courier New" w:cs="Courier New" w:hint="default"/>
      </w:rPr>
    </w:lvl>
    <w:lvl w:ilvl="8" w:tplc="FFFFFFFF">
      <w:start w:val="1"/>
      <w:numFmt w:val="bullet"/>
      <w:lvlText w:val=""/>
      <w:lvlJc w:val="left"/>
      <w:pPr>
        <w:ind w:left="6480" w:right="6840" w:hanging="360"/>
      </w:pPr>
      <w:rPr>
        <w:rFonts w:ascii="Wingdings" w:hAnsi="Wingdings" w:hint="default"/>
      </w:rPr>
    </w:lvl>
  </w:abstractNum>
  <w:abstractNum w:abstractNumId="18" w15:restartNumberingAfterBreak="0">
    <w:nsid w:val="7B872D31"/>
    <w:multiLevelType w:val="hybridMultilevel"/>
    <w:tmpl w:val="FA960A50"/>
    <w:lvl w:ilvl="0" w:tplc="BE8A418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197F7E"/>
    <w:multiLevelType w:val="hybridMultilevel"/>
    <w:tmpl w:val="B2889D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859544826">
    <w:abstractNumId w:val="18"/>
  </w:num>
  <w:num w:numId="2" w16cid:durableId="1301497024">
    <w:abstractNumId w:val="11"/>
    <w:lvlOverride w:ilvl="0">
      <w:startOverride w:val="1"/>
    </w:lvlOverride>
    <w:lvlOverride w:ilvl="1"/>
    <w:lvlOverride w:ilvl="2"/>
    <w:lvlOverride w:ilvl="3"/>
    <w:lvlOverride w:ilvl="4"/>
    <w:lvlOverride w:ilvl="5"/>
    <w:lvlOverride w:ilvl="6"/>
    <w:lvlOverride w:ilvl="7"/>
    <w:lvlOverride w:ilvl="8"/>
  </w:num>
  <w:num w:numId="3" w16cid:durableId="523597805">
    <w:abstractNumId w:val="11"/>
  </w:num>
  <w:num w:numId="4" w16cid:durableId="1173379343">
    <w:abstractNumId w:val="0"/>
  </w:num>
  <w:num w:numId="5" w16cid:durableId="1432120806">
    <w:abstractNumId w:val="17"/>
  </w:num>
  <w:num w:numId="6" w16cid:durableId="2006011081">
    <w:abstractNumId w:val="15"/>
    <w:lvlOverride w:ilvl="0">
      <w:startOverride w:val="1"/>
    </w:lvlOverride>
    <w:lvlOverride w:ilvl="1">
      <w:startOverride w:val="1"/>
    </w:lvlOverride>
    <w:lvlOverride w:ilvl="2"/>
    <w:lvlOverride w:ilvl="3"/>
    <w:lvlOverride w:ilvl="4"/>
    <w:lvlOverride w:ilvl="5"/>
    <w:lvlOverride w:ilvl="6"/>
    <w:lvlOverride w:ilvl="7"/>
    <w:lvlOverride w:ilvl="8"/>
  </w:num>
  <w:num w:numId="7" w16cid:durableId="766199582">
    <w:abstractNumId w:val="5"/>
  </w:num>
  <w:num w:numId="8" w16cid:durableId="116527313">
    <w:abstractNumId w:val="9"/>
  </w:num>
  <w:num w:numId="9" w16cid:durableId="198933538">
    <w:abstractNumId w:val="13"/>
  </w:num>
  <w:num w:numId="10" w16cid:durableId="378752290">
    <w:abstractNumId w:val="12"/>
  </w:num>
  <w:num w:numId="11" w16cid:durableId="1580941655">
    <w:abstractNumId w:val="14"/>
  </w:num>
  <w:num w:numId="12" w16cid:durableId="1754005984">
    <w:abstractNumId w:val="12"/>
  </w:num>
  <w:num w:numId="13" w16cid:durableId="158232841">
    <w:abstractNumId w:val="2"/>
  </w:num>
  <w:num w:numId="14" w16cid:durableId="1666545025">
    <w:abstractNumId w:val="12"/>
  </w:num>
  <w:num w:numId="15" w16cid:durableId="1144421550">
    <w:abstractNumId w:val="3"/>
  </w:num>
  <w:num w:numId="16" w16cid:durableId="1630743881">
    <w:abstractNumId w:val="19"/>
  </w:num>
  <w:num w:numId="17" w16cid:durableId="922909049">
    <w:abstractNumId w:val="10"/>
  </w:num>
  <w:num w:numId="18" w16cid:durableId="2129860315">
    <w:abstractNumId w:val="4"/>
  </w:num>
  <w:num w:numId="19" w16cid:durableId="1900436134">
    <w:abstractNumId w:val="6"/>
  </w:num>
  <w:num w:numId="20" w16cid:durableId="543710454">
    <w:abstractNumId w:val="1"/>
  </w:num>
  <w:num w:numId="21" w16cid:durableId="451438150">
    <w:abstractNumId w:val="7"/>
  </w:num>
  <w:num w:numId="22" w16cid:durableId="632368318">
    <w:abstractNumId w:val="8"/>
  </w:num>
  <w:num w:numId="23" w16cid:durableId="11036922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142"/>
    <w:rsid w:val="0000494B"/>
    <w:rsid w:val="000815CD"/>
    <w:rsid w:val="00085190"/>
    <w:rsid w:val="000A2276"/>
    <w:rsid w:val="000B2F18"/>
    <w:rsid w:val="000B7317"/>
    <w:rsid w:val="000E07FB"/>
    <w:rsid w:val="000E441E"/>
    <w:rsid w:val="000F2BF6"/>
    <w:rsid w:val="001623A0"/>
    <w:rsid w:val="00183B5C"/>
    <w:rsid w:val="00196695"/>
    <w:rsid w:val="001A5E03"/>
    <w:rsid w:val="001B28D1"/>
    <w:rsid w:val="001C3BEE"/>
    <w:rsid w:val="001C46F0"/>
    <w:rsid w:val="001F53F9"/>
    <w:rsid w:val="0021144F"/>
    <w:rsid w:val="0021560E"/>
    <w:rsid w:val="0024445A"/>
    <w:rsid w:val="002463FE"/>
    <w:rsid w:val="00250671"/>
    <w:rsid w:val="002528C7"/>
    <w:rsid w:val="00260597"/>
    <w:rsid w:val="00280A43"/>
    <w:rsid w:val="0028286F"/>
    <w:rsid w:val="00287851"/>
    <w:rsid w:val="002954D2"/>
    <w:rsid w:val="002A164D"/>
    <w:rsid w:val="002B70CC"/>
    <w:rsid w:val="002C7B7D"/>
    <w:rsid w:val="002D12AC"/>
    <w:rsid w:val="002E3C3B"/>
    <w:rsid w:val="003137BB"/>
    <w:rsid w:val="00313BCA"/>
    <w:rsid w:val="003203B9"/>
    <w:rsid w:val="003216CD"/>
    <w:rsid w:val="0034162F"/>
    <w:rsid w:val="003540EE"/>
    <w:rsid w:val="00357BBA"/>
    <w:rsid w:val="003650E5"/>
    <w:rsid w:val="00366FA2"/>
    <w:rsid w:val="003752E3"/>
    <w:rsid w:val="003771AA"/>
    <w:rsid w:val="0037731E"/>
    <w:rsid w:val="0039062F"/>
    <w:rsid w:val="003958D7"/>
    <w:rsid w:val="003A15E5"/>
    <w:rsid w:val="003A489D"/>
    <w:rsid w:val="003C6490"/>
    <w:rsid w:val="003E1D72"/>
    <w:rsid w:val="003E4043"/>
    <w:rsid w:val="003F6CF7"/>
    <w:rsid w:val="00407754"/>
    <w:rsid w:val="00431AC1"/>
    <w:rsid w:val="00435CF8"/>
    <w:rsid w:val="0045247A"/>
    <w:rsid w:val="00454B02"/>
    <w:rsid w:val="00470B8C"/>
    <w:rsid w:val="00475142"/>
    <w:rsid w:val="004755CB"/>
    <w:rsid w:val="00480B20"/>
    <w:rsid w:val="00491E88"/>
    <w:rsid w:val="004A7036"/>
    <w:rsid w:val="004B12D8"/>
    <w:rsid w:val="004B1451"/>
    <w:rsid w:val="004B4A03"/>
    <w:rsid w:val="004B6EFD"/>
    <w:rsid w:val="004C1725"/>
    <w:rsid w:val="004C46E9"/>
    <w:rsid w:val="004D2B1E"/>
    <w:rsid w:val="004E2BF8"/>
    <w:rsid w:val="004F1973"/>
    <w:rsid w:val="00556181"/>
    <w:rsid w:val="00596B6B"/>
    <w:rsid w:val="005A73DE"/>
    <w:rsid w:val="005D246F"/>
    <w:rsid w:val="005E2F11"/>
    <w:rsid w:val="00627A98"/>
    <w:rsid w:val="006448FB"/>
    <w:rsid w:val="00651367"/>
    <w:rsid w:val="006624FD"/>
    <w:rsid w:val="00673C58"/>
    <w:rsid w:val="0069726F"/>
    <w:rsid w:val="006A79FA"/>
    <w:rsid w:val="006A7C42"/>
    <w:rsid w:val="006B64B3"/>
    <w:rsid w:val="006F32FD"/>
    <w:rsid w:val="007153F1"/>
    <w:rsid w:val="00726267"/>
    <w:rsid w:val="007334F8"/>
    <w:rsid w:val="00736EAE"/>
    <w:rsid w:val="00742B42"/>
    <w:rsid w:val="0074766B"/>
    <w:rsid w:val="0077019F"/>
    <w:rsid w:val="00790C01"/>
    <w:rsid w:val="007A0A37"/>
    <w:rsid w:val="007A1D38"/>
    <w:rsid w:val="007B3C78"/>
    <w:rsid w:val="007B4ED9"/>
    <w:rsid w:val="007C4546"/>
    <w:rsid w:val="007D1A63"/>
    <w:rsid w:val="007E0F02"/>
    <w:rsid w:val="007F0208"/>
    <w:rsid w:val="007F5692"/>
    <w:rsid w:val="0080538E"/>
    <w:rsid w:val="008228A7"/>
    <w:rsid w:val="00837A16"/>
    <w:rsid w:val="00837A85"/>
    <w:rsid w:val="008402C7"/>
    <w:rsid w:val="008759B9"/>
    <w:rsid w:val="00883895"/>
    <w:rsid w:val="008877B2"/>
    <w:rsid w:val="008A357B"/>
    <w:rsid w:val="008A40DE"/>
    <w:rsid w:val="008E1B07"/>
    <w:rsid w:val="008F2F17"/>
    <w:rsid w:val="009007B0"/>
    <w:rsid w:val="00936B48"/>
    <w:rsid w:val="0094076A"/>
    <w:rsid w:val="00967862"/>
    <w:rsid w:val="0098101B"/>
    <w:rsid w:val="009830AC"/>
    <w:rsid w:val="009836B2"/>
    <w:rsid w:val="009A48FC"/>
    <w:rsid w:val="009C3C68"/>
    <w:rsid w:val="009C55E7"/>
    <w:rsid w:val="009D6031"/>
    <w:rsid w:val="009F78D9"/>
    <w:rsid w:val="00A04456"/>
    <w:rsid w:val="00A4309D"/>
    <w:rsid w:val="00AA3FA2"/>
    <w:rsid w:val="00AA4BB5"/>
    <w:rsid w:val="00AB7219"/>
    <w:rsid w:val="00AC2EE9"/>
    <w:rsid w:val="00AD7603"/>
    <w:rsid w:val="00AF291E"/>
    <w:rsid w:val="00AF3E38"/>
    <w:rsid w:val="00B15258"/>
    <w:rsid w:val="00B207E3"/>
    <w:rsid w:val="00B241D1"/>
    <w:rsid w:val="00B309F4"/>
    <w:rsid w:val="00B32958"/>
    <w:rsid w:val="00B32B37"/>
    <w:rsid w:val="00B35DB2"/>
    <w:rsid w:val="00B430F1"/>
    <w:rsid w:val="00B4327F"/>
    <w:rsid w:val="00B55A0E"/>
    <w:rsid w:val="00B567FD"/>
    <w:rsid w:val="00B90A1E"/>
    <w:rsid w:val="00BA146A"/>
    <w:rsid w:val="00BB2236"/>
    <w:rsid w:val="00BB4460"/>
    <w:rsid w:val="00BB6C46"/>
    <w:rsid w:val="00BC521E"/>
    <w:rsid w:val="00BE5A67"/>
    <w:rsid w:val="00C000FD"/>
    <w:rsid w:val="00C051C3"/>
    <w:rsid w:val="00C27CC7"/>
    <w:rsid w:val="00C3178E"/>
    <w:rsid w:val="00C86D7C"/>
    <w:rsid w:val="00C900EF"/>
    <w:rsid w:val="00C93C7F"/>
    <w:rsid w:val="00CA0A95"/>
    <w:rsid w:val="00CA4303"/>
    <w:rsid w:val="00CC3FD6"/>
    <w:rsid w:val="00CC53C1"/>
    <w:rsid w:val="00CE1E96"/>
    <w:rsid w:val="00CF3664"/>
    <w:rsid w:val="00D101A9"/>
    <w:rsid w:val="00D16712"/>
    <w:rsid w:val="00D22A58"/>
    <w:rsid w:val="00D24A0B"/>
    <w:rsid w:val="00D60CE2"/>
    <w:rsid w:val="00D619AC"/>
    <w:rsid w:val="00D76F2C"/>
    <w:rsid w:val="00D805C7"/>
    <w:rsid w:val="00DB69BF"/>
    <w:rsid w:val="00DB7875"/>
    <w:rsid w:val="00DD4E45"/>
    <w:rsid w:val="00DF2845"/>
    <w:rsid w:val="00DF68A9"/>
    <w:rsid w:val="00E03D53"/>
    <w:rsid w:val="00E07F7C"/>
    <w:rsid w:val="00E26AA3"/>
    <w:rsid w:val="00E358DD"/>
    <w:rsid w:val="00E41E20"/>
    <w:rsid w:val="00E448BB"/>
    <w:rsid w:val="00E54572"/>
    <w:rsid w:val="00E7089B"/>
    <w:rsid w:val="00E72DBF"/>
    <w:rsid w:val="00E91686"/>
    <w:rsid w:val="00EA6B32"/>
    <w:rsid w:val="00EB38BA"/>
    <w:rsid w:val="00EC0D5B"/>
    <w:rsid w:val="00ED0C62"/>
    <w:rsid w:val="00ED777D"/>
    <w:rsid w:val="00EF0557"/>
    <w:rsid w:val="00EF5D74"/>
    <w:rsid w:val="00EF5EBB"/>
    <w:rsid w:val="00F00EB5"/>
    <w:rsid w:val="00F042F1"/>
    <w:rsid w:val="00F04771"/>
    <w:rsid w:val="00F0603D"/>
    <w:rsid w:val="00F129FE"/>
    <w:rsid w:val="00F14B20"/>
    <w:rsid w:val="00F26095"/>
    <w:rsid w:val="00F2662A"/>
    <w:rsid w:val="00F41B59"/>
    <w:rsid w:val="00F425CD"/>
    <w:rsid w:val="00F44798"/>
    <w:rsid w:val="00F463C5"/>
    <w:rsid w:val="00F66D41"/>
    <w:rsid w:val="00F72132"/>
    <w:rsid w:val="00F81A8B"/>
    <w:rsid w:val="00F93F7F"/>
    <w:rsid w:val="00FA0D52"/>
    <w:rsid w:val="00FA2B21"/>
    <w:rsid w:val="00FA63A1"/>
    <w:rsid w:val="00FC3330"/>
    <w:rsid w:val="00FC659B"/>
    <w:rsid w:val="00FE6B3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9F0E1"/>
  <w15:chartTrackingRefBased/>
  <w15:docId w15:val="{1F934357-CC04-4942-8BCA-C24D9BEBB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86F"/>
  </w:style>
  <w:style w:type="paragraph" w:styleId="Heading1">
    <w:name w:val="heading 1"/>
    <w:basedOn w:val="Normal"/>
    <w:next w:val="Normal"/>
    <w:link w:val="Heading1Char"/>
    <w:uiPriority w:val="9"/>
    <w:qFormat/>
    <w:rsid w:val="00475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1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1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1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1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142"/>
    <w:rPr>
      <w:rFonts w:eastAsiaTheme="majorEastAsia" w:cstheme="majorBidi"/>
      <w:color w:val="272727" w:themeColor="text1" w:themeTint="D8"/>
    </w:rPr>
  </w:style>
  <w:style w:type="paragraph" w:styleId="Title">
    <w:name w:val="Title"/>
    <w:basedOn w:val="Normal"/>
    <w:next w:val="Normal"/>
    <w:link w:val="TitleChar"/>
    <w:uiPriority w:val="10"/>
    <w:qFormat/>
    <w:rsid w:val="00475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142"/>
    <w:pPr>
      <w:spacing w:before="160"/>
      <w:jc w:val="center"/>
    </w:pPr>
    <w:rPr>
      <w:i/>
      <w:iCs/>
      <w:color w:val="404040" w:themeColor="text1" w:themeTint="BF"/>
    </w:rPr>
  </w:style>
  <w:style w:type="character" w:customStyle="1" w:styleId="QuoteChar">
    <w:name w:val="Quote Char"/>
    <w:basedOn w:val="DefaultParagraphFont"/>
    <w:link w:val="Quote"/>
    <w:uiPriority w:val="29"/>
    <w:rsid w:val="00475142"/>
    <w:rPr>
      <w:i/>
      <w:iCs/>
      <w:color w:val="404040" w:themeColor="text1" w:themeTint="BF"/>
    </w:rPr>
  </w:style>
  <w:style w:type="paragraph" w:styleId="ListParagraph">
    <w:name w:val="List Paragraph"/>
    <w:basedOn w:val="Normal"/>
    <w:uiPriority w:val="34"/>
    <w:qFormat/>
    <w:rsid w:val="00475142"/>
    <w:pPr>
      <w:ind w:left="720"/>
      <w:contextualSpacing/>
    </w:pPr>
  </w:style>
  <w:style w:type="character" w:styleId="IntenseEmphasis">
    <w:name w:val="Intense Emphasis"/>
    <w:basedOn w:val="DefaultParagraphFont"/>
    <w:uiPriority w:val="21"/>
    <w:qFormat/>
    <w:rsid w:val="00475142"/>
    <w:rPr>
      <w:i/>
      <w:iCs/>
      <w:color w:val="0F4761" w:themeColor="accent1" w:themeShade="BF"/>
    </w:rPr>
  </w:style>
  <w:style w:type="paragraph" w:styleId="IntenseQuote">
    <w:name w:val="Intense Quote"/>
    <w:basedOn w:val="Normal"/>
    <w:next w:val="Normal"/>
    <w:link w:val="IntenseQuoteChar"/>
    <w:uiPriority w:val="30"/>
    <w:qFormat/>
    <w:rsid w:val="00475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142"/>
    <w:rPr>
      <w:i/>
      <w:iCs/>
      <w:color w:val="0F4761" w:themeColor="accent1" w:themeShade="BF"/>
    </w:rPr>
  </w:style>
  <w:style w:type="character" w:styleId="IntenseReference">
    <w:name w:val="Intense Reference"/>
    <w:basedOn w:val="DefaultParagraphFont"/>
    <w:uiPriority w:val="32"/>
    <w:qFormat/>
    <w:rsid w:val="00475142"/>
    <w:rPr>
      <w:b/>
      <w:bCs/>
      <w:smallCaps/>
      <w:color w:val="0F4761" w:themeColor="accent1" w:themeShade="BF"/>
      <w:spacing w:val="5"/>
    </w:rPr>
  </w:style>
  <w:style w:type="character" w:styleId="Hyperlink">
    <w:name w:val="Hyperlink"/>
    <w:basedOn w:val="DefaultParagraphFont"/>
    <w:uiPriority w:val="99"/>
    <w:unhideWhenUsed/>
    <w:rsid w:val="00DD4E45"/>
    <w:rPr>
      <w:color w:val="467886" w:themeColor="hyperlink"/>
      <w:u w:val="single"/>
    </w:rPr>
  </w:style>
  <w:style w:type="character" w:styleId="UnresolvedMention">
    <w:name w:val="Unresolved Mention"/>
    <w:basedOn w:val="DefaultParagraphFont"/>
    <w:uiPriority w:val="99"/>
    <w:semiHidden/>
    <w:unhideWhenUsed/>
    <w:rsid w:val="00DD4E45"/>
    <w:rPr>
      <w:color w:val="605E5C"/>
      <w:shd w:val="clear" w:color="auto" w:fill="E1DFDD"/>
    </w:rPr>
  </w:style>
  <w:style w:type="character" w:styleId="PlaceholderText">
    <w:name w:val="Placeholder Text"/>
    <w:basedOn w:val="DefaultParagraphFont"/>
    <w:uiPriority w:val="99"/>
    <w:semiHidden/>
    <w:rsid w:val="004C46E9"/>
    <w:rPr>
      <w:color w:val="666666"/>
    </w:rPr>
  </w:style>
  <w:style w:type="paragraph" w:styleId="HTMLPreformatted">
    <w:name w:val="HTML Preformatted"/>
    <w:basedOn w:val="Normal"/>
    <w:link w:val="HTMLPreformattedChar"/>
    <w:uiPriority w:val="99"/>
    <w:semiHidden/>
    <w:unhideWhenUsed/>
    <w:rsid w:val="004C172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C1725"/>
    <w:rPr>
      <w:rFonts w:ascii="Consolas" w:hAnsi="Consolas"/>
      <w:sz w:val="20"/>
      <w:szCs w:val="20"/>
    </w:rPr>
  </w:style>
  <w:style w:type="table" w:styleId="TableGrid">
    <w:name w:val="Table Grid"/>
    <w:basedOn w:val="TableNormal"/>
    <w:uiPriority w:val="39"/>
    <w:rsid w:val="00E26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A48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71141">
      <w:bodyDiv w:val="1"/>
      <w:marLeft w:val="0"/>
      <w:marRight w:val="0"/>
      <w:marTop w:val="0"/>
      <w:marBottom w:val="0"/>
      <w:divBdr>
        <w:top w:val="none" w:sz="0" w:space="0" w:color="auto"/>
        <w:left w:val="none" w:sz="0" w:space="0" w:color="auto"/>
        <w:bottom w:val="none" w:sz="0" w:space="0" w:color="auto"/>
        <w:right w:val="none" w:sz="0" w:space="0" w:color="auto"/>
      </w:divBdr>
    </w:div>
    <w:div w:id="85813601">
      <w:bodyDiv w:val="1"/>
      <w:marLeft w:val="0"/>
      <w:marRight w:val="0"/>
      <w:marTop w:val="0"/>
      <w:marBottom w:val="0"/>
      <w:divBdr>
        <w:top w:val="none" w:sz="0" w:space="0" w:color="auto"/>
        <w:left w:val="none" w:sz="0" w:space="0" w:color="auto"/>
        <w:bottom w:val="none" w:sz="0" w:space="0" w:color="auto"/>
        <w:right w:val="none" w:sz="0" w:space="0" w:color="auto"/>
      </w:divBdr>
    </w:div>
    <w:div w:id="199902477">
      <w:bodyDiv w:val="1"/>
      <w:marLeft w:val="0"/>
      <w:marRight w:val="0"/>
      <w:marTop w:val="0"/>
      <w:marBottom w:val="0"/>
      <w:divBdr>
        <w:top w:val="none" w:sz="0" w:space="0" w:color="auto"/>
        <w:left w:val="none" w:sz="0" w:space="0" w:color="auto"/>
        <w:bottom w:val="none" w:sz="0" w:space="0" w:color="auto"/>
        <w:right w:val="none" w:sz="0" w:space="0" w:color="auto"/>
      </w:divBdr>
    </w:div>
    <w:div w:id="279384489">
      <w:bodyDiv w:val="1"/>
      <w:marLeft w:val="0"/>
      <w:marRight w:val="0"/>
      <w:marTop w:val="0"/>
      <w:marBottom w:val="0"/>
      <w:divBdr>
        <w:top w:val="none" w:sz="0" w:space="0" w:color="auto"/>
        <w:left w:val="none" w:sz="0" w:space="0" w:color="auto"/>
        <w:bottom w:val="none" w:sz="0" w:space="0" w:color="auto"/>
        <w:right w:val="none" w:sz="0" w:space="0" w:color="auto"/>
      </w:divBdr>
    </w:div>
    <w:div w:id="291596642">
      <w:bodyDiv w:val="1"/>
      <w:marLeft w:val="0"/>
      <w:marRight w:val="0"/>
      <w:marTop w:val="0"/>
      <w:marBottom w:val="0"/>
      <w:divBdr>
        <w:top w:val="none" w:sz="0" w:space="0" w:color="auto"/>
        <w:left w:val="none" w:sz="0" w:space="0" w:color="auto"/>
        <w:bottom w:val="none" w:sz="0" w:space="0" w:color="auto"/>
        <w:right w:val="none" w:sz="0" w:space="0" w:color="auto"/>
      </w:divBdr>
      <w:divsChild>
        <w:div w:id="1735931251">
          <w:marLeft w:val="0"/>
          <w:marRight w:val="0"/>
          <w:marTop w:val="0"/>
          <w:marBottom w:val="0"/>
          <w:divBdr>
            <w:top w:val="none" w:sz="0" w:space="0" w:color="auto"/>
            <w:left w:val="none" w:sz="0" w:space="0" w:color="auto"/>
            <w:bottom w:val="none" w:sz="0" w:space="0" w:color="auto"/>
            <w:right w:val="none" w:sz="0" w:space="0" w:color="auto"/>
          </w:divBdr>
        </w:div>
      </w:divsChild>
    </w:div>
    <w:div w:id="350766088">
      <w:bodyDiv w:val="1"/>
      <w:marLeft w:val="0"/>
      <w:marRight w:val="0"/>
      <w:marTop w:val="0"/>
      <w:marBottom w:val="0"/>
      <w:divBdr>
        <w:top w:val="none" w:sz="0" w:space="0" w:color="auto"/>
        <w:left w:val="none" w:sz="0" w:space="0" w:color="auto"/>
        <w:bottom w:val="none" w:sz="0" w:space="0" w:color="auto"/>
        <w:right w:val="none" w:sz="0" w:space="0" w:color="auto"/>
      </w:divBdr>
    </w:div>
    <w:div w:id="393044097">
      <w:bodyDiv w:val="1"/>
      <w:marLeft w:val="0"/>
      <w:marRight w:val="0"/>
      <w:marTop w:val="0"/>
      <w:marBottom w:val="0"/>
      <w:divBdr>
        <w:top w:val="none" w:sz="0" w:space="0" w:color="auto"/>
        <w:left w:val="none" w:sz="0" w:space="0" w:color="auto"/>
        <w:bottom w:val="none" w:sz="0" w:space="0" w:color="auto"/>
        <w:right w:val="none" w:sz="0" w:space="0" w:color="auto"/>
      </w:divBdr>
    </w:div>
    <w:div w:id="488785488">
      <w:bodyDiv w:val="1"/>
      <w:marLeft w:val="0"/>
      <w:marRight w:val="0"/>
      <w:marTop w:val="0"/>
      <w:marBottom w:val="0"/>
      <w:divBdr>
        <w:top w:val="none" w:sz="0" w:space="0" w:color="auto"/>
        <w:left w:val="none" w:sz="0" w:space="0" w:color="auto"/>
        <w:bottom w:val="none" w:sz="0" w:space="0" w:color="auto"/>
        <w:right w:val="none" w:sz="0" w:space="0" w:color="auto"/>
      </w:divBdr>
      <w:divsChild>
        <w:div w:id="1349017971">
          <w:marLeft w:val="0"/>
          <w:marRight w:val="0"/>
          <w:marTop w:val="0"/>
          <w:marBottom w:val="0"/>
          <w:divBdr>
            <w:top w:val="none" w:sz="0" w:space="0" w:color="auto"/>
            <w:left w:val="none" w:sz="0" w:space="0" w:color="auto"/>
            <w:bottom w:val="none" w:sz="0" w:space="0" w:color="auto"/>
            <w:right w:val="none" w:sz="0" w:space="0" w:color="auto"/>
          </w:divBdr>
        </w:div>
      </w:divsChild>
    </w:div>
    <w:div w:id="594098325">
      <w:bodyDiv w:val="1"/>
      <w:marLeft w:val="0"/>
      <w:marRight w:val="0"/>
      <w:marTop w:val="0"/>
      <w:marBottom w:val="0"/>
      <w:divBdr>
        <w:top w:val="none" w:sz="0" w:space="0" w:color="auto"/>
        <w:left w:val="none" w:sz="0" w:space="0" w:color="auto"/>
        <w:bottom w:val="none" w:sz="0" w:space="0" w:color="auto"/>
        <w:right w:val="none" w:sz="0" w:space="0" w:color="auto"/>
      </w:divBdr>
    </w:div>
    <w:div w:id="612253343">
      <w:bodyDiv w:val="1"/>
      <w:marLeft w:val="0"/>
      <w:marRight w:val="0"/>
      <w:marTop w:val="0"/>
      <w:marBottom w:val="0"/>
      <w:divBdr>
        <w:top w:val="none" w:sz="0" w:space="0" w:color="auto"/>
        <w:left w:val="none" w:sz="0" w:space="0" w:color="auto"/>
        <w:bottom w:val="none" w:sz="0" w:space="0" w:color="auto"/>
        <w:right w:val="none" w:sz="0" w:space="0" w:color="auto"/>
      </w:divBdr>
      <w:divsChild>
        <w:div w:id="572397304">
          <w:marLeft w:val="0"/>
          <w:marRight w:val="0"/>
          <w:marTop w:val="0"/>
          <w:marBottom w:val="0"/>
          <w:divBdr>
            <w:top w:val="none" w:sz="0" w:space="0" w:color="auto"/>
            <w:left w:val="none" w:sz="0" w:space="0" w:color="auto"/>
            <w:bottom w:val="none" w:sz="0" w:space="0" w:color="auto"/>
            <w:right w:val="none" w:sz="0" w:space="0" w:color="auto"/>
          </w:divBdr>
        </w:div>
      </w:divsChild>
    </w:div>
    <w:div w:id="713508178">
      <w:bodyDiv w:val="1"/>
      <w:marLeft w:val="0"/>
      <w:marRight w:val="0"/>
      <w:marTop w:val="0"/>
      <w:marBottom w:val="0"/>
      <w:divBdr>
        <w:top w:val="none" w:sz="0" w:space="0" w:color="auto"/>
        <w:left w:val="none" w:sz="0" w:space="0" w:color="auto"/>
        <w:bottom w:val="none" w:sz="0" w:space="0" w:color="auto"/>
        <w:right w:val="none" w:sz="0" w:space="0" w:color="auto"/>
      </w:divBdr>
      <w:divsChild>
        <w:div w:id="1644848706">
          <w:marLeft w:val="0"/>
          <w:marRight w:val="0"/>
          <w:marTop w:val="0"/>
          <w:marBottom w:val="0"/>
          <w:divBdr>
            <w:top w:val="none" w:sz="0" w:space="0" w:color="auto"/>
            <w:left w:val="none" w:sz="0" w:space="0" w:color="auto"/>
            <w:bottom w:val="none" w:sz="0" w:space="0" w:color="auto"/>
            <w:right w:val="none" w:sz="0" w:space="0" w:color="auto"/>
          </w:divBdr>
        </w:div>
      </w:divsChild>
    </w:div>
    <w:div w:id="761028478">
      <w:bodyDiv w:val="1"/>
      <w:marLeft w:val="0"/>
      <w:marRight w:val="0"/>
      <w:marTop w:val="0"/>
      <w:marBottom w:val="0"/>
      <w:divBdr>
        <w:top w:val="none" w:sz="0" w:space="0" w:color="auto"/>
        <w:left w:val="none" w:sz="0" w:space="0" w:color="auto"/>
        <w:bottom w:val="none" w:sz="0" w:space="0" w:color="auto"/>
        <w:right w:val="none" w:sz="0" w:space="0" w:color="auto"/>
      </w:divBdr>
    </w:div>
    <w:div w:id="775251340">
      <w:bodyDiv w:val="1"/>
      <w:marLeft w:val="0"/>
      <w:marRight w:val="0"/>
      <w:marTop w:val="0"/>
      <w:marBottom w:val="0"/>
      <w:divBdr>
        <w:top w:val="none" w:sz="0" w:space="0" w:color="auto"/>
        <w:left w:val="none" w:sz="0" w:space="0" w:color="auto"/>
        <w:bottom w:val="none" w:sz="0" w:space="0" w:color="auto"/>
        <w:right w:val="none" w:sz="0" w:space="0" w:color="auto"/>
      </w:divBdr>
    </w:div>
    <w:div w:id="896160371">
      <w:bodyDiv w:val="1"/>
      <w:marLeft w:val="0"/>
      <w:marRight w:val="0"/>
      <w:marTop w:val="0"/>
      <w:marBottom w:val="0"/>
      <w:divBdr>
        <w:top w:val="none" w:sz="0" w:space="0" w:color="auto"/>
        <w:left w:val="none" w:sz="0" w:space="0" w:color="auto"/>
        <w:bottom w:val="none" w:sz="0" w:space="0" w:color="auto"/>
        <w:right w:val="none" w:sz="0" w:space="0" w:color="auto"/>
      </w:divBdr>
    </w:div>
    <w:div w:id="939289761">
      <w:bodyDiv w:val="1"/>
      <w:marLeft w:val="0"/>
      <w:marRight w:val="0"/>
      <w:marTop w:val="0"/>
      <w:marBottom w:val="0"/>
      <w:divBdr>
        <w:top w:val="none" w:sz="0" w:space="0" w:color="auto"/>
        <w:left w:val="none" w:sz="0" w:space="0" w:color="auto"/>
        <w:bottom w:val="none" w:sz="0" w:space="0" w:color="auto"/>
        <w:right w:val="none" w:sz="0" w:space="0" w:color="auto"/>
      </w:divBdr>
    </w:div>
    <w:div w:id="1022711298">
      <w:bodyDiv w:val="1"/>
      <w:marLeft w:val="0"/>
      <w:marRight w:val="0"/>
      <w:marTop w:val="0"/>
      <w:marBottom w:val="0"/>
      <w:divBdr>
        <w:top w:val="none" w:sz="0" w:space="0" w:color="auto"/>
        <w:left w:val="none" w:sz="0" w:space="0" w:color="auto"/>
        <w:bottom w:val="none" w:sz="0" w:space="0" w:color="auto"/>
        <w:right w:val="none" w:sz="0" w:space="0" w:color="auto"/>
      </w:divBdr>
    </w:div>
    <w:div w:id="1079713008">
      <w:bodyDiv w:val="1"/>
      <w:marLeft w:val="0"/>
      <w:marRight w:val="0"/>
      <w:marTop w:val="0"/>
      <w:marBottom w:val="0"/>
      <w:divBdr>
        <w:top w:val="none" w:sz="0" w:space="0" w:color="auto"/>
        <w:left w:val="none" w:sz="0" w:space="0" w:color="auto"/>
        <w:bottom w:val="none" w:sz="0" w:space="0" w:color="auto"/>
        <w:right w:val="none" w:sz="0" w:space="0" w:color="auto"/>
      </w:divBdr>
    </w:div>
    <w:div w:id="1111976207">
      <w:bodyDiv w:val="1"/>
      <w:marLeft w:val="0"/>
      <w:marRight w:val="0"/>
      <w:marTop w:val="0"/>
      <w:marBottom w:val="0"/>
      <w:divBdr>
        <w:top w:val="none" w:sz="0" w:space="0" w:color="auto"/>
        <w:left w:val="none" w:sz="0" w:space="0" w:color="auto"/>
        <w:bottom w:val="none" w:sz="0" w:space="0" w:color="auto"/>
        <w:right w:val="none" w:sz="0" w:space="0" w:color="auto"/>
      </w:divBdr>
    </w:div>
    <w:div w:id="1240409944">
      <w:bodyDiv w:val="1"/>
      <w:marLeft w:val="0"/>
      <w:marRight w:val="0"/>
      <w:marTop w:val="0"/>
      <w:marBottom w:val="0"/>
      <w:divBdr>
        <w:top w:val="none" w:sz="0" w:space="0" w:color="auto"/>
        <w:left w:val="none" w:sz="0" w:space="0" w:color="auto"/>
        <w:bottom w:val="none" w:sz="0" w:space="0" w:color="auto"/>
        <w:right w:val="none" w:sz="0" w:space="0" w:color="auto"/>
      </w:divBdr>
      <w:divsChild>
        <w:div w:id="147944154">
          <w:marLeft w:val="0"/>
          <w:marRight w:val="0"/>
          <w:marTop w:val="0"/>
          <w:marBottom w:val="0"/>
          <w:divBdr>
            <w:top w:val="none" w:sz="0" w:space="0" w:color="auto"/>
            <w:left w:val="none" w:sz="0" w:space="0" w:color="auto"/>
            <w:bottom w:val="none" w:sz="0" w:space="0" w:color="auto"/>
            <w:right w:val="none" w:sz="0" w:space="0" w:color="auto"/>
          </w:divBdr>
        </w:div>
      </w:divsChild>
    </w:div>
    <w:div w:id="1269658962">
      <w:bodyDiv w:val="1"/>
      <w:marLeft w:val="0"/>
      <w:marRight w:val="0"/>
      <w:marTop w:val="0"/>
      <w:marBottom w:val="0"/>
      <w:divBdr>
        <w:top w:val="none" w:sz="0" w:space="0" w:color="auto"/>
        <w:left w:val="none" w:sz="0" w:space="0" w:color="auto"/>
        <w:bottom w:val="none" w:sz="0" w:space="0" w:color="auto"/>
        <w:right w:val="none" w:sz="0" w:space="0" w:color="auto"/>
      </w:divBdr>
    </w:div>
    <w:div w:id="1342470684">
      <w:bodyDiv w:val="1"/>
      <w:marLeft w:val="0"/>
      <w:marRight w:val="0"/>
      <w:marTop w:val="0"/>
      <w:marBottom w:val="0"/>
      <w:divBdr>
        <w:top w:val="none" w:sz="0" w:space="0" w:color="auto"/>
        <w:left w:val="none" w:sz="0" w:space="0" w:color="auto"/>
        <w:bottom w:val="none" w:sz="0" w:space="0" w:color="auto"/>
        <w:right w:val="none" w:sz="0" w:space="0" w:color="auto"/>
      </w:divBdr>
    </w:div>
    <w:div w:id="1343895739">
      <w:bodyDiv w:val="1"/>
      <w:marLeft w:val="0"/>
      <w:marRight w:val="0"/>
      <w:marTop w:val="0"/>
      <w:marBottom w:val="0"/>
      <w:divBdr>
        <w:top w:val="none" w:sz="0" w:space="0" w:color="auto"/>
        <w:left w:val="none" w:sz="0" w:space="0" w:color="auto"/>
        <w:bottom w:val="none" w:sz="0" w:space="0" w:color="auto"/>
        <w:right w:val="none" w:sz="0" w:space="0" w:color="auto"/>
      </w:divBdr>
    </w:div>
    <w:div w:id="1370690786">
      <w:bodyDiv w:val="1"/>
      <w:marLeft w:val="0"/>
      <w:marRight w:val="0"/>
      <w:marTop w:val="0"/>
      <w:marBottom w:val="0"/>
      <w:divBdr>
        <w:top w:val="none" w:sz="0" w:space="0" w:color="auto"/>
        <w:left w:val="none" w:sz="0" w:space="0" w:color="auto"/>
        <w:bottom w:val="none" w:sz="0" w:space="0" w:color="auto"/>
        <w:right w:val="none" w:sz="0" w:space="0" w:color="auto"/>
      </w:divBdr>
    </w:div>
    <w:div w:id="1379892303">
      <w:bodyDiv w:val="1"/>
      <w:marLeft w:val="0"/>
      <w:marRight w:val="0"/>
      <w:marTop w:val="0"/>
      <w:marBottom w:val="0"/>
      <w:divBdr>
        <w:top w:val="none" w:sz="0" w:space="0" w:color="auto"/>
        <w:left w:val="none" w:sz="0" w:space="0" w:color="auto"/>
        <w:bottom w:val="none" w:sz="0" w:space="0" w:color="auto"/>
        <w:right w:val="none" w:sz="0" w:space="0" w:color="auto"/>
      </w:divBdr>
    </w:div>
    <w:div w:id="1428427496">
      <w:bodyDiv w:val="1"/>
      <w:marLeft w:val="0"/>
      <w:marRight w:val="0"/>
      <w:marTop w:val="0"/>
      <w:marBottom w:val="0"/>
      <w:divBdr>
        <w:top w:val="none" w:sz="0" w:space="0" w:color="auto"/>
        <w:left w:val="none" w:sz="0" w:space="0" w:color="auto"/>
        <w:bottom w:val="none" w:sz="0" w:space="0" w:color="auto"/>
        <w:right w:val="none" w:sz="0" w:space="0" w:color="auto"/>
      </w:divBdr>
    </w:div>
    <w:div w:id="1438797038">
      <w:bodyDiv w:val="1"/>
      <w:marLeft w:val="0"/>
      <w:marRight w:val="0"/>
      <w:marTop w:val="0"/>
      <w:marBottom w:val="0"/>
      <w:divBdr>
        <w:top w:val="none" w:sz="0" w:space="0" w:color="auto"/>
        <w:left w:val="none" w:sz="0" w:space="0" w:color="auto"/>
        <w:bottom w:val="none" w:sz="0" w:space="0" w:color="auto"/>
        <w:right w:val="none" w:sz="0" w:space="0" w:color="auto"/>
      </w:divBdr>
    </w:div>
    <w:div w:id="1445272717">
      <w:bodyDiv w:val="1"/>
      <w:marLeft w:val="0"/>
      <w:marRight w:val="0"/>
      <w:marTop w:val="0"/>
      <w:marBottom w:val="0"/>
      <w:divBdr>
        <w:top w:val="none" w:sz="0" w:space="0" w:color="auto"/>
        <w:left w:val="none" w:sz="0" w:space="0" w:color="auto"/>
        <w:bottom w:val="none" w:sz="0" w:space="0" w:color="auto"/>
        <w:right w:val="none" w:sz="0" w:space="0" w:color="auto"/>
      </w:divBdr>
    </w:div>
    <w:div w:id="1458260070">
      <w:bodyDiv w:val="1"/>
      <w:marLeft w:val="0"/>
      <w:marRight w:val="0"/>
      <w:marTop w:val="0"/>
      <w:marBottom w:val="0"/>
      <w:divBdr>
        <w:top w:val="none" w:sz="0" w:space="0" w:color="auto"/>
        <w:left w:val="none" w:sz="0" w:space="0" w:color="auto"/>
        <w:bottom w:val="none" w:sz="0" w:space="0" w:color="auto"/>
        <w:right w:val="none" w:sz="0" w:space="0" w:color="auto"/>
      </w:divBdr>
    </w:div>
    <w:div w:id="1488933458">
      <w:bodyDiv w:val="1"/>
      <w:marLeft w:val="0"/>
      <w:marRight w:val="0"/>
      <w:marTop w:val="0"/>
      <w:marBottom w:val="0"/>
      <w:divBdr>
        <w:top w:val="none" w:sz="0" w:space="0" w:color="auto"/>
        <w:left w:val="none" w:sz="0" w:space="0" w:color="auto"/>
        <w:bottom w:val="none" w:sz="0" w:space="0" w:color="auto"/>
        <w:right w:val="none" w:sz="0" w:space="0" w:color="auto"/>
      </w:divBdr>
    </w:div>
    <w:div w:id="1525098043">
      <w:bodyDiv w:val="1"/>
      <w:marLeft w:val="0"/>
      <w:marRight w:val="0"/>
      <w:marTop w:val="0"/>
      <w:marBottom w:val="0"/>
      <w:divBdr>
        <w:top w:val="none" w:sz="0" w:space="0" w:color="auto"/>
        <w:left w:val="none" w:sz="0" w:space="0" w:color="auto"/>
        <w:bottom w:val="none" w:sz="0" w:space="0" w:color="auto"/>
        <w:right w:val="none" w:sz="0" w:space="0" w:color="auto"/>
      </w:divBdr>
      <w:divsChild>
        <w:div w:id="584613005">
          <w:marLeft w:val="0"/>
          <w:marRight w:val="0"/>
          <w:marTop w:val="0"/>
          <w:marBottom w:val="0"/>
          <w:divBdr>
            <w:top w:val="none" w:sz="0" w:space="0" w:color="auto"/>
            <w:left w:val="none" w:sz="0" w:space="0" w:color="auto"/>
            <w:bottom w:val="none" w:sz="0" w:space="0" w:color="auto"/>
            <w:right w:val="none" w:sz="0" w:space="0" w:color="auto"/>
          </w:divBdr>
        </w:div>
      </w:divsChild>
    </w:div>
    <w:div w:id="1526166922">
      <w:bodyDiv w:val="1"/>
      <w:marLeft w:val="0"/>
      <w:marRight w:val="0"/>
      <w:marTop w:val="0"/>
      <w:marBottom w:val="0"/>
      <w:divBdr>
        <w:top w:val="none" w:sz="0" w:space="0" w:color="auto"/>
        <w:left w:val="none" w:sz="0" w:space="0" w:color="auto"/>
        <w:bottom w:val="none" w:sz="0" w:space="0" w:color="auto"/>
        <w:right w:val="none" w:sz="0" w:space="0" w:color="auto"/>
      </w:divBdr>
    </w:div>
    <w:div w:id="1568226700">
      <w:bodyDiv w:val="1"/>
      <w:marLeft w:val="0"/>
      <w:marRight w:val="0"/>
      <w:marTop w:val="0"/>
      <w:marBottom w:val="0"/>
      <w:divBdr>
        <w:top w:val="none" w:sz="0" w:space="0" w:color="auto"/>
        <w:left w:val="none" w:sz="0" w:space="0" w:color="auto"/>
        <w:bottom w:val="none" w:sz="0" w:space="0" w:color="auto"/>
        <w:right w:val="none" w:sz="0" w:space="0" w:color="auto"/>
      </w:divBdr>
    </w:div>
    <w:div w:id="1629124194">
      <w:bodyDiv w:val="1"/>
      <w:marLeft w:val="0"/>
      <w:marRight w:val="0"/>
      <w:marTop w:val="0"/>
      <w:marBottom w:val="0"/>
      <w:divBdr>
        <w:top w:val="none" w:sz="0" w:space="0" w:color="auto"/>
        <w:left w:val="none" w:sz="0" w:space="0" w:color="auto"/>
        <w:bottom w:val="none" w:sz="0" w:space="0" w:color="auto"/>
        <w:right w:val="none" w:sz="0" w:space="0" w:color="auto"/>
      </w:divBdr>
    </w:div>
    <w:div w:id="1630436649">
      <w:bodyDiv w:val="1"/>
      <w:marLeft w:val="0"/>
      <w:marRight w:val="0"/>
      <w:marTop w:val="0"/>
      <w:marBottom w:val="0"/>
      <w:divBdr>
        <w:top w:val="none" w:sz="0" w:space="0" w:color="auto"/>
        <w:left w:val="none" w:sz="0" w:space="0" w:color="auto"/>
        <w:bottom w:val="none" w:sz="0" w:space="0" w:color="auto"/>
        <w:right w:val="none" w:sz="0" w:space="0" w:color="auto"/>
      </w:divBdr>
    </w:div>
    <w:div w:id="1698968563">
      <w:bodyDiv w:val="1"/>
      <w:marLeft w:val="0"/>
      <w:marRight w:val="0"/>
      <w:marTop w:val="0"/>
      <w:marBottom w:val="0"/>
      <w:divBdr>
        <w:top w:val="none" w:sz="0" w:space="0" w:color="auto"/>
        <w:left w:val="none" w:sz="0" w:space="0" w:color="auto"/>
        <w:bottom w:val="none" w:sz="0" w:space="0" w:color="auto"/>
        <w:right w:val="none" w:sz="0" w:space="0" w:color="auto"/>
      </w:divBdr>
    </w:div>
    <w:div w:id="1857765062">
      <w:bodyDiv w:val="1"/>
      <w:marLeft w:val="0"/>
      <w:marRight w:val="0"/>
      <w:marTop w:val="0"/>
      <w:marBottom w:val="0"/>
      <w:divBdr>
        <w:top w:val="none" w:sz="0" w:space="0" w:color="auto"/>
        <w:left w:val="none" w:sz="0" w:space="0" w:color="auto"/>
        <w:bottom w:val="none" w:sz="0" w:space="0" w:color="auto"/>
        <w:right w:val="none" w:sz="0" w:space="0" w:color="auto"/>
      </w:divBdr>
    </w:div>
    <w:div w:id="1869490536">
      <w:bodyDiv w:val="1"/>
      <w:marLeft w:val="0"/>
      <w:marRight w:val="0"/>
      <w:marTop w:val="0"/>
      <w:marBottom w:val="0"/>
      <w:divBdr>
        <w:top w:val="none" w:sz="0" w:space="0" w:color="auto"/>
        <w:left w:val="none" w:sz="0" w:space="0" w:color="auto"/>
        <w:bottom w:val="none" w:sz="0" w:space="0" w:color="auto"/>
        <w:right w:val="none" w:sz="0" w:space="0" w:color="auto"/>
      </w:divBdr>
      <w:divsChild>
        <w:div w:id="431127206">
          <w:marLeft w:val="0"/>
          <w:marRight w:val="0"/>
          <w:marTop w:val="0"/>
          <w:marBottom w:val="0"/>
          <w:divBdr>
            <w:top w:val="none" w:sz="0" w:space="0" w:color="auto"/>
            <w:left w:val="none" w:sz="0" w:space="0" w:color="auto"/>
            <w:bottom w:val="none" w:sz="0" w:space="0" w:color="auto"/>
            <w:right w:val="none" w:sz="0" w:space="0" w:color="auto"/>
          </w:divBdr>
        </w:div>
      </w:divsChild>
    </w:div>
    <w:div w:id="1927884809">
      <w:bodyDiv w:val="1"/>
      <w:marLeft w:val="0"/>
      <w:marRight w:val="0"/>
      <w:marTop w:val="0"/>
      <w:marBottom w:val="0"/>
      <w:divBdr>
        <w:top w:val="none" w:sz="0" w:space="0" w:color="auto"/>
        <w:left w:val="none" w:sz="0" w:space="0" w:color="auto"/>
        <w:bottom w:val="none" w:sz="0" w:space="0" w:color="auto"/>
        <w:right w:val="none" w:sz="0" w:space="0" w:color="auto"/>
      </w:divBdr>
    </w:div>
    <w:div w:id="2038001449">
      <w:bodyDiv w:val="1"/>
      <w:marLeft w:val="0"/>
      <w:marRight w:val="0"/>
      <w:marTop w:val="0"/>
      <w:marBottom w:val="0"/>
      <w:divBdr>
        <w:top w:val="none" w:sz="0" w:space="0" w:color="auto"/>
        <w:left w:val="none" w:sz="0" w:space="0" w:color="auto"/>
        <w:bottom w:val="none" w:sz="0" w:space="0" w:color="auto"/>
        <w:right w:val="none" w:sz="0" w:space="0" w:color="auto"/>
      </w:divBdr>
    </w:div>
    <w:div w:id="2056394668">
      <w:bodyDiv w:val="1"/>
      <w:marLeft w:val="0"/>
      <w:marRight w:val="0"/>
      <w:marTop w:val="0"/>
      <w:marBottom w:val="0"/>
      <w:divBdr>
        <w:top w:val="none" w:sz="0" w:space="0" w:color="auto"/>
        <w:left w:val="none" w:sz="0" w:space="0" w:color="auto"/>
        <w:bottom w:val="none" w:sz="0" w:space="0" w:color="auto"/>
        <w:right w:val="none" w:sz="0" w:space="0" w:color="auto"/>
      </w:divBdr>
    </w:div>
    <w:div w:id="2068650443">
      <w:bodyDiv w:val="1"/>
      <w:marLeft w:val="0"/>
      <w:marRight w:val="0"/>
      <w:marTop w:val="0"/>
      <w:marBottom w:val="0"/>
      <w:divBdr>
        <w:top w:val="none" w:sz="0" w:space="0" w:color="auto"/>
        <w:left w:val="none" w:sz="0" w:space="0" w:color="auto"/>
        <w:bottom w:val="none" w:sz="0" w:space="0" w:color="auto"/>
        <w:right w:val="none" w:sz="0" w:space="0" w:color="auto"/>
      </w:divBdr>
      <w:divsChild>
        <w:div w:id="19308509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6</Pages>
  <Words>780</Words>
  <Characters>3903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Lsports Ltd</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Yuriy Rusanov</dc:creator>
  <cp:keywords/>
  <dc:description/>
  <cp:lastModifiedBy>Yuriy Rusanov</cp:lastModifiedBy>
  <cp:revision>207</cp:revision>
  <dcterms:created xsi:type="dcterms:W3CDTF">2024-11-21T14:15:00Z</dcterms:created>
  <dcterms:modified xsi:type="dcterms:W3CDTF">2025-04-27T13:35:00Z</dcterms:modified>
</cp:coreProperties>
</file>