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0"/>
        <w:gridCol w:w="994"/>
        <w:gridCol w:w="164"/>
        <w:gridCol w:w="359"/>
        <w:gridCol w:w="610"/>
        <w:gridCol w:w="142"/>
        <w:gridCol w:w="625"/>
        <w:gridCol w:w="770"/>
        <w:gridCol w:w="732"/>
        <w:gridCol w:w="485"/>
        <w:gridCol w:w="352"/>
        <w:gridCol w:w="564"/>
        <w:gridCol w:w="585"/>
        <w:gridCol w:w="896"/>
        <w:gridCol w:w="84"/>
        <w:gridCol w:w="1002"/>
      </w:tblGrid>
      <w:tr>
        <w:trPr>
          <w:trHeight w:val="13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Ра</w:t>
            </w:r>
            <w:bookmarkStart w:id="0" w:name="RANGE!A1%25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2</w:t>
            </w:r>
          </w:p>
        </w:tc>
      </w:tr>
      <w:tr>
        <w:trPr>
          <w:trHeight w:val="375" w:hRule="atLeast"/>
        </w:trPr>
        <w:tc>
          <w:tcPr>
            <w:tcW w:w="10064" w:type="dxa"/>
            <w:gridSpan w:val="1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Офисный работник</w:t>
            </w:r>
          </w:p>
        </w:tc>
      </w:tr>
      <w:tr>
        <w:trPr>
          <w:trHeight w:val="33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Пример</w:t>
            </w:r>
          </w:p>
        </w:tc>
      </w:tr>
      <w:tr>
        <w:trPr>
          <w:trHeight w:val="111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Численность работающих: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на рабочем месте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Пример</w:t>
            </w:r>
          </w:p>
        </w:tc>
      </w:tr>
      <w:tr>
        <w:trPr>
          <w:trHeight w:val="40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Пример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3,6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0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  <w:tr>
        <w:trPr>
          <w:trHeight w:val="51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76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190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03.09.2026</w:t>
            </w:r>
          </w:p>
        </w:tc>
        <w:tc>
          <w:tcPr>
            <w:tcW w:w="233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70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8"/>
              <w:gridCol w:w="3364"/>
              <w:gridCol w:w="352"/>
              <w:gridCol w:w="3133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8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03.09.2026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sectPr>
          <w:headerReference w:type="even" r:id="rId2"/>
          <w:headerReference w:type="default" r:id="rId3"/>
          <w:type w:val="nextPage"/>
          <w:pgSz w:w="11906" w:h="16838"/>
          <w:pgMar w:left="1701" w:right="850" w:gutter="0" w:header="709" w:top="1135" w:footer="0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2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8"/>
        <w:gridCol w:w="1420"/>
        <w:gridCol w:w="1275"/>
        <w:gridCol w:w="850"/>
        <w:gridCol w:w="848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1.4.1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деталями или заготовками, элементами конструкции рабочего места (полки, осветительные приборы), которые могут отлететь/упасть из-за плохого или неправильного закрепления, в том числе снегом и (или) льдом, упавшими с крыш зданий и сооружений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и/или порез работника отлетающими осколками оборудования, деталей, инструмента, стекла, в том числе оконного или стекла используемого в конструкции мебели, стекла используемого в элементах отделки помещения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Столкновение работника с неподвижным предметом или элементом конструкции, оказавшимся на пути следования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работника в результате воздействия острых кромок и заусенцев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электрического тока, статического электричества, а также с воздействием термических рисков электрической дуги: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3.6.1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Поражение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освещением/контрастностью в рабочей зоне: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12.2.1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органов зрения работника вследствие повышенной яркости света (фотоофтальмия)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повышенного уровня неионизирующих излучений: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13.1.1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на организм работника электростатического поля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пожаром: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17.1.1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Гипоксия, удушье, вследствие вдыхания дыма, паров вредных газов и пыли при пожаре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транспортными средствами: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 наезда транспортного средства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18.1.2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вследствие, раздавливания между двумя сближающимися транспортными средствами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Травмирование в результате дорожно-транспортного происшествия/авиакатастрофы/аварии на железнодорожном транспорте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напряженностью трудового процесса: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24.1.1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Психоэмоциональные перегрузки, стрессы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24.2.1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Перенапряжения зрительного анализатора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насилия: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25.1.1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Психофизическая нагрузка от враждебно настроенных работников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25.2.1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Психофизическая нагрузка от третьих лиц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3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6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3,6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4"/>
      <w:headerReference w:type="default" r:id="rId5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2 к карте № 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4">
    <w:name w:val="Table Grid"/>
    <w:basedOn w:val="a1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LibreOffice/7.4.7.2$Linux_X86_64 LibreOffice_project/40$Build-2</Application>
  <AppVersion>15.0000</AppVersion>
  <Pages>4</Pages>
  <Words>580</Words>
  <Characters>3552</Characters>
  <CharactersWithSpaces>3999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2026-05-08T12:11:00Z</dcterms:created>
  <dc:creator>user</dc:creator>
  <dc:description/>
  <dc:language>ru-RU</dc:language>
  <cp:lastModifiedBy/>
  <cp:lastPrinted>2026-04-24T09:46:00Z</cp:lastPrinted>
  <dcterms:modified xsi:type="dcterms:W3CDTF">2026-08-31T17:55:48Z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