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72E4E1">
      <w:pPr>
        <w:ind w:firstLine="2168" w:firstLineChars="300"/>
        <w:rPr>
          <w:rFonts w:hint="eastAsia" w:ascii="楷体_GB2312" w:eastAsia="楷体_GB2312"/>
          <w:b/>
          <w:sz w:val="72"/>
          <w:szCs w:val="72"/>
        </w:rPr>
      </w:pPr>
    </w:p>
    <w:p w14:paraId="5BC34B20">
      <w:pPr>
        <w:ind w:firstLine="2168" w:firstLineChars="300"/>
        <w:rPr>
          <w:rFonts w:hint="eastAsia" w:ascii="楷体_GB2312" w:eastAsia="楷体_GB2312"/>
          <w:b/>
          <w:sz w:val="72"/>
          <w:szCs w:val="72"/>
        </w:rPr>
      </w:pPr>
    </w:p>
    <w:p w14:paraId="6E25FE16">
      <w:pPr>
        <w:ind w:firstLine="2168" w:firstLineChars="300"/>
        <w:rPr>
          <w:rFonts w:hint="eastAsia" w:ascii="楷体_GB2312" w:eastAsia="楷体_GB2312"/>
          <w:b/>
          <w:sz w:val="72"/>
          <w:szCs w:val="72"/>
        </w:rPr>
      </w:pPr>
      <w:r>
        <w:rPr>
          <w:rFonts w:hint="eastAsia" w:ascii="楷体_GB2312" w:eastAsia="楷体_GB2312"/>
          <w:b/>
          <w:sz w:val="72"/>
          <w:szCs w:val="72"/>
        </w:rPr>
        <w:t>实 验 报 告</w:t>
      </w:r>
    </w:p>
    <w:p w14:paraId="42918EAC">
      <w:pPr>
        <w:ind w:firstLine="883"/>
        <w:jc w:val="center"/>
        <w:rPr>
          <w:rFonts w:hint="eastAsia" w:ascii="楷体_GB2312" w:eastAsia="楷体_GB2312"/>
          <w:b/>
          <w:sz w:val="44"/>
          <w:szCs w:val="44"/>
        </w:rPr>
      </w:pPr>
    </w:p>
    <w:p w14:paraId="651B3FEA">
      <w:pPr>
        <w:ind w:firstLine="883"/>
        <w:jc w:val="center"/>
        <w:rPr>
          <w:rFonts w:hint="eastAsia" w:ascii="楷体_GB2312" w:eastAsia="楷体_GB2312"/>
          <w:b/>
          <w:sz w:val="44"/>
          <w:szCs w:val="44"/>
        </w:rPr>
      </w:pPr>
    </w:p>
    <w:p w14:paraId="616FCF45">
      <w:pPr>
        <w:ind w:firstLine="640"/>
        <w:rPr>
          <w:rFonts w:hint="eastAsia" w:ascii="楷体_GB2312" w:eastAsia="楷体_GB2312"/>
          <w:sz w:val="32"/>
          <w:szCs w:val="32"/>
        </w:rPr>
      </w:pPr>
    </w:p>
    <w:p w14:paraId="196F6D0D">
      <w:pPr>
        <w:ind w:firstLine="640"/>
        <w:rPr>
          <w:rFonts w:hint="eastAsia" w:ascii="楷体_GB2312" w:eastAsia="楷体_GB2312"/>
          <w:sz w:val="32"/>
          <w:szCs w:val="32"/>
        </w:rPr>
      </w:pPr>
    </w:p>
    <w:p w14:paraId="5951DCAA">
      <w:pPr>
        <w:widowControl/>
        <w:ind w:firstLine="1040"/>
        <w:jc w:val="left"/>
        <w:rPr>
          <w:rFonts w:hint="eastAsia" w:ascii="微软雅黑" w:hAnsi="微软雅黑" w:eastAsia="微软雅黑"/>
          <w:b/>
          <w:sz w:val="52"/>
          <w:szCs w:val="52"/>
        </w:rPr>
      </w:pPr>
      <w:bookmarkStart w:id="0" w:name="_GoBack"/>
      <w:bookmarkEnd w:id="0"/>
      <w:r>
        <w:rPr>
          <w:rFonts w:ascii="微软雅黑" w:hAnsi="微软雅黑" w:eastAsia="微软雅黑"/>
          <w:b/>
          <w:sz w:val="52"/>
          <w:szCs w:val="52"/>
        </w:rPr>
        <w:br w:type="page"/>
      </w:r>
    </w:p>
    <w:p w14:paraId="348B4EF5">
      <w:pPr>
        <w:ind w:firstLine="0" w:firstLineChars="0"/>
        <w:rPr>
          <w:rFonts w:hint="eastAsia" w:ascii="宋体" w:hAnsi="宋体" w:eastAsia="宋体"/>
          <w:b/>
          <w:sz w:val="24"/>
          <w:szCs w:val="24"/>
        </w:rPr>
      </w:pPr>
      <w:r>
        <w:rPr>
          <w:rFonts w:hint="eastAsia" w:ascii="宋体" w:hAnsi="宋体" w:eastAsia="宋体"/>
          <w:b/>
          <w:sz w:val="24"/>
          <w:szCs w:val="24"/>
        </w:rPr>
        <w:t>（一）实验目的</w:t>
      </w:r>
    </w:p>
    <w:p w14:paraId="5F60E7BE">
      <w:pPr>
        <w:ind w:left="358" w:firstLine="420"/>
        <w:rPr>
          <w:rFonts w:hint="eastAsia" w:ascii="宋体" w:hAnsi="宋体" w:eastAsia="宋体"/>
          <w:szCs w:val="24"/>
        </w:rPr>
      </w:pPr>
      <w:r>
        <w:rPr>
          <w:rFonts w:hint="eastAsia" w:ascii="宋体" w:hAnsi="宋体" w:eastAsia="宋体"/>
          <w:szCs w:val="24"/>
        </w:rPr>
        <w:t>利用python进行函数和组合数据类型应用实验，编写老师提供的程序设计题。</w:t>
      </w:r>
    </w:p>
    <w:p w14:paraId="23A73C97">
      <w:pPr>
        <w:ind w:firstLine="0" w:firstLineChars="0"/>
        <w:jc w:val="left"/>
        <w:rPr>
          <w:rFonts w:hint="eastAsia" w:ascii="宋体" w:hAnsi="宋体" w:eastAsia="宋体"/>
          <w:b/>
          <w:sz w:val="24"/>
          <w:szCs w:val="24"/>
        </w:rPr>
      </w:pPr>
      <w:r>
        <w:rPr>
          <w:rFonts w:hint="eastAsia" w:ascii="宋体" w:hAnsi="宋体" w:eastAsia="宋体"/>
          <w:b/>
          <w:sz w:val="24"/>
          <w:szCs w:val="24"/>
        </w:rPr>
        <w:t>（二）实验环境</w:t>
      </w:r>
    </w:p>
    <w:p w14:paraId="125D61CA">
      <w:pPr>
        <w:ind w:firstLine="442"/>
        <w:jc w:val="left"/>
        <w:rPr>
          <w:rFonts w:hint="eastAsia" w:ascii="宋体" w:hAnsi="宋体" w:eastAsia="宋体" w:cs="Times New Roman"/>
          <w:szCs w:val="24"/>
        </w:rPr>
      </w:pPr>
      <w:r>
        <w:rPr>
          <w:rFonts w:hint="eastAsia" w:ascii="宋体" w:hAnsi="宋体" w:eastAsia="宋体"/>
          <w:szCs w:val="24"/>
        </w:rPr>
        <w:t>硬件环境：</w:t>
      </w:r>
    </w:p>
    <w:p w14:paraId="67EC442A">
      <w:pPr>
        <w:ind w:firstLine="442"/>
        <w:jc w:val="left"/>
        <w:rPr>
          <w:rFonts w:hint="eastAsia" w:ascii="宋体" w:hAnsi="宋体" w:eastAsia="宋体" w:cs="Times New Roman"/>
          <w:szCs w:val="24"/>
        </w:rPr>
      </w:pPr>
      <w:r>
        <w:rPr>
          <w:rFonts w:hint="eastAsia" w:ascii="宋体" w:hAnsi="宋体" w:eastAsia="宋体" w:cs="Times New Roman"/>
          <w:szCs w:val="24"/>
        </w:rPr>
        <w:t>机型LENOVO Legion Y7000P IRX10CPU</w:t>
      </w:r>
    </w:p>
    <w:p w14:paraId="61E1C467">
      <w:pPr>
        <w:ind w:firstLine="442"/>
        <w:jc w:val="left"/>
        <w:rPr>
          <w:rFonts w:hint="eastAsia" w:ascii="宋体" w:hAnsi="宋体" w:eastAsia="宋体" w:cs="Times New Roman"/>
          <w:szCs w:val="24"/>
        </w:rPr>
      </w:pPr>
      <w:r>
        <w:rPr>
          <w:rFonts w:hint="eastAsia" w:ascii="宋体" w:hAnsi="宋体" w:eastAsia="宋体" w:cs="Times New Roman"/>
          <w:szCs w:val="24"/>
        </w:rPr>
        <w:t>24 核（8 性能核 + 16 能效核）/ 32 线程，Raptor Lake-HX</w:t>
      </w:r>
    </w:p>
    <w:p w14:paraId="4348CB68">
      <w:pPr>
        <w:tabs>
          <w:tab w:val="left" w:pos="402"/>
        </w:tabs>
        <w:ind w:firstLine="442"/>
        <w:jc w:val="left"/>
        <w:rPr>
          <w:rFonts w:hint="eastAsia" w:ascii="宋体" w:hAnsi="宋体" w:eastAsia="宋体" w:cs="Times New Roman"/>
          <w:szCs w:val="24"/>
        </w:rPr>
      </w:pPr>
      <w:r>
        <w:rPr>
          <w:rFonts w:hint="eastAsia" w:ascii="宋体" w:hAnsi="宋体" w:eastAsia="宋体" w:cs="Times New Roman"/>
          <w:szCs w:val="24"/>
        </w:rPr>
        <w:t>显卡NVIDIA GeForce RTX 5060 Laptop GPU（独显）</w:t>
      </w:r>
    </w:p>
    <w:p w14:paraId="3136DBD6">
      <w:pPr>
        <w:jc w:val="left"/>
        <w:rPr>
          <w:rFonts w:hint="eastAsia" w:ascii="宋体" w:hAnsi="宋体" w:eastAsia="宋体" w:cs="Times New Roman"/>
          <w:szCs w:val="24"/>
        </w:rPr>
      </w:pPr>
      <w:r>
        <w:rPr>
          <w:rFonts w:hint="eastAsia" w:ascii="宋体" w:hAnsi="宋体" w:eastAsia="宋体" w:cs="Times New Roman"/>
          <w:szCs w:val="24"/>
        </w:rPr>
        <w:t>Intel UHD Graphics（核显）/ 显示器 2560×1600</w:t>
      </w:r>
    </w:p>
    <w:p w14:paraId="07D9283E">
      <w:pPr>
        <w:jc w:val="left"/>
        <w:rPr>
          <w:rFonts w:hint="eastAsia" w:ascii="宋体" w:hAnsi="宋体" w:eastAsia="宋体" w:cs="Times New Roman"/>
          <w:szCs w:val="24"/>
        </w:rPr>
      </w:pPr>
      <w:r>
        <w:rPr>
          <w:rFonts w:hint="eastAsia" w:ascii="宋体" w:hAnsi="宋体" w:eastAsia="宋体" w:cs="Times New Roman"/>
          <w:szCs w:val="24"/>
        </w:rPr>
        <w:t>软件环境：</w:t>
      </w:r>
    </w:p>
    <w:p w14:paraId="362112EF">
      <w:pPr>
        <w:jc w:val="left"/>
        <w:rPr>
          <w:rFonts w:hint="eastAsia" w:ascii="宋体" w:hAnsi="宋体" w:eastAsia="宋体" w:cs="Times New Roman"/>
          <w:szCs w:val="24"/>
        </w:rPr>
      </w:pPr>
      <w:r>
        <w:rPr>
          <w:rFonts w:hint="eastAsia" w:ascii="宋体" w:hAnsi="宋体" w:eastAsia="宋体" w:cs="Times New Roman"/>
          <w:szCs w:val="24"/>
        </w:rPr>
        <w:t>操作系统Windows 11 家庭中文版 25H2</w:t>
      </w:r>
    </w:p>
    <w:p w14:paraId="583A3D08">
      <w:pPr>
        <w:jc w:val="left"/>
        <w:rPr>
          <w:rFonts w:hint="eastAsia" w:ascii="宋体" w:hAnsi="宋体" w:eastAsia="宋体" w:cs="Times New Roman"/>
          <w:szCs w:val="24"/>
        </w:rPr>
      </w:pPr>
      <w:r>
        <w:rPr>
          <w:rFonts w:hint="eastAsia" w:ascii="宋体" w:hAnsi="宋体" w:eastAsia="宋体" w:cs="Times New Roman"/>
          <w:szCs w:val="24"/>
        </w:rPr>
        <w:t>内部版本 26200.9445，64 位（x64）</w:t>
      </w:r>
    </w:p>
    <w:p w14:paraId="13A342C5">
      <w:pPr>
        <w:jc w:val="left"/>
        <w:rPr>
          <w:rFonts w:hint="eastAsia" w:ascii="宋体" w:hAnsi="宋体" w:eastAsia="宋体" w:cs="Times New Roman"/>
          <w:szCs w:val="24"/>
        </w:rPr>
      </w:pPr>
      <w:r>
        <w:rPr>
          <w:rFonts w:hint="eastAsia" w:ascii="宋体" w:hAnsi="宋体" w:eastAsia="宋体" w:cs="Times New Roman"/>
          <w:szCs w:val="24"/>
        </w:rPr>
        <w:t>Python3.14.6（64 位，CPython 官方版）</w:t>
      </w:r>
    </w:p>
    <w:p w14:paraId="2CBD8382">
      <w:pPr>
        <w:jc w:val="left"/>
        <w:rPr>
          <w:rFonts w:hint="eastAsia" w:ascii="宋体" w:hAnsi="宋体" w:eastAsia="宋体" w:cs="Times New Roman"/>
          <w:szCs w:val="24"/>
        </w:rPr>
      </w:pPr>
      <w:r>
        <w:rPr>
          <w:rFonts w:hint="eastAsia" w:ascii="宋体" w:hAnsi="宋体" w:eastAsia="宋体" w:cs="Times New Roman"/>
          <w:szCs w:val="24"/>
        </w:rPr>
        <w:t>解释器路径 D:\python\python3.14.6\python.exe</w:t>
      </w:r>
    </w:p>
    <w:p w14:paraId="51DBC578">
      <w:pPr>
        <w:jc w:val="left"/>
        <w:rPr>
          <w:rFonts w:hint="eastAsia" w:ascii="宋体" w:hAnsi="宋体" w:eastAsia="宋体"/>
          <w:szCs w:val="24"/>
        </w:rPr>
      </w:pPr>
      <w:r>
        <w:rPr>
          <w:rFonts w:hint="eastAsia" w:ascii="宋体" w:hAnsi="宋体" w:eastAsia="宋体" w:cs="Times New Roman"/>
          <w:szCs w:val="24"/>
        </w:rPr>
        <w:t>集成开发环境PyCharm 2026.2.3 Professional（专业版）</w:t>
      </w:r>
    </w:p>
    <w:p w14:paraId="77336DEC">
      <w:pPr>
        <w:ind w:firstLine="0" w:firstLineChars="0"/>
        <w:jc w:val="left"/>
        <w:rPr>
          <w:rFonts w:hint="eastAsia" w:ascii="宋体" w:hAnsi="宋体" w:eastAsia="宋体"/>
          <w:b/>
          <w:sz w:val="24"/>
          <w:szCs w:val="24"/>
        </w:rPr>
      </w:pPr>
      <w:r>
        <w:rPr>
          <w:rFonts w:hint="eastAsia" w:ascii="宋体" w:hAnsi="宋体" w:eastAsia="宋体"/>
          <w:b/>
          <w:sz w:val="24"/>
          <w:szCs w:val="24"/>
        </w:rPr>
        <w:t>（三）实验内容（对所有程序设计题进行填写，内容包含程序关键代码和测试结果分析，至少完成10道。）</w:t>
      </w:r>
    </w:p>
    <w:p w14:paraId="1B329B4F">
      <w:pPr>
        <w:tabs>
          <w:tab w:val="left" w:pos="7421"/>
        </w:tabs>
        <w:ind w:firstLine="0" w:firstLineChars="0"/>
        <w:jc w:val="left"/>
        <w:rPr>
          <w:rFonts w:hint="eastAsia" w:ascii="宋体" w:hAnsi="宋体" w:eastAsia="宋体" w:cs="宋体"/>
          <w:bCs/>
          <w:szCs w:val="21"/>
        </w:rPr>
      </w:pPr>
      <w:r>
        <w:rPr>
          <w:rFonts w:hint="eastAsia" w:ascii="宋体" w:hAnsi="宋体" w:eastAsia="宋体" w:cs="宋体"/>
          <w:bCs/>
          <w:szCs w:val="21"/>
          <w:lang w:val="en-US" w:eastAsia="zh-CN"/>
        </w:rPr>
        <w:t>1.</w:t>
      </w:r>
      <w:r>
        <w:rPr>
          <w:rFonts w:hint="eastAsia" w:ascii="宋体" w:hAnsi="宋体" w:eastAsia="宋体" w:cs="宋体"/>
          <w:bCs/>
          <w:szCs w:val="21"/>
        </w:rPr>
        <w:t>编写程序，获得用户输入的一个英文句子，句子中的各个单词之间使用一个空格分隔。要求保持每个单词内部字符顺序不变，将句子中的单词顺序逆序输出。</w:t>
      </w:r>
    </w:p>
    <w:p w14:paraId="5E173C0D">
      <w:pPr>
        <w:tabs>
          <w:tab w:val="left" w:pos="7421"/>
        </w:tabs>
        <w:ind w:firstLine="0" w:firstLineChars="0"/>
        <w:jc w:val="left"/>
        <w:rPr>
          <w:rFonts w:hint="eastAsia" w:ascii="宋体" w:hAnsi="宋体" w:eastAsia="宋体" w:cs="宋体"/>
          <w:bCs/>
          <w:szCs w:val="21"/>
        </w:rPr>
      </w:pPr>
      <w:r>
        <w:rPr>
          <w:rFonts w:hint="eastAsia" w:ascii="宋体" w:hAnsi="宋体" w:eastAsia="宋体" w:cs="宋体"/>
          <w:bCs/>
          <w:szCs w:val="21"/>
        </w:rPr>
        <w:t>例如：</w:t>
      </w:r>
    </w:p>
    <w:p w14:paraId="4DFD4B8B">
      <w:pPr>
        <w:tabs>
          <w:tab w:val="left" w:pos="7421"/>
        </w:tabs>
        <w:ind w:firstLine="0" w:firstLineChars="0"/>
        <w:jc w:val="left"/>
        <w:rPr>
          <w:rFonts w:hint="eastAsia" w:ascii="宋体" w:hAnsi="宋体" w:eastAsia="宋体" w:cs="宋体"/>
          <w:bCs/>
          <w:szCs w:val="21"/>
        </w:rPr>
      </w:pPr>
      <w:r>
        <w:rPr>
          <w:rFonts w:hint="eastAsia" w:ascii="宋体" w:hAnsi="宋体" w:eastAsia="宋体" w:cs="宋体"/>
          <w:bCs/>
          <w:szCs w:val="21"/>
        </w:rPr>
        <w:t>输入： Python is very interesting 输出： interesting very is Python</w:t>
      </w:r>
    </w:p>
    <w:p w14:paraId="69A513E1">
      <w:pPr>
        <w:tabs>
          <w:tab w:val="left" w:pos="7421"/>
        </w:tabs>
        <w:ind w:firstLine="0" w:firstLineChars="0"/>
        <w:jc w:val="left"/>
        <w:rPr>
          <w:rFonts w:hint="eastAsia" w:ascii="宋体" w:hAnsi="宋体" w:eastAsia="宋体" w:cs="宋体"/>
          <w:bCs/>
          <w:szCs w:val="21"/>
        </w:rPr>
      </w:pPr>
      <w:r>
        <w:drawing>
          <wp:inline distT="0" distB="0" distL="114300" distR="114300">
            <wp:extent cx="4446270" cy="720090"/>
            <wp:effectExtent l="0" t="0" r="1143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6270" cy="72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91A62">
      <w:pPr>
        <w:tabs>
          <w:tab w:val="left" w:pos="7421"/>
        </w:tabs>
        <w:ind w:firstLine="0" w:firstLineChars="0"/>
        <w:jc w:val="left"/>
      </w:pPr>
      <w:r>
        <w:drawing>
          <wp:inline distT="0" distB="0" distL="114300" distR="114300">
            <wp:extent cx="4732655" cy="1511935"/>
            <wp:effectExtent l="0" t="0" r="4445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32655" cy="151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82D3E">
      <w:pPr>
        <w:tabs>
          <w:tab w:val="left" w:pos="7421"/>
        </w:tabs>
        <w:ind w:firstLine="0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 某课程需要进行多次测验。编写程序，首先输入测验次数，要求测验次数不得少于 5 次；</w:t>
      </w:r>
    </w:p>
    <w:p w14:paraId="0A150029">
      <w:pPr>
        <w:tabs>
          <w:tab w:val="left" w:pos="7421"/>
        </w:tabs>
        <w:ind w:firstLine="0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然后依次输入每次测验的成绩，每次成绩必须在 [0, 100] 范围内。计算最终成绩时，去掉一个最高成绩和一个最低成绩，然后计算其余测验成绩的算术平均值，</w:t>
      </w:r>
    </w:p>
    <w:p w14:paraId="6F58294E">
      <w:pPr>
        <w:tabs>
          <w:tab w:val="left" w:pos="7421"/>
        </w:tabs>
        <w:ind w:firstLine="0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作为该学生的综合测评成绩。要求最终成绩保留两位小数。</w:t>
      </w:r>
    </w:p>
    <w:p w14:paraId="7DC33353">
      <w:pPr>
        <w:tabs>
          <w:tab w:val="left" w:pos="7421"/>
        </w:tabs>
        <w:ind w:firstLine="0" w:firstLineChars="0"/>
        <w:jc w:val="left"/>
      </w:pPr>
      <w:r>
        <w:drawing>
          <wp:inline distT="0" distB="0" distL="114300" distR="114300">
            <wp:extent cx="5211445" cy="2984500"/>
            <wp:effectExtent l="0" t="0" r="825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1445" cy="298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EC45D">
      <w:pPr>
        <w:tabs>
          <w:tab w:val="left" w:pos="7421"/>
        </w:tabs>
        <w:ind w:firstLine="0" w:firstLineChars="0"/>
        <w:jc w:val="left"/>
      </w:pPr>
      <w:r>
        <w:drawing>
          <wp:inline distT="0" distB="0" distL="114300" distR="114300">
            <wp:extent cx="4939030" cy="1296035"/>
            <wp:effectExtent l="0" t="0" r="1270" b="1206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9030" cy="129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12E20">
      <w:pPr>
        <w:tabs>
          <w:tab w:val="left" w:pos="7421"/>
        </w:tabs>
        <w:ind w:firstLine="0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3.</w:t>
      </w:r>
      <w:r>
        <w:rPr>
          <w:rFonts w:hint="eastAsia" w:ascii="宋体" w:hAnsi="宋体" w:eastAsia="宋体" w:cs="宋体"/>
        </w:rPr>
        <w:t>设计一个用二分法计算一个大于或等于 1 的实数 n 的平方根的函数 sqrt_binary(n)，计算精度控制在计算结果的平方与输入的误差不大于 1e-6。</w:t>
      </w:r>
    </w:p>
    <w:p w14:paraId="3112E176">
      <w:pPr>
        <w:tabs>
          <w:tab w:val="left" w:pos="7421"/>
        </w:tabs>
        <w:ind w:firstLine="0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注：初始区间取[0,n]</w:t>
      </w:r>
    </w:p>
    <w:p w14:paraId="58B2A568">
      <w:pPr>
        <w:tabs>
          <w:tab w:val="left" w:pos="7421"/>
        </w:tabs>
        <w:ind w:firstLine="0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第一行输出用自己设计的函数计算得到的平方根</w:t>
      </w:r>
      <w:r>
        <w:rPr>
          <w:rFonts w:hint="eastAsia" w:ascii="宋体" w:hAnsi="宋体" w:eastAsia="宋体" w:cs="宋体"/>
          <w:lang w:eastAsia="zh-CN"/>
        </w:rPr>
        <w:t>；</w:t>
      </w:r>
      <w:r>
        <w:rPr>
          <w:rFonts w:hint="eastAsia" w:ascii="宋体" w:hAnsi="宋体" w:eastAsia="宋体" w:cs="宋体"/>
        </w:rPr>
        <w:t>第二行输出用 math 库开平方函数计算得到的平方根</w:t>
      </w:r>
    </w:p>
    <w:p w14:paraId="228D23CA">
      <w:pPr>
        <w:tabs>
          <w:tab w:val="left" w:pos="7421"/>
        </w:tabs>
        <w:ind w:firstLine="0" w:firstLineChars="0"/>
        <w:jc w:val="left"/>
      </w:pPr>
      <w:r>
        <w:drawing>
          <wp:inline distT="0" distB="0" distL="114300" distR="114300">
            <wp:extent cx="4410710" cy="2181860"/>
            <wp:effectExtent l="0" t="0" r="8890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10710" cy="218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B03C0">
      <w:pPr>
        <w:tabs>
          <w:tab w:val="left" w:pos="7421"/>
        </w:tabs>
        <w:ind w:firstLine="0" w:firstLineChars="0"/>
        <w:jc w:val="left"/>
      </w:pPr>
      <w:r>
        <w:drawing>
          <wp:inline distT="0" distB="0" distL="114300" distR="114300">
            <wp:extent cx="4852670" cy="593725"/>
            <wp:effectExtent l="0" t="0" r="11430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52670" cy="59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941D4">
      <w:pPr>
        <w:numPr>
          <w:ilvl w:val="0"/>
          <w:numId w:val="1"/>
        </w:numPr>
        <w:tabs>
          <w:tab w:val="left" w:pos="7421"/>
        </w:tabs>
        <w:ind w:firstLine="0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请使用 python 实现：给定一个单链表的头节点 head，请反转该链表，并返回反转后的链表的头节点。</w:t>
      </w:r>
    </w:p>
    <w:p w14:paraId="45019267">
      <w:pPr>
        <w:numPr>
          <w:ilvl w:val="0"/>
          <w:numId w:val="0"/>
        </w:numPr>
        <w:tabs>
          <w:tab w:val="left" w:pos="7421"/>
        </w:tabs>
        <w:jc w:val="left"/>
      </w:pPr>
      <w:r>
        <w:drawing>
          <wp:inline distT="0" distB="0" distL="114300" distR="114300">
            <wp:extent cx="4833620" cy="3467100"/>
            <wp:effectExtent l="0" t="0" r="508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3362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270A8">
      <w:pPr>
        <w:numPr>
          <w:ilvl w:val="0"/>
          <w:numId w:val="0"/>
        </w:numPr>
        <w:tabs>
          <w:tab w:val="left" w:pos="7421"/>
        </w:tabs>
        <w:jc w:val="left"/>
      </w:pPr>
      <w:r>
        <w:drawing>
          <wp:inline distT="0" distB="0" distL="114300" distR="114300">
            <wp:extent cx="4827270" cy="612140"/>
            <wp:effectExtent l="0" t="0" r="11430" b="1016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27270" cy="61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A1C33">
      <w:pPr>
        <w:numPr>
          <w:ilvl w:val="0"/>
          <w:numId w:val="1"/>
        </w:numPr>
        <w:tabs>
          <w:tab w:val="left" w:pos="7421"/>
        </w:tabs>
        <w:ind w:left="0" w:leftChars="0" w:firstLine="0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已知两个班级学生选择的选修课程分别存放在两个列表中。编写函</w:t>
      </w:r>
      <w:r>
        <w:rPr>
          <w:rFonts w:hint="eastAsia" w:ascii="宋体" w:hAnsi="宋体" w:eastAsia="宋体" w:cs="宋体"/>
          <w:lang w:val="en-US" w:eastAsia="zh-CN"/>
        </w:rPr>
        <w:t>数</w:t>
      </w:r>
      <w:r>
        <w:rPr>
          <w:rFonts w:hint="eastAsia" w:ascii="宋体" w:hAnsi="宋体" w:eastAsia="宋体" w:cs="宋体"/>
        </w:rPr>
        <w:t>common_courses(a, b)，找出两个班级都有人选择的课程。要求使用集合完成计算，并返回共同课程。</w:t>
      </w:r>
    </w:p>
    <w:p w14:paraId="37422FCF">
      <w:pPr>
        <w:numPr>
          <w:ilvl w:val="0"/>
          <w:numId w:val="0"/>
        </w:numPr>
        <w:tabs>
          <w:tab w:val="left" w:pos="7421"/>
        </w:tabs>
        <w:ind w:leftChars="0"/>
        <w:jc w:val="left"/>
      </w:pPr>
      <w:r>
        <w:drawing>
          <wp:inline distT="0" distB="0" distL="114300" distR="114300">
            <wp:extent cx="4262120" cy="1605915"/>
            <wp:effectExtent l="0" t="0" r="5080" b="698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62120" cy="160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172C0">
      <w:pPr>
        <w:numPr>
          <w:ilvl w:val="0"/>
          <w:numId w:val="0"/>
        </w:numPr>
        <w:tabs>
          <w:tab w:val="left" w:pos="7421"/>
        </w:tabs>
        <w:ind w:leftChars="0"/>
        <w:jc w:val="left"/>
      </w:pPr>
      <w:r>
        <w:drawing>
          <wp:inline distT="0" distB="0" distL="114300" distR="114300">
            <wp:extent cx="3816350" cy="558165"/>
            <wp:effectExtent l="0" t="0" r="6350" b="6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16350" cy="55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FD1C9">
      <w:pPr>
        <w:numPr>
          <w:ilvl w:val="0"/>
          <w:numId w:val="1"/>
        </w:numPr>
        <w:tabs>
          <w:tab w:val="left" w:pos="7421"/>
        </w:tabs>
        <w:ind w:left="0" w:leftChars="0" w:firstLine="0" w:firstLineChars="0"/>
        <w:jc w:val="left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给定一个整数列表，判断其是否严格单调（严格递增或严格递减）</w:t>
      </w:r>
    </w:p>
    <w:p w14:paraId="151BC684">
      <w:pPr>
        <w:numPr>
          <w:ilvl w:val="0"/>
          <w:numId w:val="0"/>
        </w:numPr>
        <w:tabs>
          <w:tab w:val="left" w:pos="7421"/>
        </w:tabs>
        <w:ind w:leftChars="0"/>
        <w:jc w:val="left"/>
      </w:pPr>
      <w:r>
        <w:drawing>
          <wp:inline distT="0" distB="0" distL="114300" distR="114300">
            <wp:extent cx="4211320" cy="1720850"/>
            <wp:effectExtent l="0" t="0" r="5080" b="635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11320" cy="172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EB7E0">
      <w:pPr>
        <w:numPr>
          <w:ilvl w:val="0"/>
          <w:numId w:val="0"/>
        </w:numPr>
        <w:tabs>
          <w:tab w:val="left" w:pos="7421"/>
        </w:tabs>
        <w:ind w:leftChars="0"/>
        <w:jc w:val="left"/>
      </w:pPr>
      <w:r>
        <w:drawing>
          <wp:inline distT="0" distB="0" distL="114300" distR="114300">
            <wp:extent cx="4996815" cy="604520"/>
            <wp:effectExtent l="0" t="0" r="6985" b="508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96815" cy="60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C2F2C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>7.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火车时速在 200 以上的列车：座位号是以 ABCDF 五个字母为区分的，一般会把座席分为 商务座、一等座、二等座。 </w:t>
      </w:r>
    </w:p>
    <w:p w14:paraId="10FD9C13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商务座：座位布局“2+1”，一排有三个座位，其中 AC 是相连的，F 是单独一个座位； </w:t>
      </w:r>
    </w:p>
    <w:p w14:paraId="2D43C187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一等座：座位布局“2+2”，一排有四个座位，其中 AC 是相连的，DF 是相连的。 </w:t>
      </w:r>
    </w:p>
    <w:p w14:paraId="418CFC0A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二等座：座位布局“3+2”，一排有五个座位，其中 ABC 是相连的三个座位，DF 是相连的两个座位，这些座位中 A、F 都是靠窗的座位。 </w:t>
      </w:r>
    </w:p>
    <w:p w14:paraId="6D5EB6CB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用户输入一个数字和一个字母组成的座位号，根据字母判断位置是窗口、中间还是过道。每个车厢座位排数是 1-17，输入时不区分字母大小写。根据输入判定座位的位置，当输入的数据不是一个合法的座位号时，输出“座位号不存在”。</w:t>
      </w:r>
    </w:p>
    <w:p w14:paraId="6FC04473">
      <w:pPr>
        <w:keepNext w:val="0"/>
        <w:keepLines w:val="0"/>
        <w:widowControl/>
        <w:suppressLineNumbers w:val="0"/>
        <w:tabs>
          <w:tab w:val="left" w:pos="1922"/>
        </w:tabs>
        <w:ind w:left="0" w:leftChars="0" w:firstLine="0" w:firstLineChars="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4838700" cy="2188845"/>
            <wp:effectExtent l="0" t="0" r="0" b="825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218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746625" cy="720090"/>
            <wp:effectExtent l="0" t="0" r="3175" b="381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46625" cy="72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01F1F">
      <w:pPr>
        <w:numPr>
          <w:ilvl w:val="0"/>
          <w:numId w:val="0"/>
        </w:numPr>
        <w:tabs>
          <w:tab w:val="left" w:pos="7421"/>
        </w:tabs>
        <w:ind w:leftChars="0"/>
        <w:jc w:val="left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8. 大型超市为顾客提供了寄存包裹的保管箱，放入随身包裹时生成一个取件码发给用户，</w:t>
      </w:r>
    </w:p>
    <w:p w14:paraId="1DA1CDC3">
      <w:pPr>
        <w:numPr>
          <w:ilvl w:val="0"/>
          <w:numId w:val="0"/>
        </w:numPr>
        <w:tabs>
          <w:tab w:val="left" w:pos="7421"/>
        </w:tabs>
        <w:ind w:leftChars="0"/>
        <w:jc w:val="left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用户凭取件码自行提取包裹。取件码的字符包括：数字 0 - 9 和字母 A、B、C、D、E、F、G、H、I、J。每次从以上字符串 'ABCDEFGHIJ0123456789' 中随机取一个字符，重复 6 次，生成一个形如 “9I16A4” 的取件码，各字符的使用次数无限制。随机数种子 n 由用户输入。</w:t>
      </w:r>
    </w:p>
    <w:p w14:paraId="05D61BCF">
      <w:pPr>
        <w:numPr>
          <w:ilvl w:val="0"/>
          <w:numId w:val="0"/>
        </w:numPr>
        <w:tabs>
          <w:tab w:val="left" w:pos="7421"/>
        </w:tabs>
        <w:ind w:leftChars="0"/>
        <w:jc w:val="left"/>
      </w:pPr>
      <w:r>
        <w:drawing>
          <wp:inline distT="0" distB="0" distL="114300" distR="114300">
            <wp:extent cx="4721225" cy="1800225"/>
            <wp:effectExtent l="0" t="0" r="3175" b="317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2122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3280C">
      <w:pPr>
        <w:numPr>
          <w:ilvl w:val="0"/>
          <w:numId w:val="0"/>
        </w:numPr>
        <w:tabs>
          <w:tab w:val="left" w:pos="7421"/>
        </w:tabs>
        <w:ind w:leftChars="0"/>
        <w:jc w:val="left"/>
      </w:pPr>
      <w:r>
        <w:drawing>
          <wp:inline distT="0" distB="0" distL="114300" distR="114300">
            <wp:extent cx="4732020" cy="720090"/>
            <wp:effectExtent l="0" t="0" r="5080" b="381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32020" cy="72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5E1AB">
      <w:pPr>
        <w:numPr>
          <w:ilvl w:val="0"/>
          <w:numId w:val="0"/>
        </w:numPr>
        <w:tabs>
          <w:tab w:val="left" w:pos="7421"/>
        </w:tabs>
        <w:ind w:leftChars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9. 互联网上的每台设备都有一个 IP 地址，合法的 IP 地址格式为为点分隔的 4 个十进制数，格式如下A.B.C.D</w:t>
      </w:r>
    </w:p>
    <w:p w14:paraId="610E9D2C">
      <w:pPr>
        <w:numPr>
          <w:ilvl w:val="0"/>
          <w:numId w:val="0"/>
        </w:numPr>
        <w:tabs>
          <w:tab w:val="left" w:pos="7421"/>
        </w:tabs>
        <w:ind w:leftChars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其中 A、B、C、D 均为大于等于 0 且小于等于 255 的整数，每个数字中不会有前导零存在（不需要考虑类似 089 这样的情况）。 按 A.B.C.D 格式输入一个字符串，请判断输入的是不是合法 IP 地址，为合法 IP 地址时输出“Yes”，否则输出“No”。</w:t>
      </w:r>
    </w:p>
    <w:p w14:paraId="636005E4">
      <w:pPr>
        <w:numPr>
          <w:ilvl w:val="0"/>
          <w:numId w:val="0"/>
        </w:numPr>
        <w:tabs>
          <w:tab w:val="left" w:pos="7421"/>
        </w:tabs>
        <w:ind w:leftChars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输入格式：按 A.B.C.D 格式输入一个字符串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lang w:eastAsia="zh-CN"/>
        </w:rPr>
        <w:t>输出格式：“Yes”或“No”</w:t>
      </w:r>
    </w:p>
    <w:p w14:paraId="769FFF0C">
      <w:pPr>
        <w:numPr>
          <w:ilvl w:val="0"/>
          <w:numId w:val="0"/>
        </w:numPr>
        <w:tabs>
          <w:tab w:val="left" w:pos="7421"/>
        </w:tabs>
        <w:ind w:leftChars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示例 ：</w:t>
      </w:r>
    </w:p>
    <w:p w14:paraId="7E295485">
      <w:pPr>
        <w:numPr>
          <w:ilvl w:val="0"/>
          <w:numId w:val="0"/>
        </w:numPr>
        <w:tabs>
          <w:tab w:val="left" w:pos="7421"/>
        </w:tabs>
        <w:ind w:leftChars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输入：14a.220.114.8</w:t>
      </w:r>
    </w:p>
    <w:p w14:paraId="0DD7651D">
      <w:pPr>
        <w:numPr>
          <w:ilvl w:val="0"/>
          <w:numId w:val="0"/>
        </w:numPr>
        <w:tabs>
          <w:tab w:val="left" w:pos="7421"/>
        </w:tabs>
        <w:ind w:leftChars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输出：No</w:t>
      </w:r>
    </w:p>
    <w:p w14:paraId="76069EC9">
      <w:pPr>
        <w:numPr>
          <w:ilvl w:val="0"/>
          <w:numId w:val="0"/>
        </w:numPr>
        <w:tabs>
          <w:tab w:val="left" w:pos="7421"/>
        </w:tabs>
        <w:ind w:leftChars="0"/>
        <w:jc w:val="left"/>
      </w:pPr>
      <w:r>
        <w:drawing>
          <wp:inline distT="0" distB="0" distL="114300" distR="114300">
            <wp:extent cx="4596130" cy="2585085"/>
            <wp:effectExtent l="0" t="0" r="1270" b="571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96130" cy="258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6AACA">
      <w:pPr>
        <w:numPr>
          <w:ilvl w:val="0"/>
          <w:numId w:val="0"/>
        </w:numPr>
        <w:tabs>
          <w:tab w:val="left" w:pos="7421"/>
        </w:tabs>
        <w:ind w:leftChars="0"/>
        <w:jc w:val="left"/>
      </w:pPr>
      <w:r>
        <w:drawing>
          <wp:inline distT="0" distB="0" distL="114300" distR="114300">
            <wp:extent cx="4106545" cy="615315"/>
            <wp:effectExtent l="0" t="0" r="8255" b="698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06545" cy="61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03A8D">
      <w:pPr>
        <w:keepNext w:val="0"/>
        <w:keepLines w:val="0"/>
        <w:widowControl/>
        <w:suppressLineNumbers w:val="0"/>
        <w:ind w:left="0" w:leftChars="0" w:firstLine="0" w:firstLineChars="0"/>
        <w:jc w:val="left"/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>11.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利用异常处理实现判断用户输入，如果用户输入是数字，输出数字的 3 次方值；如果用户输入不是数字，使用 try-except 进行异常处理，输出“输入错误，请输入数字”。</w:t>
      </w:r>
    </w:p>
    <w:p w14:paraId="37A12C2F">
      <w:pPr>
        <w:numPr>
          <w:ilvl w:val="0"/>
          <w:numId w:val="0"/>
        </w:numPr>
        <w:tabs>
          <w:tab w:val="left" w:pos="7421"/>
        </w:tabs>
        <w:ind w:leftChars="0"/>
        <w:jc w:val="left"/>
      </w:pPr>
      <w:r>
        <w:drawing>
          <wp:inline distT="0" distB="0" distL="114300" distR="114300">
            <wp:extent cx="4658360" cy="1104900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5836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15B91">
      <w:pPr>
        <w:numPr>
          <w:ilvl w:val="0"/>
          <w:numId w:val="0"/>
        </w:numPr>
        <w:tabs>
          <w:tab w:val="left" w:pos="7421"/>
        </w:tabs>
        <w:ind w:leftChars="0"/>
        <w:jc w:val="left"/>
      </w:pPr>
      <w:r>
        <w:drawing>
          <wp:inline distT="0" distB="0" distL="114300" distR="114300">
            <wp:extent cx="4431665" cy="467995"/>
            <wp:effectExtent l="0" t="0" r="635" b="190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31665" cy="46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D8D37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>13.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编写函数 matrix_statistics(matrix)，输入一个 m*n 的整数矩阵，完成： </w:t>
      </w:r>
    </w:p>
    <w:p w14:paraId="31BF69E7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(1) 计算矩阵所有元素之和； </w:t>
      </w:r>
    </w:p>
    <w:p w14:paraId="2233D6A4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(2) 找出最大值和最小值； </w:t>
      </w:r>
    </w:p>
    <w:p w14:paraId="2C8368AE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(3) 计算所有元素的平均值； </w:t>
      </w:r>
    </w:p>
    <w:p w14:paraId="57991FE5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(4) 统计正数、负数和零的个数</w:t>
      </w:r>
    </w:p>
    <w:p w14:paraId="679E8CE5">
      <w:pPr>
        <w:numPr>
          <w:ilvl w:val="0"/>
          <w:numId w:val="0"/>
        </w:numPr>
        <w:tabs>
          <w:tab w:val="left" w:pos="7421"/>
        </w:tabs>
        <w:ind w:leftChars="0"/>
        <w:jc w:val="left"/>
      </w:pPr>
    </w:p>
    <w:p w14:paraId="28804F6E">
      <w:pPr>
        <w:numPr>
          <w:ilvl w:val="0"/>
          <w:numId w:val="0"/>
        </w:numPr>
        <w:tabs>
          <w:tab w:val="left" w:pos="7421"/>
        </w:tabs>
        <w:ind w:leftChars="0"/>
        <w:jc w:val="left"/>
      </w:pPr>
      <w:r>
        <w:drawing>
          <wp:inline distT="0" distB="0" distL="114300" distR="114300">
            <wp:extent cx="4564380" cy="2753995"/>
            <wp:effectExtent l="0" t="0" r="7620" b="190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275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2E0DA">
      <w:pPr>
        <w:keepNext w:val="0"/>
        <w:keepLines w:val="0"/>
        <w:widowControl/>
        <w:suppressLineNumbers w:val="0"/>
        <w:ind w:left="0" w:leftChars="0" w:firstLine="0" w:firstLineChars="0"/>
        <w:jc w:val="left"/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>1</w:t>
      </w:r>
      <w:r>
        <w:rPr>
          <w:rFonts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>5. 用户输入一个小于 10 的正整数，求 1 + 12 + 123 + 1234 + …… 的前 n 项的和。</w:t>
      </w:r>
    </w:p>
    <w:p w14:paraId="265E206E">
      <w:pPr>
        <w:numPr>
          <w:ilvl w:val="0"/>
          <w:numId w:val="0"/>
        </w:numPr>
        <w:tabs>
          <w:tab w:val="left" w:pos="7421"/>
        </w:tabs>
        <w:ind w:leftChars="0"/>
        <w:jc w:val="left"/>
      </w:pPr>
      <w:r>
        <w:drawing>
          <wp:inline distT="0" distB="0" distL="114300" distR="114300">
            <wp:extent cx="4045585" cy="1475740"/>
            <wp:effectExtent l="0" t="0" r="5715" b="1016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45585" cy="147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60C0A">
      <w:pPr>
        <w:numPr>
          <w:ilvl w:val="0"/>
          <w:numId w:val="0"/>
        </w:numPr>
        <w:tabs>
          <w:tab w:val="left" w:pos="7421"/>
        </w:tabs>
        <w:ind w:leftChars="0"/>
        <w:jc w:val="left"/>
        <w:rPr>
          <w:rFonts w:hint="eastAsia"/>
          <w:lang w:eastAsia="zh-CN"/>
        </w:rPr>
      </w:pPr>
      <w:r>
        <w:drawing>
          <wp:inline distT="0" distB="0" distL="114300" distR="114300">
            <wp:extent cx="4032885" cy="360045"/>
            <wp:effectExtent l="0" t="0" r="5715" b="825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32885" cy="36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8B7A2">
      <w:pPr>
        <w:ind w:firstLine="0" w:firstLineChars="0"/>
        <w:jc w:val="left"/>
        <w:rPr>
          <w:rFonts w:hint="eastAsia"/>
        </w:rPr>
      </w:pPr>
      <w:r>
        <w:rPr>
          <w:rFonts w:hint="eastAsia" w:ascii="宋体" w:hAnsi="宋体" w:eastAsia="宋体"/>
          <w:b/>
          <w:sz w:val="24"/>
          <w:szCs w:val="24"/>
        </w:rPr>
        <w:t>（四）实验总结</w:t>
      </w:r>
    </w:p>
    <w:p w14:paraId="29156F08">
      <w:pPr>
        <w:pStyle w:val="5"/>
        <w:keepNext w:val="0"/>
        <w:keepLines w:val="0"/>
        <w:widowControl/>
        <w:suppressLineNumbers w:val="0"/>
        <w:ind w:firstLine="420" w:firstLineChars="200"/>
        <w:rPr>
          <w:rFonts w:ascii="宋体" w:hAnsi="宋体" w:eastAsia="宋体" w:cs="宋体"/>
          <w:sz w:val="21"/>
          <w:szCs w:val="21"/>
        </w:rPr>
      </w:pPr>
      <w:r>
        <w:rPr>
          <w:sz w:val="21"/>
          <w:szCs w:val="21"/>
        </w:rPr>
        <w:t>本次实验完成了从基础字符串处理、组合数据类型应用到链表反转、矩阵统计等一系列题目。</w:t>
      </w:r>
      <w:r>
        <w:rPr>
          <w:rFonts w:ascii="宋体" w:hAnsi="宋体" w:eastAsia="宋体" w:cs="宋体"/>
          <w:sz w:val="21"/>
          <w:szCs w:val="21"/>
        </w:rPr>
        <w:t xml:space="preserve">实验过程中不仅巩固了 </w:t>
      </w:r>
      <w:r>
        <w:rPr>
          <w:rStyle w:val="8"/>
          <w:rFonts w:ascii="宋体" w:hAnsi="宋体" w:eastAsia="宋体" w:cs="宋体"/>
          <w:sz w:val="21"/>
          <w:szCs w:val="21"/>
        </w:rPr>
        <w:t>split</w:t>
      </w:r>
      <w:r>
        <w:rPr>
          <w:rFonts w:ascii="宋体" w:hAnsi="宋体" w:eastAsia="宋体" w:cs="宋体"/>
          <w:sz w:val="21"/>
          <w:szCs w:val="21"/>
        </w:rPr>
        <w:t>、</w:t>
      </w:r>
      <w:r>
        <w:rPr>
          <w:rStyle w:val="8"/>
          <w:rFonts w:ascii="宋体" w:hAnsi="宋体" w:eastAsia="宋体" w:cs="宋体"/>
          <w:sz w:val="21"/>
          <w:szCs w:val="21"/>
        </w:rPr>
        <w:t>join</w:t>
      </w:r>
      <w:r>
        <w:rPr>
          <w:rFonts w:ascii="宋体" w:hAnsi="宋体" w:eastAsia="宋体" w:cs="宋体"/>
          <w:sz w:val="21"/>
          <w:szCs w:val="21"/>
        </w:rPr>
        <w:t>、</w:t>
      </w:r>
      <w:r>
        <w:rPr>
          <w:rStyle w:val="8"/>
          <w:rFonts w:ascii="宋体" w:hAnsi="宋体" w:eastAsia="宋体" w:cs="宋体"/>
          <w:sz w:val="21"/>
          <w:szCs w:val="21"/>
        </w:rPr>
        <w:t>set</w:t>
      </w:r>
      <w:r>
        <w:rPr>
          <w:rFonts w:ascii="宋体" w:hAnsi="宋体" w:eastAsia="宋体" w:cs="宋体"/>
          <w:sz w:val="21"/>
          <w:szCs w:val="21"/>
        </w:rPr>
        <w:t xml:space="preserve"> 等常用内置方法的使用，还锻炼了使用二分法等算法解决实际问题的能力。</w:t>
      </w:r>
    </w:p>
    <w:p w14:paraId="5CF83D73">
      <w:pPr>
        <w:pStyle w:val="5"/>
        <w:keepNext w:val="0"/>
        <w:keepLines w:val="0"/>
        <w:widowControl/>
        <w:suppressLineNumbers w:val="0"/>
        <w:ind w:firstLine="420" w:firstLineChars="200"/>
        <w:rPr>
          <w:rFonts w:hint="eastAsia"/>
        </w:rPr>
      </w:pPr>
      <w:r>
        <w:rPr>
          <w:rFonts w:ascii="宋体" w:hAnsi="宋体" w:eastAsia="宋体" w:cs="宋体"/>
          <w:sz w:val="21"/>
          <w:szCs w:val="21"/>
        </w:rPr>
        <w:t>特别是通过手动构建链表节点进行测试，让我对 Python 中的类与函数调用有了更直观的印象。遇到的问题主要是逻辑细节和输入边界的控制，通过打断点和打印调试都顺利解决，受益匪浅。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CC1542">
    <w:pPr>
      <w:pStyle w:val="2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3B2930">
    <w:pPr>
      <w:pStyle w:val="2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9E3786">
    <w:pPr>
      <w:pStyle w:val="2"/>
      <w:rPr>
        <w:rFonts w:hint="eastAsi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20"/>
      </w:pPr>
      <w:r>
        <w:separator/>
      </w:r>
    </w:p>
  </w:footnote>
  <w:footnote w:type="continuationSeparator" w:id="1">
    <w:p>
      <w:pPr>
        <w:spacing w:line="36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10566F">
    <w:pPr>
      <w:pStyle w:val="3"/>
      <w:rPr>
        <w:rFonts w:hint="eastAsia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ED926C">
    <w:pPr>
      <w:pStyle w:val="3"/>
      <w:rPr>
        <w:rFonts w:hint="eastAsi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36902D">
    <w:pPr>
      <w:pStyle w:val="3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A4A635"/>
    <w:multiLevelType w:val="singleLevel"/>
    <w:tmpl w:val="A9A4A635"/>
    <w:lvl w:ilvl="0" w:tentative="0">
      <w:start w:val="4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331A"/>
    <w:rsid w:val="0005412D"/>
    <w:rsid w:val="001C1F64"/>
    <w:rsid w:val="003A2407"/>
    <w:rsid w:val="00424E00"/>
    <w:rsid w:val="00534497"/>
    <w:rsid w:val="0059331A"/>
    <w:rsid w:val="00762821"/>
    <w:rsid w:val="00885CEF"/>
    <w:rsid w:val="0095549A"/>
    <w:rsid w:val="00974F04"/>
    <w:rsid w:val="00A63F60"/>
    <w:rsid w:val="00AF240E"/>
    <w:rsid w:val="00B0457A"/>
    <w:rsid w:val="00B10608"/>
    <w:rsid w:val="00B614C0"/>
    <w:rsid w:val="00BC047D"/>
    <w:rsid w:val="00C570EE"/>
    <w:rsid w:val="00C918A6"/>
    <w:rsid w:val="00D3192E"/>
    <w:rsid w:val="00E164C2"/>
    <w:rsid w:val="00ED05F1"/>
    <w:rsid w:val="00EF1FC0"/>
    <w:rsid w:val="00F211A7"/>
    <w:rsid w:val="00F66411"/>
    <w:rsid w:val="5C00039F"/>
    <w:rsid w:val="6B936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ind w:firstLine="0" w:firstLineChars="0"/>
      <w:jc w:val="left"/>
    </w:pPr>
    <w:rPr>
      <w:sz w:val="18"/>
      <w:szCs w:val="18"/>
    </w:rPr>
  </w:style>
  <w:style w:type="paragraph" w:styleId="3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ind w:firstLine="0" w:firstLineChars="0"/>
      <w:jc w:val="center"/>
    </w:pPr>
    <w:rPr>
      <w:sz w:val="18"/>
      <w:szCs w:val="18"/>
    </w:rPr>
  </w:style>
  <w:style w:type="paragraph" w:styleId="4">
    <w:name w:val="HTML Preformatted"/>
    <w:basedOn w:val="1"/>
    <w:link w:val="1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Times New Roman"/>
      <w:kern w:val="0"/>
      <w:sz w:val="24"/>
      <w:szCs w:val="24"/>
    </w:rPr>
  </w:style>
  <w:style w:type="paragraph" w:styleId="5">
    <w:name w:val="Normal (Web)"/>
    <w:basedOn w:val="1"/>
    <w:semiHidden/>
    <w:unhideWhenUsed/>
    <w:uiPriority w:val="99"/>
    <w:pPr>
      <w:widowControl/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8">
    <w:name w:val="HTML Code"/>
    <w:basedOn w:val="7"/>
    <w:semiHidden/>
    <w:unhideWhenUsed/>
    <w:uiPriority w:val="99"/>
    <w:rPr>
      <w:rFonts w:ascii="Courier New" w:hAnsi="Courier New"/>
      <w:sz w:val="20"/>
    </w:rPr>
  </w:style>
  <w:style w:type="character" w:customStyle="1" w:styleId="9">
    <w:name w:val="页眉 字符"/>
    <w:basedOn w:val="7"/>
    <w:link w:val="3"/>
    <w:uiPriority w:val="99"/>
    <w:rPr>
      <w:sz w:val="18"/>
      <w:szCs w:val="18"/>
    </w:rPr>
  </w:style>
  <w:style w:type="character" w:customStyle="1" w:styleId="10">
    <w:name w:val="页脚 字符"/>
    <w:basedOn w:val="7"/>
    <w:link w:val="2"/>
    <w:qFormat/>
    <w:uiPriority w:val="99"/>
    <w:rPr>
      <w:sz w:val="18"/>
      <w:szCs w:val="18"/>
    </w:rPr>
  </w:style>
  <w:style w:type="character" w:customStyle="1" w:styleId="11">
    <w:name w:val="HTML 预设格式 字符"/>
    <w:basedOn w:val="7"/>
    <w:link w:val="4"/>
    <w:semiHidden/>
    <w:uiPriority w:val="99"/>
    <w:rPr>
      <w:rFonts w:ascii="宋体" w:hAnsi="宋体" w:eastAsia="宋体" w:cs="Times New Roman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6" Type="http://schemas.openxmlformats.org/officeDocument/2006/relationships/fontTable" Target="fontTable.xml"/><Relationship Id="rId35" Type="http://schemas.openxmlformats.org/officeDocument/2006/relationships/numbering" Target="numbering.xml"/><Relationship Id="rId34" Type="http://schemas.openxmlformats.org/officeDocument/2006/relationships/image" Target="media/image23.png"/><Relationship Id="rId33" Type="http://schemas.openxmlformats.org/officeDocument/2006/relationships/image" Target="media/image22.png"/><Relationship Id="rId32" Type="http://schemas.openxmlformats.org/officeDocument/2006/relationships/image" Target="media/image21.png"/><Relationship Id="rId31" Type="http://schemas.openxmlformats.org/officeDocument/2006/relationships/image" Target="media/image20.png"/><Relationship Id="rId30" Type="http://schemas.openxmlformats.org/officeDocument/2006/relationships/image" Target="media/image19.png"/><Relationship Id="rId3" Type="http://schemas.openxmlformats.org/officeDocument/2006/relationships/footnotes" Target="footnotes.xml"/><Relationship Id="rId29" Type="http://schemas.openxmlformats.org/officeDocument/2006/relationships/image" Target="media/image18.png"/><Relationship Id="rId28" Type="http://schemas.openxmlformats.org/officeDocument/2006/relationships/image" Target="media/image17.png"/><Relationship Id="rId27" Type="http://schemas.openxmlformats.org/officeDocument/2006/relationships/image" Target="media/image16.png"/><Relationship Id="rId26" Type="http://schemas.openxmlformats.org/officeDocument/2006/relationships/image" Target="media/image15.png"/><Relationship Id="rId25" Type="http://schemas.openxmlformats.org/officeDocument/2006/relationships/image" Target="media/image14.png"/><Relationship Id="rId24" Type="http://schemas.openxmlformats.org/officeDocument/2006/relationships/image" Target="media/image13.png"/><Relationship Id="rId23" Type="http://schemas.openxmlformats.org/officeDocument/2006/relationships/image" Target="media/image12.png"/><Relationship Id="rId22" Type="http://schemas.openxmlformats.org/officeDocument/2006/relationships/image" Target="media/image11.png"/><Relationship Id="rId21" Type="http://schemas.openxmlformats.org/officeDocument/2006/relationships/image" Target="media/image10.png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72</Words>
  <Characters>98</Characters>
  <Lines>2</Lines>
  <Paragraphs>1</Paragraphs>
  <TotalTime>26</TotalTime>
  <ScaleCrop>false</ScaleCrop>
  <LinksUpToDate>false</LinksUpToDate>
  <CharactersWithSpaces>247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2020-12-06T00:16:00Z</dcterms:created>
  <dc:creator>Lenovo</dc:creator>
  <cp:lastModifiedBy>听风倦怠时</cp:lastModifiedBy>
  <dcterms:modified xsi:type="dcterms:W3CDTF">2026-10-19T00:56:39Z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eyJoZGlkIjoiYTU3NWQ0MjQ1OWU5ZTUyMjEwODBhYTU5NzJlNDRkYjUiLCJ1c2VySWQiOiI3MDM1OTA3OTAifQ==</vt:lpwstr>
  </property>
  <property fmtid="{D5CDD505-2E9C-101B-9397-08002B2CF9AE}" pid="3" name="KSOProductBuildVer">
    <vt:lpwstr>2052-12.1.0.29161</vt:lpwstr>
  </property>
  <property fmtid="{D5CDD505-2E9C-101B-9397-08002B2CF9AE}" pid="4" name="ICV">
    <vt:lpwstr>44A7B5C393F14BBAA8615BC3B366D29B_12</vt:lpwstr>
  </property>
</Properties>
</file>