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课程名称：Python语言程序设计基础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姓名：秦飞燕     学号：118010100320    专业班级：18无非3班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教师：林卫中     日期：19.9.18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实验名称：简单Python程序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熟悉Python语言基本元素，了解Python语言函数库Turtle。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实验内容步骤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实例1的修改。改造实例代码1.1，采用eval(input(&lt;提示内容&gt;))替换现有输入部分，并使输出的温度值为整数。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汇率兑换程序。按照温度转换程序的设计思路，按照1美元=6人民币汇率编写一个美元和人民币的双向兑换程序。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实例2的修改。改造实例代码2.1，绘制一条彩色蟒蛇，即在绘制Python蟒蛇对待每个小段时，画笔的绘制颜色会发生变化。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等边三角形的绘制。使用turtle库中的turtle.fd()函数和turtle.seth()函数绘制一个等边三角形。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叠加等边三角形的绘制。使用turtle库中的turtle.fd()函数和turtle.seth()函数绘制一个叠加等边三角形。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无角正方形的绘制。利用turtle库函数绘制一个没有角的正方形。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六角形的绘制。利用turtle库绘制一个六角形。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正方形螺旋线的绘制。利用turtle库绘制一个正方形螺旋线。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自定义Python蟒蛇绘制。根据实例2的设计思想，结合读者喜好，绘制一条区别于实例2的Python蟒蛇。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实验小结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通过本次实验，我了解了Python语言函数库Turtle，并学会了如何利用它绘制许多图形，编写好的代码成功运行的时候非常有成就感。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1"/>
    <w:multiLevelType w:val="singleLevel"/>
    <w:tmpl w:val="0000000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95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iPriority w:val="0"/>
  </w:style>
  <w:style w:type="table" w:default="1" w:styleId="2">
    <w:name w:val="Normal Table"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470</Words>
  <Characters>625</Characters>
  <Paragraphs>18</Paragraphs>
  <TotalTime>3</TotalTime>
  <ScaleCrop>false</ScaleCrop>
  <LinksUpToDate>false</LinksUpToDate>
  <CharactersWithSpaces>639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2019-09-19T10:31:00Z</dcterms:created>
  <dc:creator>Kirlia</dc:creator>
  <cp:lastModifiedBy>积木i</cp:lastModifiedBy>
  <dcterms:modified xsi:type="dcterms:W3CDTF">2019-10-07T06:04:58Z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