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姓名：秦飞燕     学号：118010100320 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掌握数值运算操作和字符类型转换函数。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eval(input("请输入体重："))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earthweight = w + 0.5 *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moonweight = earthweight * 0.165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print("未来10年在地球上的体重：{:.2f} , 在月球上的体重：{:.2f}".format(earthweight , moonweight))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dayup , dayfactor = 1.0 , 0.01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range(365):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7 in [3, 4, 5, 6]: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dayup = dayup * (1 + dayfactor)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print("连续学习365天后能力值是：{:.2f}".format(dayup))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input("请输入一个5位数字：")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n[::-1]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 == 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print("{}不是回文数".format(n))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j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print("+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print("-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j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print("|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 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... Done!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["/", "-", "|", "\\", "|"]: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print("%s\r" % i ,end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8.小巧而精致的第三方进度条工具库。运行如下程序，观察运行结果。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#a3.8tqdmBar.py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sleep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tqdm(range(1, 100)):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sleep(0.01)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通过本次实验，我学习了运用数学库进行数值计算，了解了字符串类型的使用和格式化操作。在操作时，经常对着题目束手无策，运用不熟练，以后要多加练习，巩固巩固。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820</Words>
  <Characters>1354</Characters>
  <Paragraphs>54</Paragraphs>
  <TotalTime>182</TotalTime>
  <ScaleCrop>false</ScaleCrop>
  <LinksUpToDate>false</LinksUpToDate>
  <CharactersWithSpaces>1648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2019-09-25T09:00:00Z</dcterms:created>
  <dc:creator>Kirlia</dc:creator>
  <cp:lastModifiedBy>积木i</cp:lastModifiedBy>
  <dcterms:modified xsi:type="dcterms:W3CDTF">2019-10-07T06:05:16Z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