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US" w:eastAsia="zh-CN"/>
        </w:rPr>
      </w:pPr>
      <w:r>
        <w:rPr>
          <w:rFonts w:hint="eastAsia"/>
          <w:lang w:val="en-US" w:eastAsia="zh-CN"/>
        </w:rPr>
        <w:t>《基于深度学习的情感分类和智能客服研究与实现》</w:t>
      </w:r>
    </w:p>
    <w:p>
      <w:pPr>
        <w:numPr>
          <w:ilvl w:val="0"/>
          <w:numId w:val="1"/>
        </w:numPr>
        <w:rPr>
          <w:rFonts w:hint="eastAsia"/>
          <w:b/>
          <w:bCs/>
          <w:sz w:val="28"/>
          <w:szCs w:val="28"/>
          <w:lang w:val="en-US" w:eastAsia="zh-CN"/>
        </w:rPr>
      </w:pPr>
      <w:bookmarkStart w:id="0" w:name="_GoBack"/>
      <w:bookmarkEnd w:id="0"/>
      <w:r>
        <w:rPr>
          <w:rFonts w:hint="eastAsia"/>
          <w:b/>
          <w:bCs/>
          <w:sz w:val="28"/>
          <w:szCs w:val="28"/>
          <w:lang w:val="en-US" w:eastAsia="zh-CN"/>
        </w:rPr>
        <w:t>实验目的</w:t>
      </w:r>
    </w:p>
    <w:p>
      <w:pPr>
        <w:widowControl w:val="0"/>
        <w:numPr>
          <w:ilvl w:val="0"/>
          <w:numId w:val="2"/>
        </w:numPr>
        <w:ind w:left="0" w:leftChars="0" w:firstLine="400" w:firstLineChars="0"/>
        <w:jc w:val="both"/>
        <w:rPr>
          <w:rFonts w:hint="eastAsia"/>
          <w:sz w:val="24"/>
          <w:szCs w:val="24"/>
          <w:lang w:val="en-US" w:eastAsia="zh-CN"/>
        </w:rPr>
      </w:pPr>
      <w:r>
        <w:rPr>
          <w:rFonts w:hint="eastAsia"/>
          <w:sz w:val="24"/>
          <w:szCs w:val="24"/>
          <w:lang w:val="en-US" w:eastAsia="zh-CN"/>
        </w:rPr>
        <w:t>训练学生进行科研文献查询和进行文献分析的能力；</w:t>
      </w:r>
    </w:p>
    <w:p>
      <w:pPr>
        <w:widowControl w:val="0"/>
        <w:numPr>
          <w:ilvl w:val="0"/>
          <w:numId w:val="2"/>
        </w:numPr>
        <w:ind w:left="0" w:leftChars="0" w:firstLine="400" w:firstLineChars="0"/>
        <w:jc w:val="both"/>
        <w:rPr>
          <w:rFonts w:hint="eastAsia"/>
          <w:sz w:val="24"/>
          <w:szCs w:val="24"/>
          <w:lang w:val="en-US" w:eastAsia="zh-CN"/>
        </w:rPr>
      </w:pPr>
      <w:r>
        <w:rPr>
          <w:rFonts w:hint="eastAsia"/>
          <w:sz w:val="24"/>
          <w:szCs w:val="24"/>
          <w:lang w:val="en-US" w:eastAsia="zh-CN"/>
        </w:rPr>
        <w:t>掌握文献综述的写作方式方法；</w:t>
      </w:r>
    </w:p>
    <w:p>
      <w:pPr>
        <w:widowControl w:val="0"/>
        <w:numPr>
          <w:ilvl w:val="0"/>
          <w:numId w:val="2"/>
        </w:numPr>
        <w:ind w:left="0" w:leftChars="0" w:firstLine="400" w:firstLineChars="0"/>
        <w:jc w:val="both"/>
        <w:rPr>
          <w:rFonts w:hint="eastAsia"/>
          <w:sz w:val="24"/>
          <w:szCs w:val="24"/>
          <w:lang w:val="en-US" w:eastAsia="zh-CN"/>
        </w:rPr>
      </w:pPr>
      <w:r>
        <w:rPr>
          <w:rFonts w:hint="eastAsia"/>
          <w:sz w:val="24"/>
          <w:szCs w:val="24"/>
          <w:lang w:val="en-US" w:eastAsia="zh-CN"/>
        </w:rPr>
        <w:t>熟悉深度学习的相关知识和自然语言处理的方法；</w:t>
      </w:r>
    </w:p>
    <w:p>
      <w:pPr>
        <w:widowControl w:val="0"/>
        <w:numPr>
          <w:ilvl w:val="0"/>
          <w:numId w:val="2"/>
        </w:numPr>
        <w:ind w:left="0" w:leftChars="0" w:firstLine="400" w:firstLineChars="0"/>
        <w:jc w:val="both"/>
        <w:rPr>
          <w:rFonts w:hint="eastAsia"/>
          <w:sz w:val="24"/>
          <w:szCs w:val="24"/>
          <w:lang w:val="en-US" w:eastAsia="zh-CN"/>
        </w:rPr>
      </w:pPr>
      <w:r>
        <w:rPr>
          <w:rFonts w:hint="eastAsia"/>
          <w:sz w:val="24"/>
          <w:szCs w:val="24"/>
          <w:lang w:val="en-US" w:eastAsia="zh-CN"/>
        </w:rPr>
        <w:t>采用LSTM网络和相关的深度学习平台如TensorFlow，Caff深度学习软件实现情感分类；</w:t>
      </w:r>
    </w:p>
    <w:p>
      <w:pPr>
        <w:widowControl w:val="0"/>
        <w:numPr>
          <w:ilvl w:val="0"/>
          <w:numId w:val="2"/>
        </w:numPr>
        <w:ind w:left="0" w:leftChars="0" w:firstLine="400" w:firstLineChars="0"/>
        <w:jc w:val="both"/>
        <w:rPr>
          <w:rFonts w:hint="eastAsia"/>
          <w:sz w:val="24"/>
          <w:szCs w:val="24"/>
          <w:lang w:val="en-US" w:eastAsia="zh-CN"/>
        </w:rPr>
      </w:pPr>
      <w:r>
        <w:rPr>
          <w:rFonts w:hint="eastAsia"/>
          <w:sz w:val="24"/>
          <w:szCs w:val="24"/>
          <w:lang w:val="en-US" w:eastAsia="zh-CN"/>
        </w:rPr>
        <w:t>培养从事科研工作的基本能力和软件开发解决实际问题的能力。</w:t>
      </w:r>
    </w:p>
    <w:p>
      <w:pPr>
        <w:widowControl w:val="0"/>
        <w:numPr>
          <w:ilvl w:val="0"/>
          <w:numId w:val="0"/>
        </w:numPr>
        <w:jc w:val="both"/>
        <w:rPr>
          <w:rFonts w:hint="eastAsia"/>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实验内容</w:t>
      </w:r>
    </w:p>
    <w:p>
      <w:pPr>
        <w:pStyle w:val="3"/>
        <w:rPr>
          <w:rFonts w:hint="eastAsia"/>
        </w:rPr>
      </w:pPr>
      <w:r>
        <w:rPr>
          <w:rFonts w:hint="eastAsia"/>
        </w:rPr>
        <w:t>本次科研训练要求每个学生独立完成项目的原型开发。</w:t>
      </w:r>
    </w:p>
    <w:p>
      <w:pPr>
        <w:pStyle w:val="3"/>
        <w:rPr>
          <w:rFonts w:hint="eastAsia"/>
        </w:rPr>
      </w:pPr>
      <w:r>
        <w:rPr>
          <w:rFonts w:hint="eastAsia"/>
        </w:rPr>
        <w:t>项目方向：</w:t>
      </w:r>
    </w:p>
    <w:p>
      <w:pPr>
        <w:pStyle w:val="3"/>
        <w:numPr>
          <w:ilvl w:val="0"/>
          <w:numId w:val="0"/>
        </w:numPr>
        <w:ind w:left="420" w:leftChars="0"/>
        <w:rPr>
          <w:rFonts w:hint="eastAsia"/>
        </w:rPr>
      </w:pPr>
      <w:r>
        <w:rPr>
          <w:rFonts w:hint="eastAsia"/>
        </w:rPr>
        <w:t>基于</w:t>
      </w:r>
      <w:r>
        <w:rPr>
          <w:rFonts w:hint="eastAsia"/>
          <w:lang w:eastAsia="zh-CN"/>
        </w:rPr>
        <w:t>深度学习</w:t>
      </w:r>
      <w:r>
        <w:rPr>
          <w:rFonts w:hint="eastAsia"/>
        </w:rPr>
        <w:t>的</w:t>
      </w:r>
      <w:r>
        <w:rPr>
          <w:rFonts w:hint="eastAsia"/>
          <w:lang w:eastAsia="zh-CN"/>
        </w:rPr>
        <w:t>情感分类和智能客服研究与实现</w:t>
      </w:r>
      <w:r>
        <w:rPr>
          <w:rFonts w:hint="eastAsia"/>
        </w:rPr>
        <w:t>；</w:t>
      </w:r>
    </w:p>
    <w:p>
      <w:pPr>
        <w:pStyle w:val="3"/>
        <w:rPr>
          <w:rFonts w:hint="eastAsia"/>
          <w:sz w:val="24"/>
          <w:szCs w:val="24"/>
          <w:lang w:val="en-US" w:eastAsia="zh-CN"/>
        </w:rPr>
      </w:pPr>
      <w:r>
        <w:rPr>
          <w:rFonts w:hint="eastAsia"/>
          <w:lang w:val="en-US" w:eastAsia="zh-CN"/>
        </w:rPr>
        <w:t>实训会</w:t>
      </w:r>
      <w:r>
        <w:rPr>
          <w:rFonts w:hint="eastAsia"/>
          <w:sz w:val="24"/>
          <w:szCs w:val="24"/>
          <w:lang w:val="en-US" w:eastAsia="zh-CN"/>
        </w:rPr>
        <w:t>提供训练素材。</w:t>
      </w:r>
    </w:p>
    <w:p>
      <w:pPr>
        <w:pStyle w:val="3"/>
        <w:numPr>
          <w:ilvl w:val="0"/>
          <w:numId w:val="3"/>
        </w:numPr>
        <w:rPr>
          <w:rFonts w:hint="eastAsia"/>
          <w:sz w:val="24"/>
          <w:szCs w:val="24"/>
          <w:lang w:val="en-US" w:eastAsia="zh-CN"/>
        </w:rPr>
      </w:pPr>
      <w:r>
        <w:rPr>
          <w:rFonts w:hint="eastAsia"/>
          <w:sz w:val="24"/>
          <w:szCs w:val="24"/>
          <w:lang w:val="en-US" w:eastAsia="zh-CN"/>
        </w:rPr>
        <w:t>情感分类中主要提供10000条以上的已标记正负类的文本用于训练。</w:t>
      </w:r>
    </w:p>
    <w:p>
      <w:pPr>
        <w:pStyle w:val="3"/>
        <w:numPr>
          <w:ilvl w:val="0"/>
          <w:numId w:val="0"/>
        </w:numPr>
        <w:spacing w:line="360" w:lineRule="auto"/>
        <w:rPr>
          <w:rFonts w:hint="default"/>
          <w:sz w:val="24"/>
          <w:szCs w:val="24"/>
          <w:lang w:val="en-US" w:eastAsia="zh-CN"/>
        </w:rPr>
      </w:pPr>
      <w:r>
        <w:rPr>
          <w:rFonts w:hint="eastAsia"/>
          <w:sz w:val="24"/>
          <w:szCs w:val="24"/>
          <w:lang w:val="en-US" w:eastAsia="zh-CN"/>
        </w:rPr>
        <w:t xml:space="preserve">        数据主要是购物评价。</w:t>
      </w:r>
    </w:p>
    <w:p>
      <w:pPr>
        <w:pStyle w:val="3"/>
        <w:numPr>
          <w:ilvl w:val="0"/>
          <w:numId w:val="3"/>
        </w:numPr>
        <w:rPr>
          <w:rFonts w:hint="eastAsia"/>
          <w:sz w:val="24"/>
          <w:szCs w:val="24"/>
          <w:lang w:val="en-US" w:eastAsia="zh-CN"/>
        </w:rPr>
      </w:pPr>
      <w:r>
        <w:rPr>
          <w:rFonts w:hint="eastAsia"/>
          <w:sz w:val="24"/>
          <w:szCs w:val="24"/>
          <w:lang w:val="en-US" w:eastAsia="zh-CN"/>
        </w:rPr>
        <w:t>会给出回复意图标准和文本的参考模板。</w:t>
      </w:r>
    </w:p>
    <w:p>
      <w:pPr>
        <w:pStyle w:val="3"/>
        <w:numPr>
          <w:ilvl w:val="0"/>
          <w:numId w:val="0"/>
        </w:numPr>
        <w:spacing w:line="360" w:lineRule="auto"/>
        <w:rPr>
          <w:rFonts w:hint="default"/>
          <w:sz w:val="24"/>
          <w:szCs w:val="24"/>
          <w:lang w:val="en-US" w:eastAsia="zh-CN"/>
        </w:rPr>
      </w:pPr>
      <w:r>
        <w:rPr>
          <w:rFonts w:hint="eastAsia"/>
          <w:sz w:val="24"/>
          <w:szCs w:val="24"/>
          <w:lang w:val="en-US" w:eastAsia="zh-CN"/>
        </w:rPr>
        <w:t xml:space="preserve">   测试要求：</w:t>
      </w:r>
    </w:p>
    <w:p>
      <w:pPr>
        <w:pStyle w:val="3"/>
        <w:numPr>
          <w:ilvl w:val="0"/>
          <w:numId w:val="0"/>
        </w:numPr>
        <w:ind w:left="420" w:leftChars="0"/>
        <w:rPr>
          <w:rFonts w:hint="eastAsia"/>
          <w:sz w:val="24"/>
          <w:szCs w:val="24"/>
          <w:lang w:val="en-US" w:eastAsia="zh-CN"/>
        </w:rPr>
      </w:pPr>
      <w:r>
        <w:rPr>
          <w:rFonts w:hint="eastAsia"/>
          <w:sz w:val="24"/>
          <w:szCs w:val="24"/>
          <w:lang w:val="en-US" w:eastAsia="zh-CN"/>
        </w:rPr>
        <w:t xml:space="preserve">   学生设计原型系统后，将输入测试语句，由原型系统首先给出情感分类结果（正类积极，负类消极），然后根据分类结果给出智能回复。</w:t>
      </w:r>
    </w:p>
    <w:p>
      <w:pPr>
        <w:pStyle w:val="3"/>
        <w:numPr>
          <w:ilvl w:val="0"/>
          <w:numId w:val="0"/>
        </w:numPr>
        <w:ind w:left="420" w:leftChars="0" w:firstLine="420" w:firstLineChars="0"/>
        <w:rPr>
          <w:rFonts w:hint="default"/>
          <w:sz w:val="24"/>
          <w:szCs w:val="24"/>
          <w:lang w:val="en-US" w:eastAsia="zh-CN"/>
        </w:rPr>
      </w:pPr>
      <w:r>
        <w:rPr>
          <w:rFonts w:hint="eastAsia"/>
          <w:sz w:val="24"/>
          <w:szCs w:val="24"/>
          <w:lang w:val="en-US" w:eastAsia="zh-CN"/>
        </w:rPr>
        <w:t>人机接口可采用Web界面方式（选做）。</w:t>
      </w:r>
    </w:p>
    <w:p>
      <w:pPr>
        <w:widowControl w:val="0"/>
        <w:numPr>
          <w:ilvl w:val="0"/>
          <w:numId w:val="0"/>
        </w:numPr>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实验方法</w:t>
      </w:r>
    </w:p>
    <w:p>
      <w:pPr>
        <w:widowControl w:val="0"/>
        <w:numPr>
          <w:ilvl w:val="0"/>
          <w:numId w:val="4"/>
        </w:numPr>
        <w:ind w:left="0" w:leftChars="0" w:firstLine="400" w:firstLineChars="0"/>
        <w:jc w:val="both"/>
        <w:rPr>
          <w:rFonts w:hint="default"/>
          <w:sz w:val="24"/>
          <w:szCs w:val="24"/>
          <w:lang w:val="en-US" w:eastAsia="zh-CN"/>
        </w:rPr>
      </w:pPr>
      <w:r>
        <w:rPr>
          <w:rFonts w:hint="eastAsia"/>
          <w:sz w:val="24"/>
          <w:szCs w:val="24"/>
          <w:lang w:val="en-US" w:eastAsia="zh-CN"/>
        </w:rPr>
        <w:t>利用中国知网、万方等搜索渠道查询相关的深度学习资料学习。</w:t>
      </w:r>
    </w:p>
    <w:p>
      <w:pPr>
        <w:widowControl w:val="0"/>
        <w:numPr>
          <w:ilvl w:val="0"/>
          <w:numId w:val="4"/>
        </w:numPr>
        <w:ind w:left="0" w:leftChars="0" w:firstLine="400" w:firstLineChars="0"/>
        <w:jc w:val="both"/>
        <w:rPr>
          <w:rFonts w:hint="default"/>
          <w:sz w:val="24"/>
          <w:szCs w:val="24"/>
          <w:lang w:val="en-US" w:eastAsia="zh-CN"/>
        </w:rPr>
      </w:pPr>
      <w:r>
        <w:rPr>
          <w:rFonts w:hint="eastAsia"/>
          <w:sz w:val="24"/>
          <w:szCs w:val="24"/>
          <w:lang w:val="en-US" w:eastAsia="zh-CN"/>
        </w:rPr>
        <w:t>利用网易云课堂、B站等网站进行相关的深度学习、自然语言处理的视频学习。</w:t>
      </w:r>
    </w:p>
    <w:p>
      <w:pPr>
        <w:widowControl w:val="0"/>
        <w:numPr>
          <w:ilvl w:val="0"/>
          <w:numId w:val="4"/>
        </w:numPr>
        <w:ind w:left="0" w:leftChars="0" w:firstLine="400" w:firstLineChars="0"/>
        <w:jc w:val="both"/>
        <w:rPr>
          <w:rFonts w:hint="default"/>
          <w:sz w:val="24"/>
          <w:szCs w:val="24"/>
          <w:lang w:val="en-US" w:eastAsia="zh-CN"/>
        </w:rPr>
      </w:pPr>
      <w:r>
        <w:rPr>
          <w:rFonts w:hint="eastAsia"/>
          <w:sz w:val="24"/>
          <w:szCs w:val="24"/>
          <w:lang w:val="en-US" w:eastAsia="zh-CN"/>
        </w:rPr>
        <w:t>参考github、CSDN等相关源码和资料进行学习。</w:t>
      </w:r>
    </w:p>
    <w:p>
      <w:pPr>
        <w:widowControl w:val="0"/>
        <w:numPr>
          <w:ilvl w:val="0"/>
          <w:numId w:val="4"/>
        </w:numPr>
        <w:ind w:left="0" w:leftChars="0" w:firstLine="400" w:firstLineChars="0"/>
        <w:jc w:val="both"/>
        <w:rPr>
          <w:rFonts w:hint="default"/>
          <w:sz w:val="24"/>
          <w:szCs w:val="24"/>
          <w:lang w:val="en-US" w:eastAsia="zh-CN"/>
        </w:rPr>
      </w:pPr>
      <w:r>
        <w:rPr>
          <w:rFonts w:hint="eastAsia"/>
          <w:sz w:val="24"/>
          <w:szCs w:val="24"/>
          <w:lang w:val="en-US" w:eastAsia="zh-CN"/>
        </w:rPr>
        <w:t>利用PyCharm、Anaconda和jupyter开发工具进行实验开发。</w:t>
      </w:r>
    </w:p>
    <w:p>
      <w:pPr>
        <w:widowControl w:val="0"/>
        <w:numPr>
          <w:ilvl w:val="0"/>
          <w:numId w:val="4"/>
        </w:numPr>
        <w:ind w:left="0" w:leftChars="0" w:firstLine="400" w:firstLineChars="0"/>
        <w:jc w:val="both"/>
        <w:rPr>
          <w:rFonts w:hint="default"/>
          <w:sz w:val="24"/>
          <w:szCs w:val="24"/>
          <w:lang w:val="en-US" w:eastAsia="zh-CN"/>
        </w:rPr>
      </w:pPr>
      <w:r>
        <w:rPr>
          <w:rFonts w:hint="eastAsia"/>
          <w:sz w:val="24"/>
          <w:szCs w:val="24"/>
          <w:lang w:val="en-US" w:eastAsia="zh-CN"/>
        </w:rPr>
        <w:t>使用TensorFlow、Keras、Flask和Python技术实现项目目标。</w:t>
      </w:r>
    </w:p>
    <w:p>
      <w:pPr>
        <w:widowControl w:val="0"/>
        <w:numPr>
          <w:ilvl w:val="0"/>
          <w:numId w:val="0"/>
        </w:numPr>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实验步骤</w:t>
      </w: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搭建实验开发的环境。</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Python 3.7.3，</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TensorFlow 1.14.0，</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Flask 1.1.1，</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Anaconda3，</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Jupyter notebook，</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PyCharm 2019.1.3 (Professional Edition)，</w:t>
      </w:r>
    </w:p>
    <w:p>
      <w:pPr>
        <w:widowControl w:val="0"/>
        <w:numPr>
          <w:ilvl w:val="0"/>
          <w:numId w:val="0"/>
        </w:numPr>
        <w:ind w:firstLine="420" w:firstLineChars="0"/>
        <w:jc w:val="both"/>
        <w:outlineLvl w:val="0"/>
        <w:rPr>
          <w:rFonts w:hint="eastAsia" w:ascii="楷体" w:hAnsi="楷体" w:eastAsia="楷体" w:cs="楷体"/>
          <w:sz w:val="24"/>
          <w:szCs w:val="24"/>
          <w:u w:val="none"/>
          <w:lang w:val="en-US" w:eastAsia="zh-CN"/>
        </w:rPr>
      </w:pPr>
      <w:r>
        <w:rPr>
          <w:rFonts w:hint="eastAsia" w:ascii="楷体" w:hAnsi="楷体" w:eastAsia="楷体" w:cs="楷体"/>
          <w:sz w:val="24"/>
          <w:szCs w:val="24"/>
          <w:u w:val="none"/>
          <w:lang w:val="en-US" w:eastAsia="zh-CN"/>
        </w:rPr>
        <w:t>Windows 10。</w:t>
      </w:r>
    </w:p>
    <w:p>
      <w:pPr>
        <w:widowControl w:val="0"/>
        <w:numPr>
          <w:ilvl w:val="0"/>
          <w:numId w:val="0"/>
        </w:numPr>
        <w:ind w:firstLine="420" w:firstLine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利用网易云课堂、B站等网站进行视频学习，学会TensorFlow、Keras的简单使用。</w:t>
      </w: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阅读深度学习、自然语言处理的相关文档，了解情感分析和智能客服实现的常见方式。</w:t>
      </w:r>
    </w:p>
    <w:p>
      <w:pPr>
        <w:widowControl w:val="0"/>
        <w:numPr>
          <w:ilvl w:val="0"/>
          <w:numId w:val="0"/>
        </w:numPr>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准备实验数据。</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4.1 本次实验数据为老师提供，所以只需要对数据作进一步的确认处理即可。</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4.2 本次实验数据为酒店和书籍的评论，分为积极评论和消极评论两类，消极评论中又根据评论的内容分为书籍内容、书籍服务、书籍质量、书籍物流、书籍价格、酒店服务、酒店设施、酒店周边环境和酒店价格共计9个类别。</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4.3 对积极评论和消极评论进行人工筛选，去除脏数据（即不符合该类别的数据）、过长句子删减、去除不相关语句（比如宾馆反馈的回复）、增加常见的短句（比如酒店价格很便宜等）。</w:t>
      </w:r>
    </w:p>
    <w:p>
      <w:pPr>
        <w:widowControl w:val="0"/>
        <w:numPr>
          <w:ilvl w:val="0"/>
          <w:numId w:val="0"/>
        </w:numPr>
        <w:ind w:left="820" w:left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根据课堂讲解的“中文文本分类基础知识”和CNN、LSTM模型的了解，开始进行项目的开发。</w:t>
      </w:r>
    </w:p>
    <w:p>
      <w:pPr>
        <w:widowControl w:val="0"/>
        <w:numPr>
          <w:ilvl w:val="0"/>
          <w:numId w:val="0"/>
        </w:numPr>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实现评论的二分类（判断评论为积极还是消极）算法。</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6.1 加载数据。</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利用pandas模块的read_excel（）函数对数据（pos.xls、neg.xlsx）进行读取并保存到一个评论list中。</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6.2 数据上标签。</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二分类算法中积极评论的标签为“1”，消极评论的标签为“0”。</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6.3 中文分词。</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加载分词向量，使用gensim加载预训练中文分词embedding，本次实验采用的是知乎的分词向量sgns.zhihu.bigram。</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6.4 提取文本关键词。</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6.5 建立tokens字典。</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利用先对所得的评论list去除标点，再利用结巴分词对结果进行处理。</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6.6 使用tokens字典将“文本”转化为“数字列表”，对tokens的分布进行可视化处理，利用matplotlib.pyplot可以实现。</w:t>
      </w:r>
    </w:p>
    <w:p>
      <w:pPr>
        <w:widowControl w:val="0"/>
        <w:numPr>
          <w:ilvl w:val="0"/>
          <w:numId w:val="0"/>
        </w:numPr>
        <w:ind w:firstLine="420" w:firstLineChars="0"/>
        <w:jc w:val="both"/>
        <w:rPr>
          <w:rFonts w:hint="eastAsia"/>
          <w:sz w:val="24"/>
          <w:szCs w:val="24"/>
          <w:lang w:val="en-US" w:eastAsia="zh-CN"/>
        </w:rPr>
      </w:pPr>
      <w:r>
        <w:drawing>
          <wp:inline distT="0" distB="0" distL="114300" distR="114300">
            <wp:extent cx="3764280" cy="2823845"/>
            <wp:effectExtent l="0" t="0" r="762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3764280" cy="2823845"/>
                    </a:xfrm>
                    <a:prstGeom prst="rect">
                      <a:avLst/>
                    </a:prstGeom>
                    <a:noFill/>
                    <a:ln>
                      <a:noFill/>
                    </a:ln>
                  </pic:spPr>
                </pic:pic>
              </a:graphicData>
            </a:graphic>
          </wp:inline>
        </w:drawing>
      </w:r>
    </w:p>
    <w:p>
      <w:pPr>
        <w:widowControl w:val="0"/>
        <w:numPr>
          <w:ilvl w:val="0"/>
          <w:numId w:val="0"/>
        </w:numPr>
        <w:ind w:firstLine="420" w:firstLineChars="0"/>
        <w:jc w:val="both"/>
        <w:rPr>
          <w:rFonts w:hint="eastAsia"/>
          <w:sz w:val="24"/>
          <w:szCs w:val="24"/>
          <w:lang w:val="en-US" w:eastAsia="zh-CN"/>
        </w:rPr>
      </w:pP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6.7 截长补短让所有“数字列表”长度都是一致，取tokens平均值并加上两个tokens的标准差作为最终长度，保证每个文本都是同样的长度可以避免不必要的错误。</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6.8 Embedding层将“数字列表”转化为向量列表。</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6.9 将向量列表送入深度学习模型进行训练。</w:t>
      </w:r>
    </w:p>
    <w:p>
      <w:pPr>
        <w:widowControl w:val="0"/>
        <w:numPr>
          <w:ilvl w:val="0"/>
          <w:numId w:val="0"/>
        </w:numPr>
        <w:spacing w:line="240" w:lineRule="auto"/>
        <w:ind w:left="420" w:leftChars="0" w:firstLine="420" w:firstLineChars="0"/>
        <w:jc w:val="both"/>
        <w:rPr>
          <w:rFonts w:hint="default"/>
          <w:sz w:val="24"/>
          <w:szCs w:val="24"/>
          <w:lang w:val="en-US" w:eastAsia="zh-CN"/>
        </w:rPr>
      </w:pPr>
      <w:r>
        <w:rPr>
          <w:rFonts w:hint="eastAsia"/>
          <w:sz w:val="24"/>
          <w:szCs w:val="24"/>
          <w:lang w:val="en-US" w:eastAsia="zh-CN"/>
        </w:rPr>
        <w:t>主要是利用双向和单向LSTM、Dropout、中间层数、注意力机制、激活函数、loss函数、学习率等对模型进行实现和不断优化。</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6.10 保存模型与模型可视化。</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利用model的save函数将已经训练好的模型进行保存，同时在模型训练中加入Tensorboard的相关函数对过程可视化处理。</w:t>
      </w:r>
    </w:p>
    <w:p>
      <w:pPr>
        <w:widowControl w:val="0"/>
        <w:numPr>
          <w:ilvl w:val="0"/>
          <w:numId w:val="0"/>
        </w:numPr>
        <w:spacing w:line="240" w:lineRule="auto"/>
        <w:ind w:left="420" w:leftChars="0" w:firstLine="420" w:firstLineChars="0"/>
        <w:jc w:val="both"/>
        <w:rPr>
          <w:rFonts w:hint="default"/>
          <w:sz w:val="24"/>
          <w:szCs w:val="24"/>
          <w:lang w:val="en-US" w:eastAsia="zh-CN"/>
        </w:rPr>
      </w:pPr>
      <w:r>
        <w:rPr>
          <w:rFonts w:hint="eastAsia"/>
          <w:sz w:val="24"/>
          <w:szCs w:val="24"/>
          <w:lang w:val="en-US" w:eastAsia="zh-CN"/>
        </w:rPr>
        <w:t>利用matplotlib.pyplot模块可以查看训练过程每一次epoch后的训练精确度和验证精确度的变化过程。</w:t>
      </w:r>
    </w:p>
    <w:p>
      <w:pPr>
        <w:widowControl w:val="0"/>
        <w:numPr>
          <w:ilvl w:val="0"/>
          <w:numId w:val="0"/>
        </w:numPr>
        <w:spacing w:line="240" w:lineRule="auto"/>
        <w:ind w:firstLine="420" w:firstLineChars="0"/>
        <w:jc w:val="both"/>
      </w:pPr>
      <w:r>
        <w:drawing>
          <wp:inline distT="0" distB="0" distL="114300" distR="114300">
            <wp:extent cx="3559175" cy="2669540"/>
            <wp:effectExtent l="0" t="0" r="3175" b="165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3559175" cy="2669540"/>
                    </a:xfrm>
                    <a:prstGeom prst="rect">
                      <a:avLst/>
                    </a:prstGeom>
                    <a:noFill/>
                    <a:ln>
                      <a:noFill/>
                    </a:ln>
                  </pic:spPr>
                </pic:pic>
              </a:graphicData>
            </a:graphic>
          </wp:inline>
        </w:drawing>
      </w:r>
    </w:p>
    <w:p>
      <w:pPr>
        <w:widowControl w:val="0"/>
        <w:numPr>
          <w:ilvl w:val="0"/>
          <w:numId w:val="0"/>
        </w:numPr>
        <w:spacing w:line="240" w:lineRule="auto"/>
        <w:ind w:firstLine="420" w:firstLineChars="0"/>
        <w:jc w:val="both"/>
      </w:pPr>
    </w:p>
    <w:p>
      <w:pPr>
        <w:widowControl w:val="0"/>
        <w:numPr>
          <w:ilvl w:val="0"/>
          <w:numId w:val="0"/>
        </w:numPr>
        <w:spacing w:line="240" w:lineRule="auto"/>
        <w:ind w:left="420" w:leftChars="0" w:firstLine="420" w:firstLineChars="0"/>
        <w:jc w:val="both"/>
        <w:rPr>
          <w:rFonts w:hint="default"/>
          <w:sz w:val="24"/>
          <w:szCs w:val="24"/>
          <w:lang w:val="en-US" w:eastAsia="zh-CN"/>
        </w:rPr>
      </w:pPr>
      <w:r>
        <w:rPr>
          <w:rFonts w:hint="eastAsia"/>
          <w:sz w:val="24"/>
          <w:szCs w:val="24"/>
          <w:lang w:val="en-US" w:eastAsia="zh-CN"/>
        </w:rPr>
        <w:t>在命令行输入如下命令可以查看训练过程中各项数据的更加详细变化过程。</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spacing w:line="240" w:lineRule="auto"/>
              <w:jc w:val="both"/>
              <w:rPr>
                <w:rFonts w:hint="eastAsia" w:ascii="楷体" w:hAnsi="楷体" w:eastAsia="楷体" w:cs="楷体"/>
                <w:sz w:val="24"/>
                <w:szCs w:val="24"/>
                <w:u w:val="none"/>
                <w:vertAlign w:val="baseline"/>
                <w:lang w:val="en-US" w:eastAsia="zh-CN"/>
              </w:rPr>
            </w:pPr>
            <w:r>
              <w:rPr>
                <w:rFonts w:hint="eastAsia" w:ascii="楷体" w:hAnsi="楷体" w:eastAsia="楷体" w:cs="楷体"/>
                <w:sz w:val="24"/>
                <w:szCs w:val="24"/>
                <w:u w:val="none"/>
                <w:lang w:val="en-US" w:eastAsia="zh-CN"/>
              </w:rPr>
              <w:t>tensorboard --logdir=F:\Desktop\sentimentAnalysis\static\logs\class2</w:t>
            </w:r>
          </w:p>
        </w:tc>
      </w:tr>
    </w:tbl>
    <w:p>
      <w:pPr>
        <w:widowControl w:val="0"/>
        <w:numPr>
          <w:ilvl w:val="0"/>
          <w:numId w:val="0"/>
        </w:numPr>
        <w:spacing w:line="240" w:lineRule="auto"/>
        <w:jc w:val="both"/>
        <w:rPr>
          <w:rFonts w:hint="default" w:asciiTheme="minorEastAsia" w:hAnsiTheme="minorEastAsia" w:cstheme="minorEastAsia"/>
          <w:sz w:val="24"/>
          <w:szCs w:val="24"/>
          <w:u w:val="none"/>
          <w:lang w:val="en-US" w:eastAsia="zh-CN"/>
        </w:rPr>
      </w:pPr>
    </w:p>
    <w:p>
      <w:pPr>
        <w:widowControl w:val="0"/>
        <w:numPr>
          <w:ilvl w:val="0"/>
          <w:numId w:val="0"/>
        </w:numPr>
        <w:spacing w:line="240" w:lineRule="auto"/>
        <w:ind w:left="42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算法的模型结构图：</w:t>
      </w:r>
    </w:p>
    <w:p>
      <w:pPr>
        <w:widowControl w:val="0"/>
        <w:numPr>
          <w:ilvl w:val="0"/>
          <w:numId w:val="0"/>
        </w:numPr>
        <w:spacing w:line="240" w:lineRule="auto"/>
        <w:ind w:firstLine="420" w:firstLineChars="0"/>
        <w:jc w:val="both"/>
        <w:rPr>
          <w:rFonts w:hint="default" w:asciiTheme="minorEastAsia" w:hAnsiTheme="minorEastAsia" w:cstheme="minorEastAsia"/>
          <w:sz w:val="24"/>
          <w:szCs w:val="24"/>
          <w:u w:val="none"/>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57165" cy="2348865"/>
            <wp:effectExtent l="0" t="0" r="635" b="13335"/>
            <wp:docPr id="8" name="图片 8" descr="grap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graph2"/>
                    <pic:cNvPicPr>
                      <a:picLocks noChangeAspect="1"/>
                    </pic:cNvPicPr>
                  </pic:nvPicPr>
                  <pic:blipFill>
                    <a:blip r:embed="rId7"/>
                    <a:stretch>
                      <a:fillRect/>
                    </a:stretch>
                  </pic:blipFill>
                  <pic:spPr>
                    <a:xfrm>
                      <a:off x="0" y="0"/>
                      <a:ext cx="5257165" cy="2348865"/>
                    </a:xfrm>
                    <a:prstGeom prst="rect">
                      <a:avLst/>
                    </a:prstGeom>
                  </pic:spPr>
                </pic:pic>
              </a:graphicData>
            </a:graphic>
          </wp:inline>
        </w:drawing>
      </w:r>
    </w:p>
    <w:p>
      <w:pPr>
        <w:widowControl w:val="0"/>
        <w:numPr>
          <w:ilvl w:val="0"/>
          <w:numId w:val="0"/>
        </w:numPr>
        <w:spacing w:line="240" w:lineRule="auto"/>
        <w:ind w:left="420" w:leftChars="0" w:firstLine="420" w:firstLineChars="0"/>
        <w:jc w:val="both"/>
        <w:rPr>
          <w:rFonts w:hint="default"/>
          <w:lang w:val="en-US" w:eastAsia="zh-CN"/>
        </w:rPr>
      </w:pP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6.11 模型的预测功能。</w:t>
      </w:r>
    </w:p>
    <w:p>
      <w:pPr>
        <w:widowControl w:val="0"/>
        <w:numPr>
          <w:ilvl w:val="0"/>
          <w:numId w:val="0"/>
        </w:numPr>
        <w:spacing w:line="240" w:lineRule="auto"/>
        <w:ind w:left="420" w:leftChars="0" w:firstLine="420" w:firstLineChars="0"/>
        <w:jc w:val="both"/>
        <w:rPr>
          <w:rFonts w:hint="default"/>
          <w:sz w:val="24"/>
          <w:szCs w:val="24"/>
          <w:lang w:val="en-US" w:eastAsia="zh-CN"/>
        </w:rPr>
      </w:pPr>
      <w:r>
        <w:rPr>
          <w:rFonts w:hint="eastAsia"/>
          <w:sz w:val="24"/>
          <w:szCs w:val="24"/>
          <w:lang w:val="en-US" w:eastAsia="zh-CN"/>
        </w:rPr>
        <w:t>对输入的文本先进行去除标点符号操作，再进行分词操作、tokenize、padding等，最后调用model.predict（）进行结果预测，得到一个在0-1范围内的浮点数即精确度，大于0.5即偏向积极情感，反之则是偏向消极情感。</w:t>
      </w:r>
    </w:p>
    <w:p>
      <w:pPr>
        <w:widowControl w:val="0"/>
        <w:numPr>
          <w:ilvl w:val="0"/>
          <w:numId w:val="0"/>
        </w:numPr>
        <w:spacing w:line="360" w:lineRule="auto"/>
        <w:ind w:left="420" w:leftChars="0" w:firstLine="420" w:firstLineChars="0"/>
        <w:jc w:val="both"/>
        <w:rPr>
          <w:rFonts w:hint="default"/>
          <w:sz w:val="24"/>
          <w:szCs w:val="24"/>
          <w:lang w:val="en-US" w:eastAsia="zh-CN"/>
        </w:rPr>
      </w:pPr>
      <w:r>
        <w:rPr>
          <w:rFonts w:hint="eastAsia"/>
          <w:sz w:val="24"/>
          <w:szCs w:val="24"/>
          <w:lang w:val="en-US" w:eastAsia="zh-CN"/>
        </w:rPr>
        <w:t>6.12 训练过程可视化。</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在训练过程中加上Tensorboard相关操作即可记录实时的精确度、loss、learn rate的变化过程。</w:t>
      </w:r>
    </w:p>
    <w:p>
      <w:pPr>
        <w:widowControl w:val="0"/>
        <w:numPr>
          <w:ilvl w:val="0"/>
          <w:numId w:val="0"/>
        </w:numPr>
        <w:spacing w:line="240" w:lineRule="auto"/>
        <w:ind w:left="420" w:leftChars="0" w:firstLine="420" w:firstLineChars="0"/>
        <w:jc w:val="both"/>
        <w:rPr>
          <w:rFonts w:hint="eastAsia" w:asciiTheme="minorEastAsia" w:hAnsiTheme="minorEastAsia" w:cstheme="minorEastAsia"/>
          <w:sz w:val="24"/>
          <w:szCs w:val="24"/>
          <w:u w:val="none"/>
          <w:lang w:val="en-US" w:eastAsia="zh-CN"/>
        </w:rPr>
      </w:pPr>
      <w:r>
        <w:rPr>
          <w:rFonts w:hint="eastAsia" w:asciiTheme="minorEastAsia" w:hAnsiTheme="minorEastAsia" w:eastAsiaTheme="minorEastAsia" w:cstheme="minorEastAsia"/>
          <w:sz w:val="24"/>
          <w:szCs w:val="24"/>
          <w:u w:val="none"/>
          <w:lang w:val="en-US" w:eastAsia="zh-CN"/>
        </w:rPr>
        <w:t>训练过程中</w:t>
      </w:r>
      <w:r>
        <w:rPr>
          <w:rFonts w:hint="eastAsia" w:asciiTheme="minorEastAsia" w:hAnsiTheme="minorEastAsia" w:cstheme="minorEastAsia"/>
          <w:sz w:val="24"/>
          <w:szCs w:val="24"/>
          <w:u w:val="none"/>
          <w:lang w:val="en-US" w:eastAsia="zh-CN"/>
        </w:rPr>
        <w:t>的train和validation和accuracy的变化如下所示：</w:t>
      </w:r>
    </w:p>
    <w:p>
      <w:pPr>
        <w:widowControl w:val="0"/>
        <w:numPr>
          <w:ilvl w:val="0"/>
          <w:numId w:val="0"/>
        </w:numPr>
        <w:spacing w:line="240" w:lineRule="auto"/>
        <w:jc w:val="both"/>
        <w:rPr>
          <w:rFonts w:hint="default" w:asciiTheme="minorEastAsia" w:hAnsiTheme="minorEastAsia" w:cstheme="minorEastAsia"/>
          <w:sz w:val="24"/>
          <w:szCs w:val="24"/>
          <w:u w:val="none"/>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71135" cy="3375025"/>
            <wp:effectExtent l="0" t="0" r="5715" b="15875"/>
            <wp:docPr id="11" name="图片 11" descr="epoch_ac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poch_acc2"/>
                    <pic:cNvPicPr>
                      <a:picLocks noChangeAspect="1"/>
                    </pic:cNvPicPr>
                  </pic:nvPicPr>
                  <pic:blipFill>
                    <a:blip r:embed="rId8"/>
                    <a:stretch>
                      <a:fillRect/>
                    </a:stretch>
                  </pic:blipFill>
                  <pic:spPr>
                    <a:xfrm>
                      <a:off x="0" y="0"/>
                      <a:ext cx="5271135" cy="3375025"/>
                    </a:xfrm>
                    <a:prstGeom prst="rect">
                      <a:avLst/>
                    </a:prstGeom>
                  </pic:spPr>
                </pic:pic>
              </a:graphicData>
            </a:graphic>
          </wp:inline>
        </w:drawing>
      </w:r>
    </w:p>
    <w:p>
      <w:pPr>
        <w:widowControl w:val="0"/>
        <w:numPr>
          <w:ilvl w:val="0"/>
          <w:numId w:val="0"/>
        </w:numPr>
        <w:spacing w:line="240" w:lineRule="auto"/>
        <w:ind w:firstLine="420" w:firstLineChars="0"/>
        <w:jc w:val="both"/>
        <w:rPr>
          <w:rFonts w:hint="default" w:asciiTheme="minorEastAsia" w:hAnsiTheme="minorEastAsia" w:cstheme="minorEastAsia"/>
          <w:sz w:val="24"/>
          <w:szCs w:val="24"/>
          <w:u w:val="none"/>
          <w:lang w:val="en-US" w:eastAsia="zh-CN"/>
        </w:rPr>
      </w:pPr>
    </w:p>
    <w:p>
      <w:pPr>
        <w:widowControl w:val="0"/>
        <w:numPr>
          <w:ilvl w:val="0"/>
          <w:numId w:val="0"/>
        </w:numPr>
        <w:spacing w:line="240" w:lineRule="auto"/>
        <w:ind w:left="42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训练过程中的loss的对比变化过程：</w:t>
      </w:r>
    </w:p>
    <w:p>
      <w:pPr>
        <w:widowControl w:val="0"/>
        <w:numPr>
          <w:ilvl w:val="0"/>
          <w:numId w:val="0"/>
        </w:numPr>
        <w:spacing w:line="240" w:lineRule="auto"/>
        <w:jc w:val="both"/>
        <w:rPr>
          <w:rFonts w:hint="default" w:asciiTheme="minorEastAsia" w:hAnsiTheme="minorEastAsia" w:cstheme="minorEastAsia"/>
          <w:sz w:val="24"/>
          <w:szCs w:val="24"/>
          <w:u w:val="none"/>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70500" cy="3335020"/>
            <wp:effectExtent l="0" t="0" r="6350" b="17780"/>
            <wp:docPr id="10" name="图片 10" descr="epoch_lo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poch_loss2"/>
                    <pic:cNvPicPr>
                      <a:picLocks noChangeAspect="1"/>
                    </pic:cNvPicPr>
                  </pic:nvPicPr>
                  <pic:blipFill>
                    <a:blip r:embed="rId9"/>
                    <a:stretch>
                      <a:fillRect/>
                    </a:stretch>
                  </pic:blipFill>
                  <pic:spPr>
                    <a:xfrm>
                      <a:off x="0" y="0"/>
                      <a:ext cx="5270500" cy="3335020"/>
                    </a:xfrm>
                    <a:prstGeom prst="rect">
                      <a:avLst/>
                    </a:prstGeom>
                  </pic:spPr>
                </pic:pic>
              </a:graphicData>
            </a:graphic>
          </wp:inline>
        </w:drawing>
      </w:r>
    </w:p>
    <w:p>
      <w:pPr>
        <w:widowControl w:val="0"/>
        <w:numPr>
          <w:ilvl w:val="0"/>
          <w:numId w:val="0"/>
        </w:numPr>
        <w:spacing w:line="240" w:lineRule="auto"/>
        <w:ind w:firstLine="420" w:firstLineChars="0"/>
        <w:jc w:val="both"/>
        <w:rPr>
          <w:rFonts w:hint="default" w:asciiTheme="minorEastAsia" w:hAnsiTheme="minorEastAsia" w:cstheme="minorEastAsia"/>
          <w:sz w:val="24"/>
          <w:szCs w:val="24"/>
          <w:u w:val="none"/>
          <w:lang w:val="en-US" w:eastAsia="zh-CN"/>
        </w:rPr>
      </w:pPr>
    </w:p>
    <w:p>
      <w:pPr>
        <w:widowControl w:val="0"/>
        <w:numPr>
          <w:ilvl w:val="0"/>
          <w:numId w:val="0"/>
        </w:numPr>
        <w:spacing w:line="240" w:lineRule="auto"/>
        <w:ind w:left="42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训练过程中的学习率learn rate的变化过程：</w:t>
      </w:r>
    </w:p>
    <w:p>
      <w:pPr>
        <w:widowControl w:val="0"/>
        <w:numPr>
          <w:ilvl w:val="0"/>
          <w:numId w:val="0"/>
        </w:numPr>
        <w:spacing w:line="240" w:lineRule="auto"/>
        <w:jc w:val="both"/>
        <w:rPr>
          <w:rFonts w:hint="default"/>
          <w:sz w:val="24"/>
          <w:szCs w:val="24"/>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73040" cy="3331845"/>
            <wp:effectExtent l="0" t="0" r="3810" b="1905"/>
            <wp:docPr id="9" name="图片 9" descr="epoch_l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poch_lr2"/>
                    <pic:cNvPicPr>
                      <a:picLocks noChangeAspect="1"/>
                    </pic:cNvPicPr>
                  </pic:nvPicPr>
                  <pic:blipFill>
                    <a:blip r:embed="rId10"/>
                    <a:stretch>
                      <a:fillRect/>
                    </a:stretch>
                  </pic:blipFill>
                  <pic:spPr>
                    <a:xfrm>
                      <a:off x="0" y="0"/>
                      <a:ext cx="5273040" cy="3331845"/>
                    </a:xfrm>
                    <a:prstGeom prst="rect">
                      <a:avLst/>
                    </a:prstGeom>
                  </pic:spPr>
                </pic:pic>
              </a:graphicData>
            </a:graphic>
          </wp:inline>
        </w:drawing>
      </w:r>
    </w:p>
    <w:p>
      <w:pPr>
        <w:widowControl w:val="0"/>
        <w:numPr>
          <w:ilvl w:val="0"/>
          <w:numId w:val="0"/>
        </w:numPr>
        <w:spacing w:line="240" w:lineRule="auto"/>
        <w:ind w:left="420" w:leftChars="0" w:firstLine="420" w:firstLine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实现对消极评论的九分类即进一步判断消极评论是哪一类的算法。</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消极评论的九分类和评论的二分类算法基本相似，主要是对标签编码进行独热编码处理和预测结果的调整即可，所以这里主要讲述九分类算法与二分类算法的区别。</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7.1 数据读取时只读取消极数据，标签根据九个类别分为0-8。</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7.2 利用tensorflow.python.keras.utils的to_categorical（）函数对标签进行one-hot编码处理。</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7.3 训练模型对比二分类删去了双向的LSTM，因为根据测试结果对比，本次项目更适合仅使单向的LSTM，其他参数基本不变。</w:t>
      </w:r>
    </w:p>
    <w:p>
      <w:pPr>
        <w:widowControl w:val="0"/>
        <w:numPr>
          <w:ilvl w:val="0"/>
          <w:numId w:val="0"/>
        </w:numPr>
        <w:spacing w:line="240" w:lineRule="auto"/>
        <w:ind w:left="420" w:leftChars="0" w:firstLine="420" w:firstLineChars="0"/>
        <w:jc w:val="both"/>
        <w:rPr>
          <w:rFonts w:hint="eastAsia"/>
          <w:sz w:val="24"/>
          <w:szCs w:val="24"/>
          <w:lang w:val="en-US" w:eastAsia="zh-CN"/>
        </w:rPr>
      </w:pPr>
      <w:r>
        <w:rPr>
          <w:rFonts w:hint="eastAsia"/>
          <w:sz w:val="24"/>
          <w:szCs w:val="24"/>
          <w:lang w:val="en-US" w:eastAsia="zh-CN"/>
        </w:rPr>
        <w:t>7.4 预测结果的是一个一维向量，包含九个比率，利用numpy的argmx（）函数选择其中最大的比率作为最终预测的类别。</w:t>
      </w:r>
    </w:p>
    <w:p>
      <w:pPr>
        <w:widowControl w:val="0"/>
        <w:numPr>
          <w:ilvl w:val="0"/>
          <w:numId w:val="0"/>
        </w:numPr>
        <w:spacing w:line="360" w:lineRule="auto"/>
        <w:ind w:left="420" w:leftChars="0" w:firstLine="420" w:firstLineChars="0"/>
        <w:jc w:val="both"/>
        <w:rPr>
          <w:rFonts w:hint="eastAsia"/>
          <w:sz w:val="24"/>
          <w:szCs w:val="24"/>
          <w:lang w:val="en-US" w:eastAsia="zh-CN"/>
        </w:rPr>
      </w:pPr>
      <w:r>
        <w:rPr>
          <w:rFonts w:hint="eastAsia"/>
          <w:sz w:val="24"/>
          <w:szCs w:val="24"/>
          <w:lang w:val="en-US" w:eastAsia="zh-CN"/>
        </w:rPr>
        <w:t>7.5 训练过程的模型及相关的数据的可视化展示。</w:t>
      </w:r>
    </w:p>
    <w:p>
      <w:pPr>
        <w:widowControl w:val="0"/>
        <w:numPr>
          <w:ilvl w:val="0"/>
          <w:numId w:val="0"/>
        </w:numPr>
        <w:spacing w:line="240" w:lineRule="auto"/>
        <w:ind w:left="840" w:leftChars="0" w:firstLine="420" w:firstLineChars="0"/>
        <w:jc w:val="both"/>
        <w:rPr>
          <w:rFonts w:hint="eastAsia"/>
          <w:sz w:val="24"/>
          <w:szCs w:val="24"/>
          <w:lang w:val="en-US" w:eastAsia="zh-CN"/>
        </w:rPr>
      </w:pPr>
      <w:r>
        <w:rPr>
          <w:rFonts w:hint="eastAsia"/>
          <w:sz w:val="24"/>
          <w:szCs w:val="24"/>
          <w:lang w:val="en-US" w:eastAsia="zh-CN"/>
        </w:rPr>
        <w:t>每次epoch后的训练精确度和验证精确度的变化：</w:t>
      </w:r>
    </w:p>
    <w:p>
      <w:pPr>
        <w:widowControl w:val="0"/>
        <w:numPr>
          <w:ilvl w:val="0"/>
          <w:numId w:val="0"/>
        </w:numPr>
        <w:spacing w:line="240" w:lineRule="auto"/>
        <w:ind w:left="420" w:leftChars="0" w:firstLine="420" w:firstLineChars="0"/>
        <w:jc w:val="both"/>
      </w:pPr>
      <w:r>
        <w:drawing>
          <wp:inline distT="0" distB="0" distL="114300" distR="114300">
            <wp:extent cx="4149090" cy="3112135"/>
            <wp:effectExtent l="0" t="0" r="381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1"/>
                    <a:stretch>
                      <a:fillRect/>
                    </a:stretch>
                  </pic:blipFill>
                  <pic:spPr>
                    <a:xfrm>
                      <a:off x="0" y="0"/>
                      <a:ext cx="4149090" cy="3112135"/>
                    </a:xfrm>
                    <a:prstGeom prst="rect">
                      <a:avLst/>
                    </a:prstGeom>
                    <a:noFill/>
                    <a:ln>
                      <a:noFill/>
                    </a:ln>
                  </pic:spPr>
                </pic:pic>
              </a:graphicData>
            </a:graphic>
          </wp:inline>
        </w:drawing>
      </w:r>
    </w:p>
    <w:p>
      <w:pPr>
        <w:widowControl w:val="0"/>
        <w:numPr>
          <w:ilvl w:val="0"/>
          <w:numId w:val="0"/>
        </w:numPr>
        <w:spacing w:line="240" w:lineRule="auto"/>
        <w:ind w:left="420" w:leftChars="0" w:firstLine="420" w:firstLineChars="0"/>
        <w:jc w:val="both"/>
      </w:pPr>
    </w:p>
    <w:p>
      <w:pPr>
        <w:widowControl w:val="0"/>
        <w:numPr>
          <w:ilvl w:val="0"/>
          <w:numId w:val="0"/>
        </w:numPr>
        <w:spacing w:line="240" w:lineRule="auto"/>
        <w:ind w:left="84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算法的模型结构图：</w:t>
      </w:r>
    </w:p>
    <w:p>
      <w:pPr>
        <w:widowControl w:val="0"/>
        <w:numPr>
          <w:ilvl w:val="0"/>
          <w:numId w:val="0"/>
        </w:numPr>
        <w:spacing w:line="240" w:lineRule="auto"/>
        <w:jc w:val="both"/>
        <w:rPr>
          <w:rFonts w:hint="eastAsia" w:eastAsiaTheme="minorEastAsia"/>
          <w:lang w:eastAsia="zh-CN"/>
        </w:rPr>
      </w:pPr>
      <w:r>
        <w:rPr>
          <w:rFonts w:hint="eastAsia" w:eastAsiaTheme="minorEastAsia"/>
          <w:lang w:eastAsia="zh-CN"/>
        </w:rPr>
        <w:drawing>
          <wp:inline distT="0" distB="0" distL="114300" distR="114300">
            <wp:extent cx="5260340" cy="2464435"/>
            <wp:effectExtent l="0" t="0" r="16510" b="12065"/>
            <wp:docPr id="17" name="图片 17" descr="model_graph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odel_graph9"/>
                    <pic:cNvPicPr>
                      <a:picLocks noChangeAspect="1"/>
                    </pic:cNvPicPr>
                  </pic:nvPicPr>
                  <pic:blipFill>
                    <a:blip r:embed="rId12"/>
                    <a:stretch>
                      <a:fillRect/>
                    </a:stretch>
                  </pic:blipFill>
                  <pic:spPr>
                    <a:xfrm>
                      <a:off x="0" y="0"/>
                      <a:ext cx="5260340" cy="2464435"/>
                    </a:xfrm>
                    <a:prstGeom prst="rect">
                      <a:avLst/>
                    </a:prstGeom>
                  </pic:spPr>
                </pic:pic>
              </a:graphicData>
            </a:graphic>
          </wp:inline>
        </w:drawing>
      </w:r>
    </w:p>
    <w:p>
      <w:pPr>
        <w:widowControl w:val="0"/>
        <w:numPr>
          <w:ilvl w:val="0"/>
          <w:numId w:val="0"/>
        </w:numPr>
        <w:spacing w:line="240" w:lineRule="auto"/>
        <w:ind w:left="420" w:leftChars="0" w:firstLine="420" w:firstLineChars="0"/>
        <w:jc w:val="both"/>
      </w:pPr>
    </w:p>
    <w:p>
      <w:pPr>
        <w:widowControl w:val="0"/>
        <w:numPr>
          <w:ilvl w:val="0"/>
          <w:numId w:val="0"/>
        </w:numPr>
        <w:spacing w:line="240" w:lineRule="auto"/>
        <w:ind w:left="840" w:leftChars="0" w:firstLine="420" w:firstLineChars="0"/>
        <w:jc w:val="both"/>
        <w:rPr>
          <w:rFonts w:hint="eastAsia" w:asciiTheme="minorEastAsia" w:hAnsiTheme="minorEastAsia" w:cstheme="minorEastAsia"/>
          <w:sz w:val="24"/>
          <w:szCs w:val="24"/>
          <w:u w:val="none"/>
          <w:lang w:val="en-US" w:eastAsia="zh-CN"/>
        </w:rPr>
      </w:pPr>
      <w:r>
        <w:rPr>
          <w:rFonts w:hint="eastAsia" w:asciiTheme="minorEastAsia" w:hAnsiTheme="minorEastAsia" w:eastAsiaTheme="minorEastAsia" w:cstheme="minorEastAsia"/>
          <w:sz w:val="24"/>
          <w:szCs w:val="24"/>
          <w:u w:val="none"/>
          <w:lang w:val="en-US" w:eastAsia="zh-CN"/>
        </w:rPr>
        <w:t>训练过程中</w:t>
      </w:r>
      <w:r>
        <w:rPr>
          <w:rFonts w:hint="eastAsia" w:asciiTheme="minorEastAsia" w:hAnsiTheme="minorEastAsia" w:cstheme="minorEastAsia"/>
          <w:sz w:val="24"/>
          <w:szCs w:val="24"/>
          <w:u w:val="none"/>
          <w:lang w:val="en-US" w:eastAsia="zh-CN"/>
        </w:rPr>
        <w:t>的train和validation和accuracy的变化如下所示：</w:t>
      </w:r>
    </w:p>
    <w:p>
      <w:pPr>
        <w:widowControl w:val="0"/>
        <w:numPr>
          <w:ilvl w:val="0"/>
          <w:numId w:val="0"/>
        </w:numPr>
        <w:spacing w:line="240" w:lineRule="auto"/>
        <w:jc w:val="both"/>
        <w:rPr>
          <w:rFonts w:hint="default" w:asciiTheme="minorEastAsia" w:hAnsiTheme="minorEastAsia" w:cstheme="minorEastAsia"/>
          <w:sz w:val="24"/>
          <w:szCs w:val="24"/>
          <w:u w:val="none"/>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72405" cy="3374390"/>
            <wp:effectExtent l="0" t="0" r="4445" b="16510"/>
            <wp:docPr id="21" name="图片 21" descr="epoch_ac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poch_acc9"/>
                    <pic:cNvPicPr>
                      <a:picLocks noChangeAspect="1"/>
                    </pic:cNvPicPr>
                  </pic:nvPicPr>
                  <pic:blipFill>
                    <a:blip r:embed="rId13"/>
                    <a:stretch>
                      <a:fillRect/>
                    </a:stretch>
                  </pic:blipFill>
                  <pic:spPr>
                    <a:xfrm>
                      <a:off x="0" y="0"/>
                      <a:ext cx="5272405" cy="3374390"/>
                    </a:xfrm>
                    <a:prstGeom prst="rect">
                      <a:avLst/>
                    </a:prstGeom>
                  </pic:spPr>
                </pic:pic>
              </a:graphicData>
            </a:graphic>
          </wp:inline>
        </w:drawing>
      </w:r>
    </w:p>
    <w:p>
      <w:pPr>
        <w:widowControl w:val="0"/>
        <w:numPr>
          <w:ilvl w:val="0"/>
          <w:numId w:val="0"/>
        </w:numPr>
        <w:spacing w:line="240" w:lineRule="auto"/>
        <w:ind w:firstLine="420" w:firstLineChars="0"/>
        <w:jc w:val="both"/>
        <w:rPr>
          <w:rFonts w:hint="default" w:asciiTheme="minorEastAsia" w:hAnsiTheme="minorEastAsia" w:cstheme="minorEastAsia"/>
          <w:sz w:val="24"/>
          <w:szCs w:val="24"/>
          <w:u w:val="none"/>
          <w:lang w:val="en-US" w:eastAsia="zh-CN"/>
        </w:rPr>
      </w:pPr>
    </w:p>
    <w:p>
      <w:pPr>
        <w:widowControl w:val="0"/>
        <w:numPr>
          <w:ilvl w:val="0"/>
          <w:numId w:val="0"/>
        </w:numPr>
        <w:spacing w:line="240" w:lineRule="auto"/>
        <w:ind w:left="84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训练过程中的loss的对比变化过程：</w:t>
      </w:r>
    </w:p>
    <w:p>
      <w:pPr>
        <w:widowControl w:val="0"/>
        <w:numPr>
          <w:ilvl w:val="0"/>
          <w:numId w:val="0"/>
        </w:numPr>
        <w:spacing w:line="240" w:lineRule="auto"/>
        <w:jc w:val="both"/>
        <w:rPr>
          <w:rFonts w:hint="default" w:asciiTheme="minorEastAsia" w:hAnsiTheme="minorEastAsia" w:cstheme="minorEastAsia"/>
          <w:sz w:val="24"/>
          <w:szCs w:val="24"/>
          <w:u w:val="none"/>
          <w:lang w:val="en-US" w:eastAsia="zh-CN"/>
        </w:rPr>
      </w:pPr>
      <w:r>
        <w:rPr>
          <w:rFonts w:hint="default" w:asciiTheme="minorEastAsia" w:hAnsiTheme="minorEastAsia" w:cstheme="minorEastAsia"/>
          <w:sz w:val="24"/>
          <w:szCs w:val="24"/>
          <w:u w:val="none"/>
          <w:lang w:val="en-US" w:eastAsia="zh-CN"/>
        </w:rPr>
        <w:drawing>
          <wp:inline distT="0" distB="0" distL="114300" distR="114300">
            <wp:extent cx="5269865" cy="3461385"/>
            <wp:effectExtent l="0" t="0" r="6985" b="5715"/>
            <wp:docPr id="19" name="图片 19" descr="epoch_los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poch_loss9"/>
                    <pic:cNvPicPr>
                      <a:picLocks noChangeAspect="1"/>
                    </pic:cNvPicPr>
                  </pic:nvPicPr>
                  <pic:blipFill>
                    <a:blip r:embed="rId14"/>
                    <a:stretch>
                      <a:fillRect/>
                    </a:stretch>
                  </pic:blipFill>
                  <pic:spPr>
                    <a:xfrm>
                      <a:off x="0" y="0"/>
                      <a:ext cx="5269865" cy="3461385"/>
                    </a:xfrm>
                    <a:prstGeom prst="rect">
                      <a:avLst/>
                    </a:prstGeom>
                  </pic:spPr>
                </pic:pic>
              </a:graphicData>
            </a:graphic>
          </wp:inline>
        </w:drawing>
      </w:r>
    </w:p>
    <w:p>
      <w:pPr>
        <w:widowControl w:val="0"/>
        <w:numPr>
          <w:ilvl w:val="0"/>
          <w:numId w:val="0"/>
        </w:numPr>
        <w:spacing w:line="240" w:lineRule="auto"/>
        <w:ind w:firstLine="420" w:firstLineChars="0"/>
        <w:jc w:val="both"/>
        <w:rPr>
          <w:rFonts w:hint="default" w:asciiTheme="minorEastAsia" w:hAnsiTheme="minorEastAsia" w:cstheme="minorEastAsia"/>
          <w:sz w:val="24"/>
          <w:szCs w:val="24"/>
          <w:u w:val="none"/>
          <w:lang w:val="en-US" w:eastAsia="zh-CN"/>
        </w:rPr>
      </w:pPr>
    </w:p>
    <w:p>
      <w:pPr>
        <w:widowControl w:val="0"/>
        <w:numPr>
          <w:ilvl w:val="0"/>
          <w:numId w:val="0"/>
        </w:numPr>
        <w:spacing w:line="240" w:lineRule="auto"/>
        <w:ind w:left="840" w:leftChars="0" w:firstLine="420" w:firstLineChars="0"/>
        <w:jc w:val="both"/>
        <w:rPr>
          <w:rFonts w:hint="default" w:asciiTheme="minorEastAsia" w:hAnsiTheme="minorEastAsia" w:cstheme="minorEastAsia"/>
          <w:sz w:val="24"/>
          <w:szCs w:val="24"/>
          <w:u w:val="none"/>
          <w:lang w:val="en-US" w:eastAsia="zh-CN"/>
        </w:rPr>
      </w:pPr>
      <w:r>
        <w:rPr>
          <w:rFonts w:hint="eastAsia" w:asciiTheme="minorEastAsia" w:hAnsiTheme="minorEastAsia" w:cstheme="minorEastAsia"/>
          <w:sz w:val="24"/>
          <w:szCs w:val="24"/>
          <w:u w:val="none"/>
          <w:lang w:val="en-US" w:eastAsia="zh-CN"/>
        </w:rPr>
        <w:t>训练过程中的学习率learn rate的变化过程：</w:t>
      </w:r>
    </w:p>
    <w:p>
      <w:pPr>
        <w:widowControl w:val="0"/>
        <w:numPr>
          <w:ilvl w:val="0"/>
          <w:numId w:val="0"/>
        </w:numPr>
        <w:spacing w:line="240" w:lineRule="auto"/>
        <w:jc w:val="both"/>
        <w:rPr>
          <w:rFonts w:hint="default"/>
          <w:lang w:val="en-US" w:eastAsia="zh-CN"/>
        </w:rPr>
      </w:pPr>
      <w:r>
        <w:rPr>
          <w:rFonts w:hint="default"/>
          <w:lang w:val="en-US" w:eastAsia="zh-CN"/>
        </w:rPr>
        <w:drawing>
          <wp:inline distT="0" distB="0" distL="114300" distR="114300">
            <wp:extent cx="5273675" cy="3410585"/>
            <wp:effectExtent l="0" t="0" r="3175" b="18415"/>
            <wp:docPr id="20" name="图片 20" descr="epoch_l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poch_lr9"/>
                    <pic:cNvPicPr>
                      <a:picLocks noChangeAspect="1"/>
                    </pic:cNvPicPr>
                  </pic:nvPicPr>
                  <pic:blipFill>
                    <a:blip r:embed="rId15"/>
                    <a:stretch>
                      <a:fillRect/>
                    </a:stretch>
                  </pic:blipFill>
                  <pic:spPr>
                    <a:xfrm>
                      <a:off x="0" y="0"/>
                      <a:ext cx="5273675" cy="3410585"/>
                    </a:xfrm>
                    <a:prstGeom prst="rect">
                      <a:avLst/>
                    </a:prstGeom>
                  </pic:spPr>
                </pic:pic>
              </a:graphicData>
            </a:graphic>
          </wp:inline>
        </w:drawing>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结合Flask框架实现用户交互界面，便于成果展示与操作。</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8.1 编写用户交互的html页面，一个是进入的欢迎页面，一个是用于用户输入评论及系统进行回复的操作页面。</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8.2 编写模型调用函数useModel.py，对一串文本进行预处理后进行二分类预测，如果为积极，则显示情感倾向，类别，并通过对积极回复词典的随机选取进行回复，如果为消极则进行九分类预测，判断究竟为哪一类别的消极情感，之后显示情感倾向、类别、吐槽类型，再根据吐槽类型进行有选择性的回复。</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8.3 编写flask的页面跳转函数，获取url中的用户输入评论并调用预测函数，获取预测结果再将数据传递到前端页面中显示给客户。</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8.4 对于用户的评论回复是根据系统既定的N条模板和用户评论的类型（如积极或消极、消极的类别）进行不同模板选择，同时同一类型有多条回复语句，利用随机数可以随机选择一条即可以做到同一条评论在不同次提交时回复的评论并不相同，这样就可以显得更加像是人工回复。</w:t>
      </w:r>
    </w:p>
    <w:p>
      <w:pPr>
        <w:widowControl w:val="0"/>
        <w:numPr>
          <w:ilvl w:val="0"/>
          <w:numId w:val="0"/>
        </w:numPr>
        <w:ind w:left="420" w:leftChars="0" w:firstLine="420" w:firstLineChars="0"/>
        <w:jc w:val="both"/>
        <w:rPr>
          <w:rFonts w:hint="eastAsia"/>
          <w:sz w:val="24"/>
          <w:szCs w:val="24"/>
          <w:lang w:val="en-US" w:eastAsia="zh-CN"/>
        </w:rPr>
      </w:pP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8.5 用户交互的界面如下所示：</w:t>
      </w:r>
    </w:p>
    <w:p>
      <w:pPr>
        <w:widowControl w:val="0"/>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程序在运行后会生成一个网址，用户在浏览器输入该网址即进入到系统的首页。</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353310"/>
            <wp:effectExtent l="0" t="0" r="7620" b="8890"/>
            <wp:docPr id="23" name="图片 23" descr="首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首页"/>
                    <pic:cNvPicPr>
                      <a:picLocks noChangeAspect="1"/>
                    </pic:cNvPicPr>
                  </pic:nvPicPr>
                  <pic:blipFill>
                    <a:blip r:embed="rId16"/>
                    <a:stretch>
                      <a:fillRect/>
                    </a:stretch>
                  </pic:blipFill>
                  <pic:spPr>
                    <a:xfrm>
                      <a:off x="0" y="0"/>
                      <a:ext cx="5269230" cy="2353310"/>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ind w:firstLine="420" w:firstLineChars="0"/>
        <w:jc w:val="both"/>
        <w:outlineLvl w:val="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u w:val="none"/>
          <w:lang w:val="en-US" w:eastAsia="zh-CN"/>
        </w:rPr>
        <w:t>点击【点击进入】后即可来到用户操作界面，在【用户评论】下的文本框中可以输入想要预测的语句（仅限书籍和酒店相关评论），之后点击【提交】，即可看到系统的回复信息，比如情感倾向、评论情感是积极还是消极等等。</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411095"/>
            <wp:effectExtent l="0" t="0" r="7620" b="8255"/>
            <wp:docPr id="22" name="图片 22" descr="用户输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用户输入"/>
                    <pic:cNvPicPr>
                      <a:picLocks noChangeAspect="1"/>
                    </pic:cNvPicPr>
                  </pic:nvPicPr>
                  <pic:blipFill>
                    <a:blip r:embed="rId17"/>
                    <a:stretch>
                      <a:fillRect/>
                    </a:stretch>
                  </pic:blipFill>
                  <pic:spPr>
                    <a:xfrm>
                      <a:off x="0" y="0"/>
                      <a:ext cx="5269230" cy="2411095"/>
                    </a:xfrm>
                    <a:prstGeom prst="rect">
                      <a:avLst/>
                    </a:prstGeom>
                  </pic:spPr>
                </pic:pic>
              </a:graphicData>
            </a:graphic>
          </wp:inline>
        </w:drawing>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对项目的有关参数进行调整，优化模型，提高精确度。</w:t>
      </w:r>
    </w:p>
    <w:p>
      <w:pPr>
        <w:widowControl w:val="0"/>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一方面是对数据模型的更换，比如CNN、LSTM、BERT模型的比较，然后根据精确度和loss等数据进行综合评价择优选取，对于本实验而言因为数据量并不多，所以LSTM模型是最合适的。</w:t>
      </w:r>
    </w:p>
    <w:p>
      <w:pPr>
        <w:widowControl w:val="0"/>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另一个方面则是对参数的调整，如模型的层数、训练集和验证集的比例划分、训练集和测试集的比例划分、模型参数batchsize调整等等。</w:t>
      </w:r>
    </w:p>
    <w:p>
      <w:pPr>
        <w:widowControl w:val="0"/>
        <w:numPr>
          <w:ilvl w:val="0"/>
          <w:numId w:val="0"/>
        </w:numPr>
        <w:ind w:left="420" w:leftChars="0" w:firstLine="420" w:firstLineChars="0"/>
        <w:jc w:val="both"/>
        <w:rPr>
          <w:rFonts w:hint="default"/>
          <w:sz w:val="24"/>
          <w:szCs w:val="24"/>
          <w:lang w:val="en-US" w:eastAsia="zh-CN"/>
        </w:rPr>
      </w:pPr>
    </w:p>
    <w:p>
      <w:pPr>
        <w:widowControl w:val="0"/>
        <w:numPr>
          <w:ilvl w:val="0"/>
          <w:numId w:val="5"/>
        </w:numPr>
        <w:ind w:left="0" w:leftChars="0" w:firstLine="400" w:firstLineChars="0"/>
        <w:jc w:val="both"/>
        <w:rPr>
          <w:rFonts w:hint="default"/>
          <w:sz w:val="24"/>
          <w:szCs w:val="24"/>
          <w:lang w:val="en-US" w:eastAsia="zh-CN"/>
        </w:rPr>
      </w:pPr>
      <w:r>
        <w:rPr>
          <w:rFonts w:hint="eastAsia"/>
          <w:sz w:val="24"/>
          <w:szCs w:val="24"/>
          <w:lang w:val="en-US" w:eastAsia="zh-CN"/>
        </w:rPr>
        <w:t>总结实验过程并进行思考汇总，完成实验报告编写。</w:t>
      </w:r>
    </w:p>
    <w:p>
      <w:pPr>
        <w:widowControl w:val="0"/>
        <w:numPr>
          <w:ilvl w:val="0"/>
          <w:numId w:val="0"/>
        </w:numPr>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实验结果</w:t>
      </w:r>
    </w:p>
    <w:p>
      <w:pPr>
        <w:widowControl w:val="0"/>
        <w:numPr>
          <w:ilvl w:val="0"/>
          <w:numId w:val="6"/>
        </w:numPr>
        <w:ind w:left="0" w:leftChars="0" w:firstLine="400" w:firstLineChars="0"/>
        <w:jc w:val="both"/>
        <w:rPr>
          <w:rFonts w:hint="default"/>
          <w:sz w:val="24"/>
          <w:szCs w:val="24"/>
          <w:lang w:val="en-US" w:eastAsia="zh-CN"/>
        </w:rPr>
      </w:pPr>
      <w:r>
        <w:rPr>
          <w:rFonts w:hint="eastAsia"/>
          <w:sz w:val="24"/>
          <w:szCs w:val="24"/>
          <w:lang w:val="en-US" w:eastAsia="zh-CN"/>
        </w:rPr>
        <w:t>模型的精确度</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根据实验的多次模型调整、参数修改与结果优化，二分类和九分类模型的精确度都达到了90%以上，效果相对而言是比较好的。</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 xml:space="preserve"> 二分类算法模型的精确度可以达到91.73%，</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69230" cy="985520"/>
            <wp:effectExtent l="0" t="0" r="7620" b="5080"/>
            <wp:docPr id="24" name="图片 24" descr="二分类最终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二分类最终测试"/>
                    <pic:cNvPicPr>
                      <a:picLocks noChangeAspect="1"/>
                    </pic:cNvPicPr>
                  </pic:nvPicPr>
                  <pic:blipFill>
                    <a:blip r:embed="rId18"/>
                    <a:stretch>
                      <a:fillRect/>
                    </a:stretch>
                  </pic:blipFill>
                  <pic:spPr>
                    <a:xfrm>
                      <a:off x="0" y="0"/>
                      <a:ext cx="5269230" cy="985520"/>
                    </a:xfrm>
                    <a:prstGeom prst="rect">
                      <a:avLst/>
                    </a:prstGeom>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而九分类模型的精确度可以达到91.20%，</w:t>
      </w:r>
    </w:p>
    <w:p>
      <w:pPr>
        <w:widowControl w:val="0"/>
        <w:numPr>
          <w:ilvl w:val="0"/>
          <w:numId w:val="0"/>
        </w:numPr>
        <w:jc w:val="both"/>
        <w:rPr>
          <w:rFonts w:hint="eastAsia"/>
          <w:sz w:val="24"/>
          <w:szCs w:val="24"/>
          <w:lang w:val="en-US" w:eastAsia="zh-CN"/>
        </w:rPr>
      </w:pPr>
      <w:r>
        <w:rPr>
          <w:rFonts w:hint="eastAsia"/>
          <w:sz w:val="24"/>
          <w:szCs w:val="24"/>
          <w:lang w:val="en-US" w:eastAsia="zh-CN"/>
        </w:rPr>
        <w:drawing>
          <wp:inline distT="0" distB="0" distL="114300" distR="114300">
            <wp:extent cx="5273040" cy="963295"/>
            <wp:effectExtent l="0" t="0" r="3810" b="8255"/>
            <wp:docPr id="25" name="图片 25" descr="九分类最终测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九分类最终测试"/>
                    <pic:cNvPicPr>
                      <a:picLocks noChangeAspect="1"/>
                    </pic:cNvPicPr>
                  </pic:nvPicPr>
                  <pic:blipFill>
                    <a:blip r:embed="rId19"/>
                    <a:stretch>
                      <a:fillRect/>
                    </a:stretch>
                  </pic:blipFill>
                  <pic:spPr>
                    <a:xfrm>
                      <a:off x="0" y="0"/>
                      <a:ext cx="5273040" cy="96329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6"/>
        </w:numPr>
        <w:ind w:left="0" w:leftChars="0" w:firstLine="400" w:firstLineChars="0"/>
        <w:jc w:val="both"/>
        <w:rPr>
          <w:rFonts w:hint="default"/>
          <w:sz w:val="24"/>
          <w:szCs w:val="24"/>
          <w:lang w:val="en-US" w:eastAsia="zh-CN"/>
        </w:rPr>
      </w:pPr>
      <w:r>
        <w:rPr>
          <w:rFonts w:hint="eastAsia"/>
          <w:sz w:val="24"/>
          <w:szCs w:val="24"/>
          <w:lang w:val="en-US" w:eastAsia="zh-CN"/>
        </w:rPr>
        <w:t>模型的实际评论测试效果</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2.1 测试1：积极数据——《平凡的世界》书如其名，没有任何传奇色彩的跌宕起伏，也没有武侠小说的那种刀光剑影血雨腥风，也没有时下一些爱情小说的缠绵悱恻深刻动人。第一次在图书馆读到就被深刻的吸引了，多年后重新阅读，依旧动人心弦。</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测试结果：结果显示评论情感为【积极】，情感倾向达【93%】，客服回复为【感谢您的光临，您的满意，就是我们最大的安慰，最大的回报，我们加倍努力做得更好！(*^__^*) 嘻嘻……】，即能够正确预测并回复。</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411095"/>
            <wp:effectExtent l="0" t="0" r="7620" b="8255"/>
            <wp:docPr id="26" name="图片 26" descr="te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test1"/>
                    <pic:cNvPicPr>
                      <a:picLocks noChangeAspect="1"/>
                    </pic:cNvPicPr>
                  </pic:nvPicPr>
                  <pic:blipFill>
                    <a:blip r:embed="rId20"/>
                    <a:stretch>
                      <a:fillRect/>
                    </a:stretch>
                  </pic:blipFill>
                  <pic:spPr>
                    <a:xfrm>
                      <a:off x="0" y="0"/>
                      <a:ext cx="5269230" cy="2411095"/>
                    </a:xfrm>
                    <a:prstGeom prst="rect">
                      <a:avLst/>
                    </a:prstGeom>
                  </pic:spPr>
                </pic:pic>
              </a:graphicData>
            </a:graphic>
          </wp:inline>
        </w:drawing>
      </w:r>
    </w:p>
    <w:p>
      <w:pPr>
        <w:widowControl w:val="0"/>
        <w:numPr>
          <w:ilvl w:val="0"/>
          <w:numId w:val="0"/>
        </w:numPr>
        <w:ind w:firstLine="420" w:firstLineChars="0"/>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2.2 测试2：消极数据+酒店价格——涨价了，不爽………之前价格很给力，很有性价比，现在感觉这价格有点鸡肋了</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测试结果：预测的评论情感为【消极】，情感倾向为【44%】，吐槽类型为【酒店：价格】，客服回复为【尊敬的宾客， 感谢您抽出宝贵的时间给我们点评，您提出的建议我将会转达给相关部门，并尽最大努力做出改善，期待与您的下一次见面。】，是对消极评价的正确处理，即测试结果正确。</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407285"/>
            <wp:effectExtent l="0" t="0" r="7620" b="12065"/>
            <wp:docPr id="27" name="图片 27" descr="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test2"/>
                    <pic:cNvPicPr>
                      <a:picLocks noChangeAspect="1"/>
                    </pic:cNvPicPr>
                  </pic:nvPicPr>
                  <pic:blipFill>
                    <a:blip r:embed="rId21"/>
                    <a:stretch>
                      <a:fillRect/>
                    </a:stretch>
                  </pic:blipFill>
                  <pic:spPr>
                    <a:xfrm>
                      <a:off x="0" y="0"/>
                      <a:ext cx="5269230" cy="240728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2.3 测试3：消极评论+书籍内容——让我吐槽一下这个纸质啊，为什么永远都这么粗糙呢？再好的书被这种纸一印就不好了！</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测试结果：预测的评论情感为【消极】，情感倾向为【0%】，吐槽类型为【书籍：内容】，客服回复为【亲，对于您提到的书籍内容问题我们深感抱歉，我们一定会再接再厉不断改进！】，能够识别为书籍内容且对内容的消极评论给予对应的回复，即测试结果正确。</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411095"/>
            <wp:effectExtent l="0" t="0" r="7620" b="8255"/>
            <wp:docPr id="28" name="图片 28" descr="tes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test3"/>
                    <pic:cNvPicPr>
                      <a:picLocks noChangeAspect="1"/>
                    </pic:cNvPicPr>
                  </pic:nvPicPr>
                  <pic:blipFill>
                    <a:blip r:embed="rId22"/>
                    <a:stretch>
                      <a:fillRect/>
                    </a:stretch>
                  </pic:blipFill>
                  <pic:spPr>
                    <a:xfrm>
                      <a:off x="0" y="0"/>
                      <a:ext cx="5269230" cy="241109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2.4 测试4：无关评论测试（评论不在书籍和酒店评论范围）——这个学期的课程很多，真的忙不过来。</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测试结果：预测的评论情感为【消极】，情感倾向为【1%】，吐槽类型为【书籍：物流】，客服回复为【感谢反馈支持，非常抱歉物流问题带给您不便~小店一定全方位改善！重新测试包装，甄选包装，优化配送！对您的不快再次表示抱歉，您的反馈使小店进步，祝您生活愉快！】。</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本次测试结果预测的情感倾向正确即消极评论，但是情感分类出现错误，判断为了【书籍：物流】，然后并就书籍物流问题给予了对应的回复。</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测试结果分析，从本次测试结果可初步判断本模型对情感的二分类即积极或者消极的判断具有一定的迁移能力，但是对于情感类别判断由于程序本身限制是不能够正确识别的，不过客服回复依旧可以根据系统判断的吐槽类型进行回复，所以模型依旧有待完善。</w:t>
      </w:r>
    </w:p>
    <w:p>
      <w:pPr>
        <w:widowControl w:val="0"/>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5269230" cy="2411095"/>
            <wp:effectExtent l="0" t="0" r="7620" b="8255"/>
            <wp:docPr id="29" name="图片 29" descr="tes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test4"/>
                    <pic:cNvPicPr>
                      <a:picLocks noChangeAspect="1"/>
                    </pic:cNvPicPr>
                  </pic:nvPicPr>
                  <pic:blipFill>
                    <a:blip r:embed="rId23"/>
                    <a:stretch>
                      <a:fillRect/>
                    </a:stretch>
                  </pic:blipFill>
                  <pic:spPr>
                    <a:xfrm>
                      <a:off x="0" y="0"/>
                      <a:ext cx="5269230" cy="2411095"/>
                    </a:xfrm>
                    <a:prstGeom prst="rect">
                      <a:avLst/>
                    </a:prstGeom>
                  </pic:spPr>
                </pic:pic>
              </a:graphicData>
            </a:graphic>
          </wp:inline>
        </w:drawing>
      </w:r>
    </w:p>
    <w:p>
      <w:pPr>
        <w:widowControl w:val="0"/>
        <w:numPr>
          <w:ilvl w:val="0"/>
          <w:numId w:val="0"/>
        </w:numPr>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实验结论</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根据实验的最终模型的测试精确度和测试结果来看，本项目——【基于深度学习的情感分类和智能客服研究与实现】已经成功完成，符合项目需求，且正确率较高。</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对于用户输入的有关书籍和酒店的相关的评论基本上是可以正确判断，可以分别判定为积极抑或消极，对于消极的评论还能进一步做类别判断。对于积极评论可以从积极回复模板中随机选取一条作为回复，消极评论则是先选择对应问题的回复类型，然后再从该类别的多条回复语句中随机选取一条作为回复。这样的回复设置可以给人更多的真实感，让用户感觉是真正的人工回复而不是机器回复。</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同时，相对的本模型对于书籍和酒店之外的评论具有一定的迁移能力，但是也不能完全判别出来。积极和消极的预测是较为准确，但是消极类别则是无法判断，这是因为在深度学习训练时并未作相关处理造成的。</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除此之外，由于训练数据集数量的限制和测试的问题集限制本模型可能还有部分隐藏问题未被发现，这些都是有待完善改进的。对于客服回复，也可以做进一步的模板优化，比如增加数量和类别，对问题一方面利用深度学习的进行类别判定，另一方面可以进行关键字提取判定类型，从而提高回复的精确度和灵活度。</w:t>
      </w:r>
    </w:p>
    <w:p>
      <w:pPr>
        <w:widowControl w:val="0"/>
        <w:numPr>
          <w:ilvl w:val="0"/>
          <w:numId w:val="0"/>
        </w:numPr>
        <w:ind w:firstLine="420" w:firstLineChars="0"/>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实验小结</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通过本次实训，我主要是了解了深度学习的一些基本知识，学会了简单使用TensorFlow和Keras进行中文文本自然语言情感分类处理，了解了多个深度学习和文本处理的模型，比如CNN、LSTM、BERT等，扩大了知识面。还有经过课堂讲解，了解到深度学习还可以应用于目标检测、风格迁移、自动作曲等各个方面，也增加对深度学习的兴趣。</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在实验中也是锻炼了个人学习能力与动手能力，对于新兴技术的学习问题作了实际的了解。从查阅资料，观看学习视频，自己动手操作，直至最后的模型调整和参数修改等等都是很考验人的。</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在实验过程中也是遇到过各种各样的bug，最揪心的一个是在调用训练好的模型用于Flask网页前后端交互时一直报错【ValueError: Tensor Tensor("dense_1/Sigmoid:0", shape=(?, 1), dtype=float32) is not an element of this graph.】，这个bug真的是调了前前后后8h+。这个bug主要是model加载和使用的问题，最后解决能用时是每次预测文本时都重新加载model。可是这样却也导致程序运行速度过慢，因为每次输入评论就要加载模型。最终发现这个问题的原因是models.load_model(……)后必须使用一次model.predict()方法，这样就不会出现该问题了，同时也只需要加载一次model就行了，完全不影响使用速率，所以咎其原因还是语法学习的不够深入。</w:t>
      </w:r>
    </w:p>
    <w:p>
      <w:pPr>
        <w:widowControl w:val="0"/>
        <w:numPr>
          <w:ilvl w:val="0"/>
          <w:numId w:val="0"/>
        </w:numPr>
        <w:ind w:firstLine="420" w:firstLineChars="0"/>
        <w:jc w:val="both"/>
        <w:rPr>
          <w:rFonts w:hint="eastAsia"/>
          <w:sz w:val="24"/>
          <w:szCs w:val="24"/>
          <w:lang w:val="en-US" w:eastAsia="zh-CN"/>
        </w:rPr>
      </w:pPr>
      <w:r>
        <w:rPr>
          <w:rFonts w:hint="eastAsia"/>
          <w:sz w:val="24"/>
          <w:szCs w:val="24"/>
          <w:lang w:val="en-US" w:eastAsia="zh-CN"/>
        </w:rPr>
        <w:t>同时，在模型选择和参数调整时，也出现过越调整精确度越低的情况，还有过拟合、欠拟合等问题，这些通过查阅相关资料、与同学讨论或者询问老师都是得到了解决。</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本次实验在刚开始学习时方向不明确甚至走错了，浪费了很多时间，也做了很多无用功，这也给了我一个教训，做正确的事胜过正确的做事。同时实验的模型选择方面还有待提升，部分模型也还未作完整的对比。参数选取方面的理论学习有待加强，不能只是随机的进行调整。模型的迁移能力以及对非书籍和酒店评论的处理问题也有待完善。</w:t>
      </w:r>
    </w:p>
    <w:p>
      <w:pPr>
        <w:widowControl w:val="0"/>
        <w:numPr>
          <w:ilvl w:val="0"/>
          <w:numId w:val="0"/>
        </w:numPr>
        <w:ind w:firstLine="420" w:firstLineChars="0"/>
        <w:jc w:val="both"/>
        <w:rPr>
          <w:rFonts w:hint="default"/>
          <w:sz w:val="24"/>
          <w:szCs w:val="24"/>
          <w:lang w:val="en-US" w:eastAsia="zh-CN"/>
        </w:rPr>
      </w:pPr>
      <w:r>
        <w:rPr>
          <w:rFonts w:hint="eastAsia"/>
          <w:sz w:val="24"/>
          <w:szCs w:val="24"/>
          <w:lang w:val="en-US" w:eastAsia="zh-CN"/>
        </w:rPr>
        <w:t>学无止境，在不断的尝试失败中也是在不断的进步。所以，此次实训还是收获良多，综合素质能力也是得到了不少提升。最后也衷心感谢同学、学长学姐和老师的帮助指导，谢谢。</w:t>
      </w:r>
    </w:p>
    <w:p>
      <w:pPr>
        <w:widowControl w:val="0"/>
        <w:numPr>
          <w:ilvl w:val="0"/>
          <w:numId w:val="0"/>
        </w:numPr>
        <w:jc w:val="both"/>
        <w:rPr>
          <w:rFonts w:hint="default"/>
          <w:sz w:val="24"/>
          <w:szCs w:val="24"/>
          <w:lang w:val="en-US" w:eastAsia="zh-CN"/>
        </w:rPr>
      </w:pPr>
    </w:p>
    <w:p>
      <w:pPr>
        <w:numPr>
          <w:ilvl w:val="0"/>
          <w:numId w:val="1"/>
        </w:numPr>
        <w:rPr>
          <w:rFonts w:hint="default"/>
          <w:b/>
          <w:bCs/>
          <w:sz w:val="28"/>
          <w:szCs w:val="28"/>
          <w:lang w:val="en-US" w:eastAsia="zh-CN"/>
        </w:rPr>
      </w:pPr>
      <w:r>
        <w:rPr>
          <w:rFonts w:hint="eastAsia"/>
          <w:b/>
          <w:bCs/>
          <w:sz w:val="28"/>
          <w:szCs w:val="28"/>
          <w:lang w:val="en-US" w:eastAsia="zh-CN"/>
        </w:rPr>
        <w:t>参考文献</w:t>
      </w:r>
    </w:p>
    <w:p>
      <w:pPr>
        <w:widowControl w:val="0"/>
        <w:numPr>
          <w:ilvl w:val="0"/>
          <w:numId w:val="0"/>
        </w:numPr>
        <w:jc w:val="both"/>
        <w:rPr>
          <w:rFonts w:hint="default"/>
          <w:sz w:val="24"/>
          <w:szCs w:val="24"/>
          <w:lang w:val="en-US" w:eastAsia="zh-CN"/>
        </w:rPr>
      </w:pPr>
      <w:r>
        <w:rPr>
          <w:rFonts w:hint="eastAsia"/>
          <w:sz w:val="24"/>
          <w:szCs w:val="24"/>
          <w:lang w:val="en-US" w:eastAsia="zh-CN"/>
        </w:rPr>
        <w:t>【1】杜永萍,赵晓铮,裴兵兵. 基于CNN-LSTM模型的短文本情感分类[J/OL]. 北京工业大学学报. 2019（04）</w:t>
      </w:r>
    </w:p>
    <w:p>
      <w:pPr>
        <w:widowControl w:val="0"/>
        <w:numPr>
          <w:ilvl w:val="0"/>
          <w:numId w:val="0"/>
        </w:numPr>
        <w:jc w:val="both"/>
        <w:rPr>
          <w:rFonts w:hint="eastAsia"/>
          <w:sz w:val="24"/>
          <w:szCs w:val="24"/>
          <w:lang w:val="en-US" w:eastAsia="zh-CN"/>
        </w:rPr>
      </w:pPr>
      <w:r>
        <w:rPr>
          <w:rFonts w:hint="eastAsia"/>
          <w:sz w:val="24"/>
          <w:szCs w:val="24"/>
          <w:lang w:val="en-US" w:eastAsia="zh-CN"/>
        </w:rPr>
        <w:t>【2】邢长征,李珊. 文本情感分析的深度学习方法. 计算机应用与软件[J/OL]. 2018（08）</w:t>
      </w:r>
    </w:p>
    <w:p>
      <w:pPr>
        <w:widowControl w:val="0"/>
        <w:numPr>
          <w:ilvl w:val="0"/>
          <w:numId w:val="0"/>
        </w:numPr>
        <w:jc w:val="both"/>
        <w:rPr>
          <w:rFonts w:hint="default"/>
          <w:sz w:val="24"/>
          <w:szCs w:val="24"/>
          <w:lang w:val="en-US" w:eastAsia="zh-CN"/>
        </w:rPr>
      </w:pPr>
      <w:r>
        <w:rPr>
          <w:rFonts w:hint="eastAsia"/>
          <w:sz w:val="24"/>
          <w:szCs w:val="24"/>
          <w:lang w:val="en-US" w:eastAsia="zh-CN"/>
        </w:rPr>
        <w:t>【3】aespresso. chinese_sentiment[OL]. github. 2019（06）</w:t>
      </w:r>
    </w:p>
    <w:p>
      <w:pPr>
        <w:widowControl w:val="0"/>
        <w:numPr>
          <w:ilvl w:val="0"/>
          <w:numId w:val="0"/>
        </w:numPr>
        <w:jc w:val="both"/>
        <w:rPr>
          <w:rFonts w:hint="default"/>
          <w:sz w:val="24"/>
          <w:szCs w:val="24"/>
          <w:lang w:val="en-US" w:eastAsia="zh-CN"/>
        </w:rPr>
      </w:pPr>
      <w:r>
        <w:rPr>
          <w:rFonts w:hint="eastAsia"/>
          <w:sz w:val="24"/>
          <w:szCs w:val="24"/>
          <w:lang w:val="en-US" w:eastAsia="zh-CN"/>
        </w:rPr>
        <w:t>【4】莫烦Python. Tensorflow 搭建自己的神经网络[OL]. github. 2018（05）</w:t>
      </w:r>
    </w:p>
    <w:p>
      <w:pPr>
        <w:widowControl w:val="0"/>
        <w:numPr>
          <w:ilvl w:val="0"/>
          <w:numId w:val="0"/>
        </w:numPr>
        <w:ind w:left="240" w:hanging="240" w:hangingChars="100"/>
        <w:jc w:val="both"/>
        <w:rPr>
          <w:rFonts w:hint="eastAsia"/>
          <w:sz w:val="24"/>
          <w:szCs w:val="24"/>
          <w:lang w:val="en-US" w:eastAsia="zh-CN"/>
        </w:rPr>
      </w:pPr>
      <w:r>
        <w:rPr>
          <w:rFonts w:hint="eastAsia"/>
          <w:sz w:val="24"/>
          <w:szCs w:val="24"/>
          <w:lang w:val="en-US" w:eastAsia="zh-CN"/>
        </w:rPr>
        <w:t>【5】庄宁. 基于Tensorflow的Android端本地图像分类的应用设计与实现[D]. 浙江工业大学. 2019</w:t>
      </w:r>
    </w:p>
    <w:p>
      <w:pPr>
        <w:widowControl w:val="0"/>
        <w:numPr>
          <w:ilvl w:val="0"/>
          <w:numId w:val="0"/>
        </w:numPr>
        <w:jc w:val="both"/>
        <w:rPr>
          <w:rFonts w:hint="eastAsia"/>
          <w:sz w:val="24"/>
          <w:szCs w:val="24"/>
          <w:lang w:val="en-US" w:eastAsia="zh-CN"/>
        </w:rPr>
      </w:pPr>
      <w:r>
        <w:rPr>
          <w:rFonts w:hint="eastAsia"/>
          <w:sz w:val="24"/>
          <w:szCs w:val="24"/>
          <w:lang w:val="en-US" w:eastAsia="zh-CN"/>
        </w:rPr>
        <w:t>【6】一种基于TensorFlow结合多层CNN网络的交通灯识别方法[P]. 中国. G06K9/00.CN109508635A. 2019-03-22</w:t>
      </w:r>
    </w:p>
    <w:p>
      <w:pPr>
        <w:widowControl w:val="0"/>
        <w:numPr>
          <w:ilvl w:val="0"/>
          <w:numId w:val="0"/>
        </w:numPr>
        <w:jc w:val="both"/>
        <w:rPr>
          <w:rFonts w:hint="eastAsia"/>
          <w:sz w:val="24"/>
          <w:szCs w:val="24"/>
          <w:lang w:val="en-US" w:eastAsia="zh-CN"/>
        </w:rPr>
      </w:pPr>
      <w:r>
        <w:rPr>
          <w:rFonts w:hint="eastAsia"/>
          <w:sz w:val="24"/>
          <w:szCs w:val="24"/>
          <w:lang w:val="en-US" w:eastAsia="zh-CN"/>
        </w:rPr>
        <w:t>【7】Kashfia Sailunaz,Reda Alhajj. Emotion and Sentiment Analysis from Twitter Text. Journal of Computational Science[J/OL]. 2019（07）</w:t>
      </w:r>
    </w:p>
    <w:p>
      <w:pPr>
        <w:widowControl w:val="0"/>
        <w:numPr>
          <w:ilvl w:val="0"/>
          <w:numId w:val="0"/>
        </w:numPr>
        <w:jc w:val="both"/>
        <w:rPr>
          <w:rFonts w:hint="default"/>
          <w:sz w:val="24"/>
          <w:szCs w:val="24"/>
          <w:lang w:val="en-US" w:eastAsia="zh-CN"/>
        </w:rPr>
      </w:pPr>
      <w:r>
        <w:rPr>
          <w:rFonts w:hint="eastAsia"/>
          <w:sz w:val="24"/>
          <w:szCs w:val="24"/>
          <w:lang w:val="en-US" w:eastAsia="zh-CN"/>
        </w:rPr>
        <w:t>【8】keras-team. Keras中文文档[OL]. github. 2019</w:t>
      </w:r>
    </w:p>
    <w:p>
      <w:pPr>
        <w:widowControl w:val="0"/>
        <w:numPr>
          <w:ilvl w:val="0"/>
          <w:numId w:val="0"/>
        </w:numPr>
        <w:jc w:val="both"/>
        <w:rPr>
          <w:rFonts w:hint="default"/>
          <w:sz w:val="24"/>
          <w:szCs w:val="24"/>
          <w:lang w:val="en-US" w:eastAsia="zh-CN"/>
        </w:rPr>
      </w:pPr>
      <w:r>
        <w:rPr>
          <w:rFonts w:hint="eastAsia"/>
          <w:sz w:val="24"/>
          <w:szCs w:val="24"/>
          <w:lang w:val="en-US" w:eastAsia="zh-CN"/>
        </w:rPr>
        <w:t>【9】widiot0x. TensorFlow实现CNN用于中文文本分类[OL] . CSDN. 2018（02）</w:t>
      </w:r>
    </w:p>
    <w:p>
      <w:pPr>
        <w:widowControl w:val="0"/>
        <w:numPr>
          <w:ilvl w:val="0"/>
          <w:numId w:val="0"/>
        </w:numPr>
        <w:jc w:val="both"/>
        <w:rPr>
          <w:rFonts w:hint="eastAsia"/>
          <w:sz w:val="24"/>
          <w:szCs w:val="24"/>
          <w:lang w:val="en-US" w:eastAsia="zh-CN"/>
        </w:rPr>
      </w:pPr>
      <w:r>
        <w:rPr>
          <w:rFonts w:hint="eastAsia"/>
          <w:sz w:val="24"/>
          <w:szCs w:val="24"/>
          <w:lang w:val="en-US" w:eastAsia="zh-CN"/>
        </w:rPr>
        <w:t>【10】涤生（bluez）. 文本挖掘&amp;情感分析[OL]. CSDN. 2019（04）</w:t>
      </w:r>
    </w:p>
    <w:p>
      <w:pPr>
        <w:widowControl w:val="0"/>
        <w:numPr>
          <w:ilvl w:val="0"/>
          <w:numId w:val="0"/>
        </w:numPr>
        <w:jc w:val="both"/>
        <w:rPr>
          <w:rFonts w:hint="eastAsia"/>
          <w:sz w:val="24"/>
          <w:szCs w:val="24"/>
          <w:lang w:val="en-US" w:eastAsia="zh-CN"/>
        </w:rPr>
      </w:pPr>
      <w:r>
        <w:rPr>
          <w:rFonts w:hint="eastAsia"/>
          <w:sz w:val="24"/>
          <w:szCs w:val="24"/>
          <w:lang w:val="en-US" w:eastAsia="zh-CN"/>
        </w:rPr>
        <w:t>【11】王学贺,赵华. 基于Word2vec和多分类器的影评情感分类方法[N]. 宁夏大学学报(自然科学版). 2019（06）</w:t>
      </w:r>
    </w:p>
    <w:p>
      <w:pPr>
        <w:widowControl w:val="0"/>
        <w:numPr>
          <w:ilvl w:val="0"/>
          <w:numId w:val="0"/>
        </w:numPr>
        <w:jc w:val="both"/>
        <w:rPr>
          <w:rFonts w:hint="eastAsia"/>
          <w:sz w:val="24"/>
          <w:szCs w:val="24"/>
          <w:lang w:val="en-US" w:eastAsia="zh-CN"/>
        </w:rPr>
      </w:pPr>
      <w:r>
        <w:rPr>
          <w:rFonts w:hint="eastAsia"/>
          <w:sz w:val="24"/>
          <w:szCs w:val="24"/>
          <w:lang w:val="en-US" w:eastAsia="zh-CN"/>
        </w:rPr>
        <w:t>【12】张闯. 基于深度学习的知乎标题的多标签文本分类[D]. 北京交通大学. 2018（06）</w:t>
      </w:r>
    </w:p>
    <w:p>
      <w:pPr>
        <w:widowControl w:val="0"/>
        <w:numPr>
          <w:ilvl w:val="0"/>
          <w:numId w:val="0"/>
        </w:numPr>
        <w:tabs>
          <w:tab w:val="left" w:pos="1680"/>
        </w:tabs>
        <w:ind w:leftChars="0"/>
        <w:jc w:val="both"/>
        <w:rPr>
          <w:rFonts w:hint="default"/>
          <w:sz w:val="24"/>
          <w:szCs w:val="32"/>
          <w:u w:val="none"/>
          <w:lang w:val="en-US" w:eastAsia="zh-CN"/>
        </w:rPr>
      </w:pPr>
    </w:p>
    <w:sectPr>
      <w:footerReference r:id="rId3" w:type="default"/>
      <w:pgSz w:w="11906" w:h="16838"/>
      <w:pgMar w:top="1440" w:right="1800" w:bottom="1440" w:left="1800" w:header="851" w:footer="992" w:gutter="0"/>
      <w:pgNumType w:fmt="decimal" w:start="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仿宋_GB2312">
    <w:altName w:val="仿宋"/>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t xml:space="preserve">第 </w:t>
                    </w: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r>
                      <w:rPr>
                        <w:rFonts w:hint="eastAsia"/>
                        <w:lang w:eastAsia="zh-CN"/>
                      </w:rPr>
                      <w:t xml:space="preserve"> 页 共 </w:t>
                    </w:r>
                    <w:r>
                      <w:rPr>
                        <w:rFonts w:hint="eastAsia"/>
                        <w:lang w:eastAsia="zh-CN"/>
                      </w:rPr>
                      <w:fldChar w:fldCharType="begin"/>
                    </w:r>
                    <w:r>
                      <w:rPr>
                        <w:rFonts w:hint="eastAsia"/>
                        <w:lang w:eastAsia="zh-CN"/>
                      </w:rPr>
                      <w:instrText xml:space="preserve"> NUMPAGES  \* MERGEFORMAT </w:instrText>
                    </w:r>
                    <w:r>
                      <w:rPr>
                        <w:rFonts w:hint="eastAsia"/>
                        <w:lang w:eastAsia="zh-CN"/>
                      </w:rPr>
                      <w:fldChar w:fldCharType="separate"/>
                    </w:r>
                    <w:r>
                      <w:rPr>
                        <w:rFonts w:hint="eastAsia"/>
                        <w:lang w:eastAsia="zh-CN"/>
                      </w:rPr>
                      <w:t>3</w:t>
                    </w:r>
                    <w:r>
                      <w:rPr>
                        <w:rFonts w:hint="eastAsia"/>
                        <w:lang w:eastAsia="zh-CN"/>
                      </w:rPr>
                      <w:fldChar w:fldCharType="end"/>
                    </w:r>
                    <w:r>
                      <w:rPr>
                        <w:rFonts w:hint="eastAsia"/>
                        <w:lang w:eastAsia="zh-CN"/>
                      </w:rPr>
                      <w:t xml:space="preserve"> 页</w:t>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A885D2"/>
    <w:multiLevelType w:val="singleLevel"/>
    <w:tmpl w:val="ABA885D2"/>
    <w:lvl w:ilvl="0" w:tentative="0">
      <w:start w:val="1"/>
      <w:numFmt w:val="decimal"/>
      <w:suff w:val="nothing"/>
      <w:lvlText w:val="%1．"/>
      <w:lvlJc w:val="left"/>
      <w:pPr>
        <w:ind w:left="0" w:firstLine="400"/>
      </w:pPr>
      <w:rPr>
        <w:rFonts w:hint="default"/>
      </w:rPr>
    </w:lvl>
  </w:abstractNum>
  <w:abstractNum w:abstractNumId="1">
    <w:nsid w:val="AF373298"/>
    <w:multiLevelType w:val="multilevel"/>
    <w:tmpl w:val="AF373298"/>
    <w:lvl w:ilvl="0" w:tentative="0">
      <w:start w:val="1"/>
      <w:numFmt w:val="decimal"/>
      <w:suff w:val="nothing"/>
      <w:lvlText w:val="%1．"/>
      <w:lvlJc w:val="left"/>
      <w:pPr>
        <w:ind w:left="0" w:firstLine="400"/>
      </w:pPr>
      <w:rPr>
        <w:rFonts w:hint="default"/>
      </w:rPr>
    </w:lvl>
    <w:lvl w:ilvl="1" w:tentative="0">
      <w:start w:val="1"/>
      <w:numFmt w:val="decimal"/>
      <w:lvlText w:val="(%2)"/>
      <w:lvlJc w:val="left"/>
      <w:pPr>
        <w:tabs>
          <w:tab w:val="left" w:pos="840"/>
        </w:tabs>
        <w:ind w:left="1240" w:leftChars="0" w:hanging="420" w:firstLineChars="0"/>
      </w:pPr>
      <w:rPr>
        <w:rFonts w:hint="default"/>
      </w:rPr>
    </w:lvl>
    <w:lvl w:ilvl="2" w:tentative="0">
      <w:start w:val="1"/>
      <w:numFmt w:val="decimalEnclosedCircleChinese"/>
      <w:lvlText w:val="%3"/>
      <w:lvlJc w:val="left"/>
      <w:pPr>
        <w:tabs>
          <w:tab w:val="left" w:pos="1260"/>
        </w:tabs>
        <w:ind w:left="1660" w:leftChars="0" w:hanging="420" w:firstLineChars="0"/>
      </w:pPr>
      <w:rPr>
        <w:rFonts w:hint="default"/>
      </w:rPr>
    </w:lvl>
    <w:lvl w:ilvl="3" w:tentative="0">
      <w:start w:val="1"/>
      <w:numFmt w:val="decimal"/>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Letter"/>
      <w:lvlText w:val="%6)"/>
      <w:lvlJc w:val="left"/>
      <w:pPr>
        <w:tabs>
          <w:tab w:val="left" w:pos="2520"/>
        </w:tabs>
        <w:ind w:left="2920" w:leftChars="0" w:hanging="420" w:firstLineChars="0"/>
      </w:pPr>
      <w:rPr>
        <w:rFonts w:hint="default"/>
      </w:rPr>
    </w:lvl>
    <w:lvl w:ilvl="6" w:tentative="0">
      <w:start w:val="1"/>
      <w:numFmt w:val="lowerRoman"/>
      <w:lvlText w:val="%7."/>
      <w:lvlJc w:val="left"/>
      <w:pPr>
        <w:tabs>
          <w:tab w:val="left" w:pos="2940"/>
        </w:tabs>
        <w:ind w:left="3340" w:leftChars="0" w:hanging="420" w:firstLineChars="0"/>
      </w:pPr>
      <w:rPr>
        <w:rFonts w:hint="default"/>
      </w:rPr>
    </w:lvl>
    <w:lvl w:ilvl="7" w:tentative="0">
      <w:start w:val="1"/>
      <w:numFmt w:val="lowerRoman"/>
      <w:lvlText w:val="%8)"/>
      <w:lvlJc w:val="left"/>
      <w:pPr>
        <w:tabs>
          <w:tab w:val="left" w:pos="3360"/>
        </w:tabs>
        <w:ind w:left="3760" w:leftChars="0" w:hanging="420" w:firstLineChars="0"/>
      </w:pPr>
      <w:rPr>
        <w:rFonts w:hint="default"/>
      </w:rPr>
    </w:lvl>
    <w:lvl w:ilvl="8" w:tentative="0">
      <w:start w:val="1"/>
      <w:numFmt w:val="lowerLetter"/>
      <w:lvlText w:val="%9."/>
      <w:lvlJc w:val="left"/>
      <w:pPr>
        <w:tabs>
          <w:tab w:val="left" w:pos="3780"/>
        </w:tabs>
        <w:ind w:left="4180" w:leftChars="0" w:hanging="420" w:firstLineChars="0"/>
      </w:pPr>
      <w:rPr>
        <w:rFonts w:hint="default"/>
      </w:rPr>
    </w:lvl>
  </w:abstractNum>
  <w:abstractNum w:abstractNumId="2">
    <w:nsid w:val="E86E346E"/>
    <w:multiLevelType w:val="singleLevel"/>
    <w:tmpl w:val="E86E346E"/>
    <w:lvl w:ilvl="0" w:tentative="0">
      <w:start w:val="1"/>
      <w:numFmt w:val="chineseCounting"/>
      <w:suff w:val="nothing"/>
      <w:lvlText w:val="%1、"/>
      <w:lvlJc w:val="left"/>
      <w:rPr>
        <w:rFonts w:hint="eastAsia"/>
      </w:rPr>
    </w:lvl>
  </w:abstractNum>
  <w:abstractNum w:abstractNumId="3">
    <w:nsid w:val="EB12BD48"/>
    <w:multiLevelType w:val="singleLevel"/>
    <w:tmpl w:val="EB12BD48"/>
    <w:lvl w:ilvl="0" w:tentative="0">
      <w:start w:val="1"/>
      <w:numFmt w:val="decimal"/>
      <w:suff w:val="nothing"/>
      <w:lvlText w:val="（%1）"/>
      <w:lvlJc w:val="left"/>
    </w:lvl>
  </w:abstractNum>
  <w:abstractNum w:abstractNumId="4">
    <w:nsid w:val="604163C1"/>
    <w:multiLevelType w:val="singleLevel"/>
    <w:tmpl w:val="604163C1"/>
    <w:lvl w:ilvl="0" w:tentative="0">
      <w:start w:val="1"/>
      <w:numFmt w:val="decimal"/>
      <w:suff w:val="nothing"/>
      <w:lvlText w:val="%1．"/>
      <w:lvlJc w:val="left"/>
      <w:pPr>
        <w:ind w:left="0" w:firstLine="400"/>
      </w:pPr>
      <w:rPr>
        <w:rFonts w:hint="default"/>
      </w:rPr>
    </w:lvl>
  </w:abstractNum>
  <w:abstractNum w:abstractNumId="5">
    <w:nsid w:val="723F719F"/>
    <w:multiLevelType w:val="singleLevel"/>
    <w:tmpl w:val="723F719F"/>
    <w:lvl w:ilvl="0" w:tentative="0">
      <w:start w:val="1"/>
      <w:numFmt w:val="decimal"/>
      <w:suff w:val="nothing"/>
      <w:lvlText w:val="%1．"/>
      <w:lvlJc w:val="left"/>
      <w:pPr>
        <w:ind w:left="0" w:firstLine="400"/>
      </w:pPr>
      <w:rPr>
        <w:rFonts w:hint="default"/>
      </w:rPr>
    </w:lvl>
  </w:abstractNum>
  <w:num w:numId="1">
    <w:abstractNumId w:val="2"/>
  </w:num>
  <w:num w:numId="2">
    <w:abstractNumId w:val="0"/>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1869B8"/>
    <w:rsid w:val="050E0FF6"/>
    <w:rsid w:val="06FC393B"/>
    <w:rsid w:val="09507E7D"/>
    <w:rsid w:val="0AD4798E"/>
    <w:rsid w:val="0B057435"/>
    <w:rsid w:val="0BEF7F49"/>
    <w:rsid w:val="0F964CD4"/>
    <w:rsid w:val="108331D0"/>
    <w:rsid w:val="10FC0F51"/>
    <w:rsid w:val="12A35486"/>
    <w:rsid w:val="14745FF8"/>
    <w:rsid w:val="176B3C58"/>
    <w:rsid w:val="180F15C7"/>
    <w:rsid w:val="185A3D3D"/>
    <w:rsid w:val="1A807459"/>
    <w:rsid w:val="1B2B1270"/>
    <w:rsid w:val="1EC656EF"/>
    <w:rsid w:val="20724986"/>
    <w:rsid w:val="215B6746"/>
    <w:rsid w:val="24C972AC"/>
    <w:rsid w:val="255159D6"/>
    <w:rsid w:val="28D7728C"/>
    <w:rsid w:val="28F35E6E"/>
    <w:rsid w:val="29435B6B"/>
    <w:rsid w:val="2BEF3F67"/>
    <w:rsid w:val="2D305B20"/>
    <w:rsid w:val="2E2E75BE"/>
    <w:rsid w:val="30266BCF"/>
    <w:rsid w:val="306C6EDF"/>
    <w:rsid w:val="315E624B"/>
    <w:rsid w:val="351E3124"/>
    <w:rsid w:val="37D95C11"/>
    <w:rsid w:val="3A2243C8"/>
    <w:rsid w:val="3B356DEA"/>
    <w:rsid w:val="3C075AB7"/>
    <w:rsid w:val="42E912A3"/>
    <w:rsid w:val="45050FFF"/>
    <w:rsid w:val="453503C4"/>
    <w:rsid w:val="498357A5"/>
    <w:rsid w:val="4C420C1C"/>
    <w:rsid w:val="4CFF4B32"/>
    <w:rsid w:val="4D3A1B13"/>
    <w:rsid w:val="50E950BA"/>
    <w:rsid w:val="527941B6"/>
    <w:rsid w:val="53860A3E"/>
    <w:rsid w:val="54E274F8"/>
    <w:rsid w:val="550257C6"/>
    <w:rsid w:val="55462B40"/>
    <w:rsid w:val="55605E1C"/>
    <w:rsid w:val="562D3C39"/>
    <w:rsid w:val="59BD5316"/>
    <w:rsid w:val="5D590A09"/>
    <w:rsid w:val="5E116239"/>
    <w:rsid w:val="5F3D0FEF"/>
    <w:rsid w:val="62511FB0"/>
    <w:rsid w:val="63024F13"/>
    <w:rsid w:val="6FAD6FAC"/>
    <w:rsid w:val="72837B53"/>
    <w:rsid w:val="73EE7DDA"/>
    <w:rsid w:val="758E2DB7"/>
    <w:rsid w:val="7B3C4D10"/>
    <w:rsid w:val="7CBF3AA9"/>
    <w:rsid w:val="7E2F4F46"/>
    <w:rsid w:val="7E8D7E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8">
    <w:name w:val="Default Paragraph Font"/>
    <w:semiHidden/>
    <w:uiPriority w:val="0"/>
  </w:style>
  <w:style w:type="table" w:default="1" w:styleId="6">
    <w:name w:val="Normal Table"/>
    <w:semiHidden/>
    <w:uiPriority w:val="0"/>
    <w:tblPr>
      <w:tblLayout w:type="fixed"/>
      <w:tblCellMar>
        <w:top w:w="0" w:type="dxa"/>
        <w:left w:w="108" w:type="dxa"/>
        <w:bottom w:w="0" w:type="dxa"/>
        <w:right w:w="108" w:type="dxa"/>
      </w:tblCellMar>
    </w:tblPr>
  </w:style>
  <w:style w:type="paragraph" w:styleId="3">
    <w:name w:val="Normal Indent"/>
    <w:basedOn w:val="1"/>
    <w:uiPriority w:val="0"/>
    <w:pPr>
      <w:ind w:firstLine="42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Summer</dc:creator>
  <cp:lastModifiedBy>夏天</cp:lastModifiedBy>
  <dcterms:modified xsi:type="dcterms:W3CDTF">2019-09-14T10:28:46Z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