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rPr>
      </w:pPr>
      <w:r>
        <w:rPr>
          <w:rFonts w:hint="default"/>
        </w:rPr>
        <w:t>**Entity-Relationship Diagram (ERD):**</w:t>
      </w:r>
    </w:p>
    <w:p>
      <w:pPr>
        <w:rPr>
          <w:rFonts w:hint="default"/>
        </w:rPr>
      </w:pPr>
    </w:p>
    <w:p>
      <w:pPr>
        <w:rPr>
          <w:rFonts w:hint="default"/>
        </w:rPr>
      </w:pPr>
      <w:r>
        <w:rPr>
          <w:rFonts w:hint="default"/>
        </w:rPr>
        <w:t>1. **Military Equipment:**</w:t>
      </w:r>
    </w:p>
    <w:p>
      <w:pPr>
        <w:rPr>
          <w:rFonts w:hint="default"/>
        </w:rPr>
      </w:pPr>
      <w:r>
        <w:rPr>
          <w:rFonts w:hint="default"/>
        </w:rPr>
        <w:t xml:space="preserve">   - Attributes: EquipmentID (PK), Name, Description, Type, Manufacturer, Price, StockQuantity, Specifications, CategoryID (FK)</w:t>
      </w:r>
    </w:p>
    <w:p>
      <w:pPr>
        <w:rPr>
          <w:rFonts w:hint="default"/>
        </w:rPr>
      </w:pPr>
      <w:r>
        <w:rPr>
          <w:rFonts w:hint="default"/>
        </w:rPr>
        <w:t xml:space="preserve">   - Relationships: </w:t>
      </w:r>
    </w:p>
    <w:p>
      <w:pPr>
        <w:rPr>
          <w:rFonts w:hint="default"/>
        </w:rPr>
      </w:pPr>
      <w:r>
        <w:rPr>
          <w:rFonts w:hint="default"/>
        </w:rPr>
        <w:t xml:space="preserve">     - Many-to-One with Equipment Categories (CategoryID)</w:t>
      </w:r>
    </w:p>
    <w:p>
      <w:pPr>
        <w:rPr>
          <w:rFonts w:hint="default"/>
        </w:rPr>
      </w:pPr>
    </w:p>
    <w:p>
      <w:pPr>
        <w:rPr>
          <w:rFonts w:hint="default"/>
        </w:rPr>
      </w:pPr>
      <w:r>
        <w:rPr>
          <w:rFonts w:hint="default"/>
        </w:rPr>
        <w:t>2. **Suppliers:**</w:t>
      </w:r>
    </w:p>
    <w:p>
      <w:pPr>
        <w:rPr>
          <w:rFonts w:hint="default"/>
        </w:rPr>
      </w:pPr>
      <w:r>
        <w:rPr>
          <w:rFonts w:hint="default"/>
        </w:rPr>
        <w:t xml:space="preserve">   - Attributes: SupplierID (PK), Name, ContactInformation, ContractTerms</w:t>
      </w:r>
    </w:p>
    <w:p>
      <w:pPr>
        <w:rPr>
          <w:rFonts w:hint="default"/>
        </w:rPr>
      </w:pPr>
      <w:r>
        <w:rPr>
          <w:rFonts w:hint="default"/>
        </w:rPr>
        <w:t xml:space="preserve">   - Relationships:</w:t>
      </w:r>
    </w:p>
    <w:p>
      <w:pPr>
        <w:rPr>
          <w:rFonts w:hint="default"/>
        </w:rPr>
      </w:pPr>
      <w:r>
        <w:rPr>
          <w:rFonts w:hint="default"/>
        </w:rPr>
        <w:t xml:space="preserve">     - One-to-Many with Orders (SupplierID)</w:t>
      </w:r>
    </w:p>
    <w:p>
      <w:pPr>
        <w:rPr>
          <w:rFonts w:hint="default"/>
        </w:rPr>
      </w:pPr>
    </w:p>
    <w:p>
      <w:pPr>
        <w:rPr>
          <w:rFonts w:hint="default"/>
        </w:rPr>
      </w:pPr>
      <w:r>
        <w:rPr>
          <w:rFonts w:hint="default"/>
        </w:rPr>
        <w:t>3. **Orders:**</w:t>
      </w:r>
    </w:p>
    <w:p>
      <w:pPr>
        <w:rPr>
          <w:rFonts w:hint="default"/>
        </w:rPr>
      </w:pPr>
      <w:r>
        <w:rPr>
          <w:rFonts w:hint="default"/>
        </w:rPr>
        <w:t xml:space="preserve">   - Attributes: OrderID (PK), SupplierID (FK), OrderDate, ExpectedDeliveryDate, OrderStatus</w:t>
      </w:r>
    </w:p>
    <w:p>
      <w:pPr>
        <w:rPr>
          <w:rFonts w:hint="default"/>
        </w:rPr>
      </w:pPr>
      <w:r>
        <w:rPr>
          <w:rFonts w:hint="default"/>
        </w:rPr>
        <w:t xml:space="preserve">   - Relationships:</w:t>
      </w:r>
    </w:p>
    <w:p>
      <w:pPr>
        <w:rPr>
          <w:rFonts w:hint="default"/>
        </w:rPr>
      </w:pPr>
      <w:r>
        <w:rPr>
          <w:rFonts w:hint="default"/>
        </w:rPr>
        <w:t xml:space="preserve">     - Many-to-One with Suppliers (SupplierID)</w:t>
      </w:r>
    </w:p>
    <w:p>
      <w:pPr>
        <w:rPr>
          <w:rFonts w:hint="default"/>
        </w:rPr>
      </w:pPr>
      <w:r>
        <w:rPr>
          <w:rFonts w:hint="default"/>
        </w:rPr>
        <w:t xml:space="preserve">     - One-to-Many with Issued Equipment (OrderID)</w:t>
      </w:r>
    </w:p>
    <w:p>
      <w:pPr>
        <w:rPr>
          <w:rFonts w:hint="default"/>
        </w:rPr>
      </w:pPr>
    </w:p>
    <w:p>
      <w:pPr>
        <w:rPr>
          <w:rFonts w:hint="default"/>
        </w:rPr>
      </w:pPr>
      <w:r>
        <w:rPr>
          <w:rFonts w:hint="default"/>
        </w:rPr>
        <w:t>4. **Military Units:**</w:t>
      </w:r>
    </w:p>
    <w:p>
      <w:pPr>
        <w:rPr>
          <w:rFonts w:hint="default"/>
        </w:rPr>
      </w:pPr>
      <w:r>
        <w:rPr>
          <w:rFonts w:hint="default"/>
        </w:rPr>
        <w:t xml:space="preserve">   - Attributes: UnitID (PK), UnitName, Location</w:t>
      </w:r>
    </w:p>
    <w:p>
      <w:pPr>
        <w:rPr>
          <w:rFonts w:hint="default"/>
        </w:rPr>
      </w:pPr>
      <w:r>
        <w:rPr>
          <w:rFonts w:hint="default"/>
        </w:rPr>
        <w:t xml:space="preserve">   - Relationships:</w:t>
      </w:r>
    </w:p>
    <w:p>
      <w:pPr>
        <w:rPr>
          <w:rFonts w:hint="default"/>
        </w:rPr>
      </w:pPr>
      <w:r>
        <w:rPr>
          <w:rFonts w:hint="default"/>
        </w:rPr>
        <w:t xml:space="preserve">     - One-to-Many with Issued Equipment (UnitID)</w:t>
      </w:r>
    </w:p>
    <w:p>
      <w:pPr>
        <w:rPr>
          <w:rFonts w:hint="default"/>
        </w:rPr>
      </w:pPr>
    </w:p>
    <w:p>
      <w:pPr>
        <w:rPr>
          <w:rFonts w:hint="default"/>
        </w:rPr>
      </w:pPr>
      <w:r>
        <w:rPr>
          <w:rFonts w:hint="default"/>
        </w:rPr>
        <w:t>5. **Equipment Categories:**</w:t>
      </w:r>
    </w:p>
    <w:p>
      <w:pPr>
        <w:rPr>
          <w:rFonts w:hint="default"/>
        </w:rPr>
      </w:pPr>
      <w:r>
        <w:rPr>
          <w:rFonts w:hint="default"/>
        </w:rPr>
        <w:t xml:space="preserve">   - Attributes: CategoryID (PK), CategoryName</w:t>
      </w:r>
    </w:p>
    <w:p>
      <w:pPr>
        <w:rPr>
          <w:rFonts w:hint="default"/>
        </w:rPr>
      </w:pPr>
      <w:r>
        <w:rPr>
          <w:rFonts w:hint="default"/>
        </w:rPr>
        <w:t xml:space="preserve">   - Relationships:</w:t>
      </w:r>
    </w:p>
    <w:p>
      <w:pPr>
        <w:rPr>
          <w:rFonts w:hint="default"/>
        </w:rPr>
      </w:pPr>
      <w:r>
        <w:rPr>
          <w:rFonts w:hint="default"/>
        </w:rPr>
        <w:t xml:space="preserve">     - One-to-Many with Military Equipment (CategoryID)</w:t>
      </w:r>
    </w:p>
    <w:p>
      <w:pPr>
        <w:rPr>
          <w:rFonts w:hint="default"/>
        </w:rPr>
      </w:pPr>
      <w:r>
        <w:rPr>
          <w:rFonts w:hint="default"/>
        </w:rPr>
        <w:t xml:space="preserve">     </w:t>
      </w:r>
    </w:p>
    <w:p>
      <w:pPr>
        <w:rPr>
          <w:rFonts w:hint="default"/>
        </w:rPr>
      </w:pPr>
      <w:r>
        <w:rPr>
          <w:rFonts w:hint="default"/>
        </w:rPr>
        <w:t>6. **Maintenance Records:**</w:t>
      </w:r>
    </w:p>
    <w:p>
      <w:pPr>
        <w:rPr>
          <w:rFonts w:hint="default"/>
        </w:rPr>
      </w:pPr>
      <w:r>
        <w:rPr>
          <w:rFonts w:hint="default"/>
        </w:rPr>
        <w:t xml:space="preserve">   - Attributes: MaintenanceID (PK), EquipmentID (FK), MaintenanceDate, Description</w:t>
      </w:r>
    </w:p>
    <w:p>
      <w:pPr>
        <w:rPr>
          <w:rFonts w:hint="default"/>
        </w:rPr>
      </w:pPr>
      <w:r>
        <w:rPr>
          <w:rFonts w:hint="default"/>
        </w:rPr>
        <w:t xml:space="preserve">   - Relationships:</w:t>
      </w:r>
    </w:p>
    <w:p>
      <w:pPr>
        <w:rPr>
          <w:rFonts w:hint="default"/>
        </w:rPr>
      </w:pPr>
      <w:r>
        <w:rPr>
          <w:rFonts w:hint="default"/>
        </w:rPr>
        <w:t xml:space="preserve">     - Many-to-One with Military Equipment (EquipmentID)</w:t>
      </w:r>
    </w:p>
    <w:p>
      <w:pPr>
        <w:rPr>
          <w:rFonts w:hint="default"/>
        </w:rPr>
      </w:pPr>
    </w:p>
    <w:p>
      <w:pPr>
        <w:rPr>
          <w:rFonts w:hint="default"/>
        </w:rPr>
      </w:pPr>
      <w:r>
        <w:rPr>
          <w:rFonts w:hint="default"/>
        </w:rPr>
        <w:t>7. **Users:**</w:t>
      </w:r>
    </w:p>
    <w:p>
      <w:pPr>
        <w:rPr>
          <w:rFonts w:hint="default"/>
        </w:rPr>
      </w:pPr>
      <w:r>
        <w:rPr>
          <w:rFonts w:hint="default"/>
        </w:rPr>
        <w:t xml:space="preserve">   - Attributes: UserID (PK), Username, Password, Role</w:t>
      </w:r>
    </w:p>
    <w:p>
      <w:pPr>
        <w:rPr>
          <w:rFonts w:hint="default"/>
        </w:rPr>
      </w:pPr>
      <w:r>
        <w:rPr>
          <w:rFonts w:hint="default"/>
        </w:rPr>
        <w:t xml:space="preserve">   - Relationships:</w:t>
      </w:r>
    </w:p>
    <w:p>
      <w:pPr>
        <w:rPr>
          <w:rFonts w:hint="default"/>
        </w:rPr>
      </w:pPr>
      <w:r>
        <w:rPr>
          <w:rFonts w:hint="default"/>
        </w:rPr>
        <w:t xml:space="preserve">     - Many-to-Many with Reports</w:t>
      </w:r>
    </w:p>
    <w:p>
      <w:pPr>
        <w:rPr>
          <w:rFonts w:hint="default"/>
        </w:rPr>
      </w:pPr>
    </w:p>
    <w:p>
      <w:pPr>
        <w:rPr>
          <w:rFonts w:hint="default"/>
        </w:rPr>
      </w:pPr>
      <w:r>
        <w:rPr>
          <w:rFonts w:hint="default"/>
        </w:rPr>
        <w:t>8. **Issued Equipment:**</w:t>
      </w:r>
    </w:p>
    <w:p>
      <w:pPr>
        <w:rPr>
          <w:rFonts w:hint="default"/>
        </w:rPr>
      </w:pPr>
      <w:r>
        <w:rPr>
          <w:rFonts w:hint="default"/>
        </w:rPr>
        <w:t xml:space="preserve">   - Attributes: IssuedID (PK), EquipmentID (FK), UnitID (FK), IssuedDate, Recipient, ReturnDate</w:t>
      </w:r>
    </w:p>
    <w:p>
      <w:pPr>
        <w:rPr>
          <w:rFonts w:hint="default"/>
        </w:rPr>
      </w:pPr>
      <w:r>
        <w:rPr>
          <w:rFonts w:hint="default"/>
        </w:rPr>
        <w:t xml:space="preserve">   - Relationships:</w:t>
      </w:r>
    </w:p>
    <w:p>
      <w:pPr>
        <w:rPr>
          <w:rFonts w:hint="default"/>
        </w:rPr>
      </w:pPr>
      <w:r>
        <w:rPr>
          <w:rFonts w:hint="default"/>
        </w:rPr>
        <w:t xml:space="preserve">     - Many-to-One with Military Equipment (EquipmentID)</w:t>
      </w:r>
    </w:p>
    <w:p>
      <w:pPr>
        <w:rPr>
          <w:rFonts w:hint="default"/>
        </w:rPr>
      </w:pPr>
      <w:r>
        <w:rPr>
          <w:rFonts w:hint="default"/>
        </w:rPr>
        <w:t xml:space="preserve">     - Many-to-One with Military Units (UnitID)</w:t>
      </w:r>
    </w:p>
    <w:p>
      <w:pPr>
        <w:rPr>
          <w:rFonts w:hint="default"/>
        </w:rPr>
      </w:pPr>
      <w:r>
        <w:rPr>
          <w:rFonts w:hint="default"/>
        </w:rPr>
        <w:t xml:space="preserve">     - Many-to-One with Orders (OrderID)</w:t>
      </w:r>
    </w:p>
    <w:p>
      <w:pPr>
        <w:rPr>
          <w:rFonts w:hint="default"/>
        </w:rPr>
      </w:pPr>
    </w:p>
    <w:p>
      <w:pPr>
        <w:rPr>
          <w:rFonts w:hint="default"/>
        </w:rPr>
      </w:pPr>
      <w:r>
        <w:rPr>
          <w:rFonts w:hint="default"/>
        </w:rPr>
        <w:t>9. **Reports:**</w:t>
      </w:r>
    </w:p>
    <w:p>
      <w:pPr>
        <w:rPr>
          <w:rFonts w:hint="default"/>
        </w:rPr>
      </w:pPr>
      <w:r>
        <w:rPr>
          <w:rFonts w:hint="default"/>
        </w:rPr>
        <w:t xml:space="preserve">   - Attributes: ReportID (PK), ReportType, GeneratedByUserID (FK), GenerationDate</w:t>
      </w:r>
    </w:p>
    <w:p>
      <w:pPr>
        <w:rPr>
          <w:rFonts w:hint="default"/>
        </w:rPr>
      </w:pPr>
      <w:r>
        <w:rPr>
          <w:rFonts w:hint="default"/>
        </w:rPr>
        <w:t xml:space="preserve">   - Relationships:</w:t>
      </w:r>
    </w:p>
    <w:p>
      <w:pPr>
        <w:rPr>
          <w:rFonts w:hint="default"/>
        </w:rPr>
      </w:pPr>
      <w:r>
        <w:rPr>
          <w:rFonts w:hint="default"/>
        </w:rPr>
        <w:t xml:space="preserve">     - Many-to-Many with Users</w:t>
      </w:r>
    </w:p>
    <w:p>
      <w:pPr>
        <w:rPr>
          <w:rFonts w:hint="default"/>
        </w:rPr>
      </w:pPr>
    </w:p>
    <w:p>
      <w:r>
        <w:rPr>
          <w:rFonts w:hint="default"/>
        </w:rPr>
        <w:t>This textual representation outlines the entities, their attributes, and the relationships between them. To create the actual ERD, you can use diagramming tools like Lucidchart, draw.io, or any other tool you prefer. In the ERD, entities are represented as rectangles, attributes as ovals, and relationships as lines connecting them. Primary keys (PK) and foreign keys (FK) are typically indicated.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EB21BE"/>
    <w:rsid w:val="35AB6DEE"/>
    <w:rsid w:val="56EB2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2023-08-15T03:50:00Z</dcterms:created>
  <dc:creator>Manasseh Kabutey</dc:creator>
  <cp:lastModifiedBy>Manasseh Kabutey</cp:lastModifiedBy>
  <dcterms:modified xsi:type="dcterms:W3CDTF">2023-08-15T03:51:16Z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31DD1FFB1D3F43E294C9375BAEB40212</vt:lpwstr>
  </property>
</Properties>
</file>