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结构图：</w:t>
      </w:r>
    </w:p>
    <w:p>
      <w:r>
        <w:drawing>
          <wp:inline distT="0" distB="0" distL="114300" distR="114300">
            <wp:extent cx="5271135" cy="4029710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入库管理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直接入库： 仓库工作人员可以手动录入货物信息，系统生成入库记录。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订单入库： 系统能够根据销售订单信息进行入库操作。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售后入库： 处理退货或售后服务产生的入库需求。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入库交接： 记录入库时的责任划分和交接情况。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调拨入库： 支持从其他仓库或部门调拨货物并入库。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原单退回： 将未完工或次品原料退回供应商。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出库管理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直接出库： 仓库工作人员可以手动录入货物信息，系统生成出库记录。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调拨出库： 系统能够将货物调拨给其他仓库或部门。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仓配管理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配货： 根据订单信息进行货物配货。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波次配货： 按照波次管理原则进行分批次的货物配送。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验货： 对入库和出库的货物进行质量检验。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快速验货： 利用自动化技术提高验货效率。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二次分拣： 对混合货物再次进行分拣。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打包： 将配好的货物进行包装。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批量打包： 批量处理相同要求的订单。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称重： 对货物进行称重操作。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发货： 将打包好的货物进行发货操作。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订单查询： 提供方便快捷的订单查询功能。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打包装箱： 对货物进行装箱操作。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仓内管理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盘点： 定期对仓库的实际库存进行盘点。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货位盘点： 对每个货位的库存进行盘点。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货位查询： 提供货位库存信息的查询功能。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货位上架： 将新入库的货物放置到指定货位。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货位移动： 对货物进行位置调整。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货位绑定： 将货物与货位进行绑定，方便查询和管理。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快速盘点： 利用自动化技术提高盘点效率。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自由上架： 根据需求将货物放置到任意空闲货位。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指导上架： 系统根据货物属性和销售情况提供最佳上架建议。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快速上架： 利用自动化技术提高上架效率。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跨仓管理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虚拟调拨： 在系统中进行跨仓库的虚拟货物调拨。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应用完整性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入库、出库、发货、进货、统计、盘点、信息速查；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报溢、报损、及时提醒，避免货物积压或少货情况发生；</w:t>
      </w:r>
    </w:p>
    <w:p>
      <w:pPr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 xml:space="preserve">自动计算库存余额、收付款金额和账目盈亏； 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一处变动、全流程信息同步更新；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自定义库存管理，流程科学化标准化；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量身设计，仓库管理不混乱，账目清晰明了；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历史操作记录随时可查； 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2ZjQ5YjQ0YTk5MTY5OTNmNzYyMGYxODQ4ODZmOGIifQ=="/>
  </w:docVars>
  <w:rsids>
    <w:rsidRoot w:val="57DB4CD1"/>
    <w:rsid w:val="4D67120C"/>
    <w:rsid w:val="57DB4CD1"/>
    <w:rsid w:val="637F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2023-12-13T15:16:00Z</dcterms:created>
  <dc:creator>wpy</dc:creator>
  <cp:lastModifiedBy>逍遥ヅ神侯 </cp:lastModifiedBy>
  <dcterms:modified xsi:type="dcterms:W3CDTF">2023-12-14T04:25:05Z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CF4E8C0C7962499B9CD475FDDE67B23A_13</vt:lpwstr>
  </property>
</Properties>
</file>