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ascii="Times New Roman" w:hAnsi="Times New Roman" w:cs="Times New Roman"/>
          <w:b/>
          <w:sz w:val="44"/>
          <w:szCs w:val="44"/>
        </w:rPr>
      </w:pPr>
    </w:p>
    <w:p>
      <w:pPr>
        <w:pStyle w:val="3"/>
        <w:spacing w:before="156" w:beforeLines="50" w:after="156" w:afterLines="50"/>
        <w:jc w:val="center"/>
        <w:rPr>
          <w:rFonts w:ascii="Times New Roman" w:hAnsi="Times New Roman" w:cs="Times New Roman"/>
          <w:b/>
          <w:sz w:val="44"/>
          <w:szCs w:val="44"/>
        </w:rPr>
      </w:pPr>
      <w:r>
        <w:rPr>
          <w:rFonts w:ascii="Times New Roman" w:hAnsi="Times New Roman" w:cs="Times New Roman"/>
          <w:b/>
          <w:sz w:val="44"/>
          <w:szCs w:val="44"/>
        </w:rPr>
        <w:t>湖 南 信</w:t>
      </w:r>
      <w:r>
        <w:rPr>
          <w:rFonts w:hint="eastAsia" w:ascii="Times New Roman" w:hAnsi="Times New Roman" w:cs="Times New Roman"/>
          <w:b/>
          <w:sz w:val="44"/>
          <w:szCs w:val="44"/>
        </w:rPr>
        <w:t xml:space="preserve"> </w:t>
      </w:r>
      <w:r>
        <w:rPr>
          <w:rFonts w:ascii="Times New Roman" w:hAnsi="Times New Roman" w:cs="Times New Roman"/>
          <w:b/>
          <w:sz w:val="44"/>
          <w:szCs w:val="44"/>
        </w:rPr>
        <w:t>息</w:t>
      </w:r>
      <w:r>
        <w:rPr>
          <w:rFonts w:hint="eastAsia" w:ascii="Times New Roman" w:hAnsi="Times New Roman" w:cs="Times New Roman"/>
          <w:b/>
          <w:sz w:val="44"/>
          <w:szCs w:val="44"/>
        </w:rPr>
        <w:t xml:space="preserve"> </w:t>
      </w:r>
      <w:r>
        <w:rPr>
          <w:rFonts w:ascii="Times New Roman" w:hAnsi="Times New Roman" w:cs="Times New Roman"/>
          <w:b/>
          <w:sz w:val="44"/>
          <w:szCs w:val="44"/>
        </w:rPr>
        <w:t>学 院</w:t>
      </w:r>
    </w:p>
    <w:p>
      <w:pPr>
        <w:pStyle w:val="3"/>
        <w:jc w:val="center"/>
        <w:rPr>
          <w:rFonts w:ascii="Times New Roman" w:hAnsi="Times New Roman" w:cs="Times New Roman"/>
          <w:b/>
          <w:sz w:val="44"/>
          <w:szCs w:val="44"/>
        </w:rPr>
      </w:pPr>
    </w:p>
    <w:p>
      <w:pPr>
        <w:pStyle w:val="3"/>
        <w:jc w:val="center"/>
        <w:rPr>
          <w:rFonts w:ascii="Times New Roman" w:hAnsi="Times New Roman" w:eastAsia="黑体" w:cs="Times New Roman"/>
          <w:b/>
          <w:sz w:val="72"/>
          <w:szCs w:val="72"/>
        </w:rPr>
      </w:pPr>
      <w:r>
        <w:rPr>
          <w:rFonts w:hint="eastAsia" w:ascii="Times New Roman" w:hAnsi="Times New Roman" w:eastAsia="黑体" w:cs="Times New Roman"/>
          <w:b/>
          <w:sz w:val="72"/>
          <w:szCs w:val="72"/>
        </w:rPr>
        <w:t>数据挖掘课程</w:t>
      </w:r>
      <w:r>
        <w:rPr>
          <w:rFonts w:ascii="Times New Roman" w:hAnsi="Times New Roman" w:eastAsia="黑体" w:cs="Times New Roman"/>
          <w:b/>
          <w:sz w:val="72"/>
          <w:szCs w:val="72"/>
        </w:rPr>
        <w:t>论文</w:t>
      </w:r>
    </w:p>
    <w:p>
      <w:pPr>
        <w:pStyle w:val="3"/>
        <w:jc w:val="center"/>
        <w:rPr>
          <w:rFonts w:ascii="Times New Roman" w:hAnsi="Times New Roman" w:cs="Times New Roman"/>
          <w:b/>
          <w:sz w:val="44"/>
          <w:szCs w:val="44"/>
        </w:rPr>
      </w:pPr>
    </w:p>
    <w:p>
      <w:pPr>
        <w:pStyle w:val="3"/>
        <w:jc w:val="center"/>
        <w:rPr>
          <w:rFonts w:ascii="Times New Roman" w:hAnsi="Times New Roman" w:cs="Times New Roman"/>
          <w:b/>
          <w:sz w:val="44"/>
          <w:szCs w:val="44"/>
        </w:rPr>
      </w:pPr>
    </w:p>
    <w:p>
      <w:pPr>
        <w:pStyle w:val="3"/>
        <w:jc w:val="center"/>
        <w:rPr>
          <w:rFonts w:ascii="Times New Roman" w:hAnsi="Times New Roman" w:eastAsia="黑体" w:cs="Times New Roman"/>
          <w:b/>
          <w:sz w:val="44"/>
          <w:szCs w:val="44"/>
        </w:rPr>
      </w:pPr>
    </w:p>
    <w:tbl>
      <w:tblPr>
        <w:tblStyle w:val="17"/>
        <w:tblW w:w="7638" w:type="dxa"/>
        <w:jc w:val="center"/>
        <w:tblInd w:w="0" w:type="dxa"/>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005"/>
        <w:gridCol w:w="5633"/>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4" w:hRule="atLeast"/>
          <w:jc w:val="center"/>
        </w:trPr>
        <w:tc>
          <w:tcPr>
            <w:tcW w:w="2005" w:type="dxa"/>
            <w:tcBorders>
              <w:top w:val="nil"/>
              <w:bottom w:val="nil"/>
            </w:tcBorders>
            <w:shd w:val="clear" w:color="auto" w:fill="auto"/>
            <w:vAlign w:val="bottom"/>
          </w:tcPr>
          <w:p>
            <w:pPr>
              <w:pStyle w:val="3"/>
              <w:jc w:val="distribute"/>
              <w:rPr>
                <w:rFonts w:ascii="Times New Roman" w:hAnsi="Times New Roman" w:eastAsia="黑体" w:cs="Times New Roman"/>
                <w:b/>
                <w:sz w:val="44"/>
                <w:szCs w:val="44"/>
              </w:rPr>
            </w:pPr>
            <w:r>
              <w:rPr>
                <w:rFonts w:ascii="Times New Roman" w:hAnsi="Times New Roman" w:eastAsia="黑体" w:cs="Times New Roman"/>
                <w:b/>
                <w:sz w:val="44"/>
                <w:szCs w:val="44"/>
              </w:rPr>
              <w:t>论文题目</w:t>
            </w:r>
          </w:p>
        </w:tc>
        <w:tc>
          <w:tcPr>
            <w:tcW w:w="5633" w:type="dxa"/>
            <w:shd w:val="clear" w:color="auto" w:fill="auto"/>
            <w:vAlign w:val="bottom"/>
          </w:tcPr>
          <w:p>
            <w:pPr>
              <w:pStyle w:val="3"/>
              <w:jc w:val="center"/>
              <w:rPr>
                <w:rFonts w:hint="eastAsia" w:ascii="Times New Roman" w:hAnsi="Times New Roman" w:eastAsia="宋体" w:cs="Times New Roman"/>
                <w:b/>
                <w:color w:val="0000FF"/>
                <w:sz w:val="44"/>
                <w:szCs w:val="44"/>
                <w:lang w:val="en-US" w:eastAsia="zh-CN"/>
              </w:rPr>
            </w:pPr>
            <w:r>
              <w:rPr>
                <w:rFonts w:hint="eastAsia" w:ascii="Times New Roman" w:hAnsi="Times New Roman" w:cs="Times New Roman"/>
                <w:b/>
                <w:bCs w:val="0"/>
                <w:color w:val="auto"/>
                <w:sz w:val="44"/>
                <w:szCs w:val="44"/>
                <w:lang w:val="en-US" w:eastAsia="zh-CN"/>
              </w:rPr>
              <w:t>数据挖掘在保险业客户识别中的应用</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82" w:hRule="atLeast"/>
          <w:jc w:val="center"/>
        </w:trPr>
        <w:tc>
          <w:tcPr>
            <w:tcW w:w="2005" w:type="dxa"/>
            <w:tcBorders>
              <w:top w:val="nil"/>
              <w:bottom w:val="nil"/>
            </w:tcBorders>
            <w:shd w:val="clear" w:color="auto" w:fill="auto"/>
            <w:vAlign w:val="bottom"/>
          </w:tcPr>
          <w:p>
            <w:pPr>
              <w:pStyle w:val="3"/>
              <w:jc w:val="distribute"/>
              <w:rPr>
                <w:rFonts w:ascii="Times New Roman" w:hAnsi="Times New Roman" w:eastAsia="黑体" w:cs="Times New Roman"/>
                <w:b/>
                <w:sz w:val="44"/>
                <w:szCs w:val="44"/>
              </w:rPr>
            </w:pPr>
            <w:r>
              <w:rPr>
                <w:rFonts w:ascii="Times New Roman" w:hAnsi="Times New Roman" w:eastAsia="黑体" w:cs="Times New Roman"/>
                <w:b/>
                <w:sz w:val="44"/>
                <w:szCs w:val="44"/>
              </w:rPr>
              <w:t>学生姓名</w:t>
            </w:r>
          </w:p>
        </w:tc>
        <w:tc>
          <w:tcPr>
            <w:tcW w:w="5633" w:type="dxa"/>
            <w:shd w:val="clear" w:color="auto" w:fill="auto"/>
            <w:vAlign w:val="bottom"/>
          </w:tcPr>
          <w:p>
            <w:pPr>
              <w:pStyle w:val="3"/>
              <w:jc w:val="center"/>
              <w:rPr>
                <w:rFonts w:hint="eastAsia" w:ascii="Times New Roman" w:hAnsi="Times New Roman" w:eastAsia="宋体" w:cs="Times New Roman"/>
                <w:b/>
                <w:color w:val="0000FF"/>
                <w:sz w:val="44"/>
                <w:szCs w:val="44"/>
                <w:lang w:eastAsia="zh-CN"/>
              </w:rPr>
            </w:pPr>
            <w:r>
              <w:rPr>
                <w:rFonts w:hint="eastAsia" w:ascii="Times New Roman" w:hAnsi="Times New Roman" w:cs="Times New Roman"/>
                <w:b/>
                <w:color w:val="auto"/>
                <w:sz w:val="44"/>
                <w:szCs w:val="44"/>
                <w:lang w:val="en-US" w:eastAsia="zh-CN"/>
              </w:rPr>
              <w:t>谭雅华</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4" w:hRule="atLeast"/>
          <w:jc w:val="center"/>
        </w:trPr>
        <w:tc>
          <w:tcPr>
            <w:tcW w:w="2005" w:type="dxa"/>
            <w:tcBorders>
              <w:top w:val="nil"/>
              <w:bottom w:val="nil"/>
            </w:tcBorders>
            <w:shd w:val="clear" w:color="auto" w:fill="auto"/>
            <w:vAlign w:val="bottom"/>
          </w:tcPr>
          <w:p>
            <w:pPr>
              <w:pStyle w:val="3"/>
              <w:jc w:val="distribute"/>
              <w:rPr>
                <w:rFonts w:ascii="Times New Roman" w:hAnsi="Times New Roman" w:eastAsia="黑体" w:cs="Times New Roman"/>
                <w:b/>
                <w:sz w:val="44"/>
                <w:szCs w:val="44"/>
              </w:rPr>
            </w:pPr>
            <w:r>
              <w:rPr>
                <w:rFonts w:ascii="Times New Roman" w:hAnsi="Times New Roman" w:eastAsia="黑体" w:cs="Times New Roman"/>
                <w:b/>
                <w:sz w:val="44"/>
                <w:szCs w:val="44"/>
              </w:rPr>
              <w:t>学号</w:t>
            </w:r>
          </w:p>
        </w:tc>
        <w:tc>
          <w:tcPr>
            <w:tcW w:w="5633" w:type="dxa"/>
            <w:shd w:val="clear" w:color="auto" w:fill="auto"/>
            <w:vAlign w:val="bottom"/>
          </w:tcPr>
          <w:p>
            <w:pPr>
              <w:pStyle w:val="3"/>
              <w:jc w:val="center"/>
              <w:rPr>
                <w:rFonts w:hint="eastAsia" w:ascii="Times New Roman" w:hAnsi="Times New Roman" w:eastAsia="宋体" w:cs="Times New Roman"/>
                <w:b/>
                <w:color w:val="0000FF"/>
                <w:sz w:val="44"/>
                <w:szCs w:val="44"/>
                <w:lang w:val="en-US" w:eastAsia="zh-CN"/>
              </w:rPr>
            </w:pPr>
            <w:r>
              <w:rPr>
                <w:rFonts w:hint="eastAsia" w:ascii="Times New Roman" w:hAnsi="Times New Roman" w:cs="Times New Roman"/>
                <w:b/>
                <w:color w:val="auto"/>
                <w:sz w:val="44"/>
                <w:szCs w:val="44"/>
                <w:lang w:val="en-US" w:eastAsia="zh-CN"/>
              </w:rPr>
              <w:t>201501420332</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82" w:hRule="atLeast"/>
          <w:jc w:val="center"/>
        </w:trPr>
        <w:tc>
          <w:tcPr>
            <w:tcW w:w="2005" w:type="dxa"/>
            <w:tcBorders>
              <w:top w:val="nil"/>
              <w:bottom w:val="nil"/>
            </w:tcBorders>
            <w:shd w:val="clear" w:color="auto" w:fill="auto"/>
            <w:vAlign w:val="bottom"/>
          </w:tcPr>
          <w:p>
            <w:pPr>
              <w:pStyle w:val="3"/>
              <w:jc w:val="distribute"/>
              <w:rPr>
                <w:rFonts w:ascii="Times New Roman" w:hAnsi="Times New Roman" w:eastAsia="黑体" w:cs="Times New Roman"/>
                <w:b/>
                <w:sz w:val="44"/>
                <w:szCs w:val="44"/>
              </w:rPr>
            </w:pPr>
            <w:r>
              <w:rPr>
                <w:rFonts w:ascii="Times New Roman" w:hAnsi="Times New Roman" w:eastAsia="黑体" w:cs="Times New Roman"/>
                <w:b/>
                <w:sz w:val="44"/>
                <w:szCs w:val="44"/>
              </w:rPr>
              <w:t>二级学院</w:t>
            </w:r>
          </w:p>
        </w:tc>
        <w:tc>
          <w:tcPr>
            <w:tcW w:w="5633" w:type="dxa"/>
            <w:shd w:val="clear" w:color="auto" w:fill="auto"/>
            <w:vAlign w:val="bottom"/>
          </w:tcPr>
          <w:p>
            <w:pPr>
              <w:pStyle w:val="3"/>
              <w:jc w:val="center"/>
              <w:rPr>
                <w:rFonts w:hint="eastAsia" w:ascii="Times New Roman" w:hAnsi="Times New Roman" w:eastAsia="宋体" w:cs="Times New Roman"/>
                <w:b/>
                <w:color w:val="0000FF"/>
                <w:sz w:val="44"/>
                <w:szCs w:val="44"/>
                <w:lang w:val="en-US" w:eastAsia="zh-CN"/>
              </w:rPr>
            </w:pPr>
            <w:r>
              <w:rPr>
                <w:rFonts w:hint="eastAsia" w:ascii="Times New Roman" w:hAnsi="Times New Roman" w:cs="Times New Roman"/>
                <w:b/>
                <w:color w:val="auto"/>
                <w:sz w:val="44"/>
                <w:szCs w:val="44"/>
                <w:lang w:val="en-US" w:eastAsia="zh-CN"/>
              </w:rPr>
              <w:t>电子信息学院</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82" w:hRule="atLeast"/>
          <w:jc w:val="center"/>
        </w:trPr>
        <w:tc>
          <w:tcPr>
            <w:tcW w:w="2005" w:type="dxa"/>
            <w:tcBorders>
              <w:top w:val="nil"/>
              <w:bottom w:val="nil"/>
            </w:tcBorders>
            <w:shd w:val="clear" w:color="auto" w:fill="auto"/>
            <w:vAlign w:val="bottom"/>
          </w:tcPr>
          <w:p>
            <w:pPr>
              <w:pStyle w:val="3"/>
              <w:jc w:val="distribute"/>
              <w:rPr>
                <w:rFonts w:ascii="Times New Roman" w:hAnsi="Times New Roman" w:eastAsia="黑体" w:cs="Times New Roman"/>
                <w:b/>
                <w:sz w:val="44"/>
                <w:szCs w:val="44"/>
              </w:rPr>
            </w:pPr>
            <w:r>
              <w:rPr>
                <w:rFonts w:ascii="Times New Roman" w:hAnsi="Times New Roman" w:eastAsia="黑体" w:cs="Times New Roman"/>
                <w:b/>
                <w:sz w:val="44"/>
                <w:szCs w:val="44"/>
              </w:rPr>
              <w:t>专业名称</w:t>
            </w:r>
          </w:p>
        </w:tc>
        <w:tc>
          <w:tcPr>
            <w:tcW w:w="5633" w:type="dxa"/>
            <w:shd w:val="clear" w:color="auto" w:fill="auto"/>
            <w:vAlign w:val="bottom"/>
          </w:tcPr>
          <w:p>
            <w:pPr>
              <w:pStyle w:val="3"/>
              <w:jc w:val="center"/>
              <w:rPr>
                <w:rFonts w:hint="eastAsia" w:ascii="Times New Roman" w:hAnsi="Times New Roman" w:eastAsia="宋体" w:cs="Times New Roman"/>
                <w:b/>
                <w:color w:val="0000FF"/>
                <w:sz w:val="44"/>
                <w:szCs w:val="44"/>
                <w:lang w:val="en-US" w:eastAsia="zh-CN"/>
              </w:rPr>
            </w:pPr>
            <w:r>
              <w:rPr>
                <w:rFonts w:hint="eastAsia" w:ascii="Times New Roman" w:hAnsi="Times New Roman" w:cs="Times New Roman"/>
                <w:b/>
                <w:color w:val="auto"/>
                <w:sz w:val="44"/>
                <w:szCs w:val="44"/>
                <w:lang w:val="en-US" w:eastAsia="zh-CN"/>
              </w:rPr>
              <w:t>软件工程</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82" w:hRule="atLeast"/>
          <w:jc w:val="center"/>
        </w:trPr>
        <w:tc>
          <w:tcPr>
            <w:tcW w:w="2005" w:type="dxa"/>
            <w:tcBorders>
              <w:top w:val="nil"/>
              <w:bottom w:val="nil"/>
            </w:tcBorders>
            <w:shd w:val="clear" w:color="auto" w:fill="auto"/>
            <w:vAlign w:val="bottom"/>
          </w:tcPr>
          <w:p>
            <w:pPr>
              <w:pStyle w:val="3"/>
              <w:jc w:val="distribute"/>
              <w:rPr>
                <w:rFonts w:ascii="Times New Roman" w:hAnsi="Times New Roman" w:eastAsia="黑体" w:cs="Times New Roman"/>
                <w:b/>
                <w:sz w:val="44"/>
                <w:szCs w:val="44"/>
              </w:rPr>
            </w:pPr>
            <w:r>
              <w:rPr>
                <w:rFonts w:ascii="Times New Roman" w:hAnsi="Times New Roman" w:eastAsia="黑体" w:cs="Times New Roman"/>
                <w:b/>
                <w:sz w:val="44"/>
                <w:szCs w:val="44"/>
              </w:rPr>
              <w:t>班级</w:t>
            </w:r>
          </w:p>
        </w:tc>
        <w:tc>
          <w:tcPr>
            <w:tcW w:w="5633" w:type="dxa"/>
            <w:shd w:val="clear" w:color="auto" w:fill="auto"/>
            <w:vAlign w:val="bottom"/>
          </w:tcPr>
          <w:p>
            <w:pPr>
              <w:pStyle w:val="3"/>
              <w:jc w:val="center"/>
              <w:rPr>
                <w:rFonts w:hint="eastAsia" w:ascii="Times New Roman" w:hAnsi="Times New Roman" w:eastAsia="宋体" w:cs="Times New Roman"/>
                <w:b/>
                <w:color w:val="0000FF"/>
                <w:sz w:val="44"/>
                <w:szCs w:val="44"/>
                <w:lang w:val="en-US" w:eastAsia="zh-CN"/>
              </w:rPr>
            </w:pPr>
            <w:r>
              <w:rPr>
                <w:rFonts w:hint="eastAsia" w:ascii="Times New Roman" w:hAnsi="Times New Roman" w:cs="Times New Roman"/>
                <w:b/>
                <w:color w:val="auto"/>
                <w:sz w:val="44"/>
                <w:szCs w:val="44"/>
                <w:lang w:val="en-US" w:eastAsia="zh-CN"/>
              </w:rPr>
              <w:t>三班</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4" w:hRule="atLeast"/>
          <w:jc w:val="center"/>
        </w:trPr>
        <w:tc>
          <w:tcPr>
            <w:tcW w:w="2005" w:type="dxa"/>
            <w:tcBorders>
              <w:top w:val="nil"/>
              <w:bottom w:val="nil"/>
            </w:tcBorders>
            <w:shd w:val="clear" w:color="auto" w:fill="auto"/>
            <w:vAlign w:val="bottom"/>
          </w:tcPr>
          <w:p>
            <w:pPr>
              <w:pStyle w:val="3"/>
              <w:jc w:val="distribute"/>
              <w:rPr>
                <w:rFonts w:ascii="Times New Roman" w:hAnsi="Times New Roman" w:eastAsia="黑体" w:cs="Times New Roman"/>
                <w:b/>
                <w:sz w:val="44"/>
                <w:szCs w:val="44"/>
              </w:rPr>
            </w:pPr>
            <w:r>
              <w:rPr>
                <w:rFonts w:ascii="Times New Roman" w:hAnsi="Times New Roman" w:eastAsia="黑体" w:cs="Times New Roman"/>
                <w:b/>
                <w:sz w:val="44"/>
                <w:szCs w:val="44"/>
              </w:rPr>
              <w:t>指导教师</w:t>
            </w:r>
          </w:p>
        </w:tc>
        <w:tc>
          <w:tcPr>
            <w:tcW w:w="5633" w:type="dxa"/>
            <w:shd w:val="clear" w:color="auto" w:fill="auto"/>
            <w:vAlign w:val="bottom"/>
          </w:tcPr>
          <w:p>
            <w:pPr>
              <w:pStyle w:val="3"/>
              <w:jc w:val="center"/>
              <w:rPr>
                <w:rFonts w:hint="eastAsia" w:ascii="Times New Roman" w:hAnsi="Times New Roman" w:eastAsia="宋体" w:cs="Times New Roman"/>
                <w:b/>
                <w:color w:val="0000FF"/>
                <w:sz w:val="44"/>
                <w:szCs w:val="44"/>
                <w:lang w:val="en-US" w:eastAsia="zh-CN"/>
              </w:rPr>
            </w:pPr>
            <w:r>
              <w:rPr>
                <w:rFonts w:hint="eastAsia" w:ascii="Times New Roman" w:hAnsi="Times New Roman" w:cs="Times New Roman"/>
                <w:b/>
                <w:color w:val="auto"/>
                <w:sz w:val="44"/>
                <w:szCs w:val="44"/>
                <w:lang w:val="en-US" w:eastAsia="zh-CN"/>
              </w:rPr>
              <w:t>张钰莎</w:t>
            </w:r>
          </w:p>
        </w:tc>
      </w:tr>
    </w:tbl>
    <w:p>
      <w:pPr>
        <w:ind w:right="420"/>
        <w:jc w:val="center"/>
        <w:rPr>
          <w:sz w:val="28"/>
          <w:szCs w:val="28"/>
        </w:rPr>
      </w:pPr>
    </w:p>
    <w:p>
      <w:pPr>
        <w:ind w:right="420"/>
        <w:jc w:val="center"/>
        <w:rPr>
          <w:color w:val="0000FF"/>
          <w:sz w:val="28"/>
          <w:szCs w:val="28"/>
        </w:rPr>
      </w:pPr>
      <w:r>
        <w:rPr>
          <w:sz w:val="28"/>
          <w:szCs w:val="28"/>
        </w:rPr>
        <w:t xml:space="preserve">二〇 </w:t>
      </w:r>
      <w:r>
        <w:rPr>
          <w:rFonts w:hint="eastAsia"/>
          <w:sz w:val="28"/>
          <w:szCs w:val="28"/>
          <w:lang w:val="en-US" w:eastAsia="zh-CN"/>
        </w:rPr>
        <w:t>一八</w:t>
      </w:r>
      <w:r>
        <w:rPr>
          <w:sz w:val="28"/>
          <w:szCs w:val="28"/>
        </w:rPr>
        <w:t xml:space="preserve">年 </w:t>
      </w:r>
      <w:r>
        <w:rPr>
          <w:rFonts w:hint="eastAsia"/>
          <w:sz w:val="28"/>
          <w:szCs w:val="28"/>
          <w:lang w:val="en-US" w:eastAsia="zh-CN"/>
        </w:rPr>
        <w:t>十</w:t>
      </w:r>
      <w:r>
        <w:rPr>
          <w:sz w:val="28"/>
          <w:szCs w:val="28"/>
        </w:rPr>
        <w:t>月</w:t>
      </w:r>
      <w:r>
        <w:rPr>
          <w:rFonts w:hint="eastAsia"/>
          <w:sz w:val="28"/>
          <w:szCs w:val="28"/>
          <w:lang w:val="en-US" w:eastAsia="zh-CN"/>
        </w:rPr>
        <w:t>二十二</w:t>
      </w:r>
      <w:r>
        <w:rPr>
          <w:sz w:val="28"/>
          <w:szCs w:val="28"/>
        </w:rPr>
        <w:t>日</w:t>
      </w:r>
    </w:p>
    <w:p>
      <w:pPr>
        <w:widowControl/>
        <w:rPr>
          <w:rFonts w:eastAsia="楷体_GB2312"/>
          <w:spacing w:val="-14"/>
          <w:sz w:val="30"/>
        </w:rPr>
      </w:pPr>
    </w:p>
    <w:p>
      <w:pPr>
        <w:pStyle w:val="3"/>
        <w:spacing w:before="156" w:beforeLines="50" w:after="156" w:afterLines="50"/>
        <w:jc w:val="center"/>
        <w:outlineLvl w:val="0"/>
        <w:rPr>
          <w:rFonts w:ascii="Times New Roman" w:hAnsi="Times New Roman" w:eastAsia="黑体" w:cs="Times New Roman"/>
          <w:b/>
          <w:sz w:val="32"/>
          <w:szCs w:val="36"/>
        </w:rPr>
      </w:pPr>
      <w:bookmarkStart w:id="0" w:name="_Toc31876"/>
      <w:r>
        <w:rPr>
          <w:rFonts w:ascii="Times New Roman" w:hAnsi="Times New Roman" w:eastAsia="黑体" w:cs="Times New Roman"/>
          <w:b/>
          <w:sz w:val="36"/>
          <w:szCs w:val="36"/>
        </w:rPr>
        <w:t>摘  要</w:t>
      </w:r>
      <w:bookmarkEnd w:id="0"/>
    </w:p>
    <w:p>
      <w:pPr>
        <w:keepNext w:val="0"/>
        <w:keepLines w:val="0"/>
        <w:pageBreakBefore w:val="0"/>
        <w:widowControl w:val="0"/>
        <w:kinsoku/>
        <w:wordWrap/>
        <w:overflowPunct/>
        <w:topLinePunct w:val="0"/>
        <w:autoSpaceDE/>
        <w:autoSpaceDN/>
        <w:bidi w:val="0"/>
        <w:adjustRightInd/>
        <w:snapToGrid/>
        <w:spacing w:line="300" w:lineRule="auto"/>
        <w:ind w:left="0" w:leftChars="0" w:firstLine="420" w:firstLineChars="175"/>
        <w:textAlignment w:val="auto"/>
        <w:outlineLvl w:val="9"/>
        <w:rPr>
          <w:rFonts w:hint="eastAsia" w:ascii="仿宋" w:hAnsi="仿宋" w:eastAsia="仿宋" w:cs="仿宋"/>
          <w:sz w:val="24"/>
        </w:rPr>
      </w:pPr>
      <w:r>
        <w:rPr>
          <w:rFonts w:hint="eastAsia" w:ascii="仿宋" w:hAnsi="仿宋" w:eastAsia="仿宋" w:cs="仿宋"/>
          <w:sz w:val="24"/>
        </w:rPr>
        <w:t xml:space="preserve">近 10 年来保险行业不断发展和壮大，经过长时间运营的保险公司已经积累了大量的历史销售数据。与此同时，数据挖掘技术在近十年间也受到广泛关注而得到了快速的发展。保险公司大量的历史数据在数据挖掘技术的支持下正好能得到最大的利用。数据挖掘技术可以帮助保险公司识别出能为保险公司带来高利润的目标客户，帮助保险公司完成市场细分，帮助制定决策，使得保险销售人员能更好地驾驭市场。 </w:t>
      </w:r>
    </w:p>
    <w:p>
      <w:pPr>
        <w:keepNext w:val="0"/>
        <w:keepLines w:val="0"/>
        <w:pageBreakBefore w:val="0"/>
        <w:widowControl w:val="0"/>
        <w:kinsoku/>
        <w:wordWrap/>
        <w:overflowPunct/>
        <w:topLinePunct w:val="0"/>
        <w:autoSpaceDE/>
        <w:autoSpaceDN/>
        <w:bidi w:val="0"/>
        <w:adjustRightInd/>
        <w:snapToGrid/>
        <w:spacing w:line="300" w:lineRule="auto"/>
        <w:ind w:left="0" w:leftChars="0" w:firstLine="420" w:firstLineChars="175"/>
        <w:textAlignment w:val="auto"/>
        <w:outlineLvl w:val="9"/>
        <w:rPr>
          <w:rFonts w:hint="eastAsia"/>
          <w:sz w:val="24"/>
        </w:rPr>
      </w:pPr>
      <w:r>
        <w:rPr>
          <w:rFonts w:hint="eastAsia" w:ascii="仿宋" w:hAnsi="仿宋" w:eastAsia="仿宋" w:cs="仿宋"/>
          <w:sz w:val="24"/>
        </w:rPr>
        <w:t>本文针对保险业的特点，对保险客户销售与一般客户销售的不同性进行对比，对保险行业在客户识别方面进行数据挖掘技术的相关理论的研究。</w:t>
      </w:r>
      <w:r>
        <w:rPr>
          <w:rFonts w:hint="eastAsia"/>
          <w:sz w:val="24"/>
        </w:rPr>
        <w:t xml:space="preserve"> </w:t>
      </w:r>
    </w:p>
    <w:p>
      <w:pPr>
        <w:spacing w:line="300" w:lineRule="auto"/>
        <w:rPr>
          <w:rFonts w:hint="eastAsia"/>
          <w:sz w:val="24"/>
        </w:rPr>
      </w:pPr>
    </w:p>
    <w:p>
      <w:pPr>
        <w:spacing w:line="300" w:lineRule="auto"/>
        <w:rPr>
          <w:color w:val="0000FF"/>
          <w:sz w:val="24"/>
        </w:rPr>
      </w:pPr>
      <w:r>
        <w:rPr>
          <w:rFonts w:eastAsia="黑体"/>
          <w:b/>
          <w:sz w:val="24"/>
        </w:rPr>
        <w:t>关键词</w:t>
      </w:r>
      <w:r>
        <w:rPr>
          <w:rFonts w:eastAsia="黑体"/>
          <w:sz w:val="24"/>
        </w:rPr>
        <w:t>：</w:t>
      </w:r>
      <w:r>
        <w:rPr>
          <w:rFonts w:hint="eastAsia" w:ascii="仿宋" w:hAnsi="仿宋" w:eastAsia="仿宋" w:cs="仿宋"/>
          <w:sz w:val="24"/>
          <w:lang w:val="en-US" w:eastAsia="zh-CN"/>
        </w:rPr>
        <w:t>数据挖掘</w:t>
      </w:r>
      <w:r>
        <w:rPr>
          <w:rFonts w:hint="eastAsia" w:ascii="仿宋" w:hAnsi="仿宋" w:eastAsia="仿宋" w:cs="仿宋"/>
          <w:sz w:val="24"/>
        </w:rPr>
        <w:t>；</w:t>
      </w:r>
      <w:r>
        <w:rPr>
          <w:rFonts w:hint="eastAsia" w:ascii="仿宋" w:hAnsi="仿宋" w:eastAsia="仿宋" w:cs="仿宋"/>
          <w:sz w:val="24"/>
          <w:lang w:val="en-US" w:eastAsia="zh-CN"/>
        </w:rPr>
        <w:t>保险</w:t>
      </w:r>
      <w:r>
        <w:rPr>
          <w:rFonts w:hint="eastAsia" w:ascii="仿宋" w:hAnsi="仿宋" w:eastAsia="仿宋" w:cs="仿宋"/>
          <w:sz w:val="24"/>
        </w:rPr>
        <w:t>；</w:t>
      </w:r>
      <w:r>
        <w:rPr>
          <w:rFonts w:hint="eastAsia" w:ascii="仿宋" w:hAnsi="仿宋" w:eastAsia="仿宋" w:cs="仿宋"/>
          <w:sz w:val="24"/>
          <w:lang w:val="en-US" w:eastAsia="zh-CN"/>
        </w:rPr>
        <w:t>客户识别</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pStyle w:val="3"/>
        <w:pageBreakBefore/>
        <w:spacing w:before="156" w:beforeLines="50" w:after="156" w:afterLines="50"/>
        <w:jc w:val="center"/>
        <w:outlineLvl w:val="0"/>
        <w:rPr>
          <w:rFonts w:ascii="Times New Roman" w:hAnsi="Times New Roman" w:cs="Times New Roman"/>
          <w:b/>
          <w:sz w:val="36"/>
          <w:szCs w:val="36"/>
        </w:rPr>
      </w:pPr>
      <w:bookmarkStart w:id="1" w:name="_Toc27558"/>
      <w:r>
        <w:rPr>
          <w:rFonts w:ascii="Times New Roman" w:hAnsi="Times New Roman" w:cs="Times New Roman"/>
          <w:b/>
          <w:sz w:val="36"/>
          <w:szCs w:val="36"/>
        </w:rPr>
        <w:t>ABSTRACT</w:t>
      </w:r>
      <w:bookmarkEnd w:id="1"/>
    </w:p>
    <w:p>
      <w:pPr>
        <w:ind w:firstLine="480" w:firstLineChars="20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insurance industry has been rapid development in the past 10 years. Long time's</w:t>
      </w:r>
      <w:r>
        <w:rPr>
          <w:rFonts w:hint="eastAsia" w:cs="Times New Roman"/>
          <w:b w:val="0"/>
          <w:bCs w:val="0"/>
          <w:sz w:val="24"/>
          <w:szCs w:val="24"/>
          <w:lang w:val="en-US" w:eastAsia="zh-CN"/>
        </w:rPr>
        <w:t xml:space="preserve"> </w:t>
      </w:r>
      <w:r>
        <w:rPr>
          <w:rFonts w:hint="default" w:ascii="Times New Roman" w:hAnsi="Times New Roman" w:cs="Times New Roman"/>
          <w:b w:val="0"/>
          <w:bCs w:val="0"/>
          <w:sz w:val="24"/>
          <w:szCs w:val="24"/>
        </w:rPr>
        <w:t xml:space="preserve">operation makes the insurance companies accumulated a large number of historical sales data. </w:t>
      </w:r>
    </w:p>
    <w:p>
      <w:pPr>
        <w:ind w:firstLine="480" w:firstLineChars="200"/>
        <w:rPr>
          <w:rFonts w:hint="default" w:ascii="Times New Roman" w:hAnsi="Times New Roman" w:cs="Times New Roman"/>
          <w:b/>
          <w:bCs/>
          <w:sz w:val="24"/>
          <w:szCs w:val="24"/>
        </w:rPr>
      </w:pPr>
      <w:r>
        <w:rPr>
          <w:rFonts w:hint="default" w:ascii="Times New Roman" w:hAnsi="Times New Roman" w:cs="Times New Roman"/>
          <w:b w:val="0"/>
          <w:bCs w:val="0"/>
          <w:sz w:val="24"/>
          <w:szCs w:val="24"/>
        </w:rPr>
        <w:t>At the same time, data mining has been rapid development in the past decade too. A lot  of historical data in Insurance companies can support the work of data mining, and let the</w:t>
      </w:r>
      <w:r>
        <w:rPr>
          <w:rFonts w:hint="eastAsia" w:cs="Times New Roman"/>
          <w:b w:val="0"/>
          <w:bCs w:val="0"/>
          <w:sz w:val="24"/>
          <w:szCs w:val="24"/>
          <w:lang w:val="en-US" w:eastAsia="zh-CN"/>
        </w:rPr>
        <w:t xml:space="preserve"> </w:t>
      </w:r>
      <w:r>
        <w:rPr>
          <w:rFonts w:hint="default" w:ascii="Times New Roman" w:hAnsi="Times New Roman" w:cs="Times New Roman"/>
          <w:b w:val="0"/>
          <w:bCs w:val="0"/>
          <w:sz w:val="24"/>
          <w:szCs w:val="24"/>
        </w:rPr>
        <w:t>historical data in Insurance companies to get the maximum use. Data mining technology can help the insurance company complete market division, recognize the high value customers, and make the insurance staff have a better marketing control.</w:t>
      </w:r>
      <w:r>
        <w:rPr>
          <w:rFonts w:hint="default" w:ascii="Times New Roman" w:hAnsi="Times New Roman" w:cs="Times New Roman"/>
          <w:b/>
          <w:bCs/>
          <w:sz w:val="24"/>
          <w:szCs w:val="24"/>
        </w:rPr>
        <w:t xml:space="preserve"> </w:t>
      </w:r>
    </w:p>
    <w:p>
      <w:pPr>
        <w:ind w:firstLine="480" w:firstLineChars="20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Based on the characteristics of the insurance industry, this paper compares the differences between the sales of insurance customers and that of general customers, and conducts the research and practical exploration on the relevant theories of data mining technology in the insurance industry in the aspects of customer identification and bundled sales activities of insurance types. </w:t>
      </w:r>
    </w:p>
    <w:p>
      <w:pPr>
        <w:ind w:firstLine="482" w:firstLineChars="200"/>
        <w:rPr>
          <w:rFonts w:hint="default" w:ascii="Times New Roman" w:hAnsi="Times New Roman" w:cs="Times New Roman"/>
          <w:b/>
          <w:bCs/>
          <w:sz w:val="24"/>
          <w:szCs w:val="24"/>
        </w:rPr>
      </w:pPr>
    </w:p>
    <w:p>
      <w:pPr>
        <w:ind w:firstLine="482" w:firstLineChars="200"/>
        <w:rPr>
          <w:rFonts w:hint="default" w:ascii="Times New Roman" w:hAnsi="Times New Roman" w:cs="Times New Roman"/>
          <w:b/>
          <w:bCs/>
          <w:sz w:val="24"/>
          <w:szCs w:val="24"/>
        </w:rPr>
      </w:pPr>
    </w:p>
    <w:p>
      <w:pPr>
        <w:ind w:firstLine="482" w:firstLineChars="200"/>
        <w:rPr>
          <w:rFonts w:hint="eastAsia" w:ascii="Times New Roman" w:hAnsi="Times New Roman" w:eastAsia="宋体" w:cs="Times New Roman"/>
          <w:sz w:val="24"/>
          <w:szCs w:val="24"/>
          <w:lang w:eastAsia="zh-CN"/>
        </w:rPr>
      </w:pPr>
      <w:r>
        <w:rPr>
          <w:rFonts w:hint="default" w:ascii="Times New Roman" w:hAnsi="Times New Roman" w:cs="Times New Roman"/>
          <w:b/>
          <w:bCs/>
          <w:sz w:val="24"/>
          <w:szCs w:val="24"/>
        </w:rPr>
        <w:t>Key words</w:t>
      </w:r>
      <w:r>
        <w:rPr>
          <w:rFonts w:hint="default" w:ascii="Times New Roman" w:hAnsi="Times New Roman" w:cs="Times New Roman"/>
          <w:sz w:val="24"/>
          <w:szCs w:val="24"/>
        </w:rPr>
        <w:t>:Data mining</w:t>
      </w:r>
      <w:r>
        <w:rPr>
          <w:rFonts w:hint="eastAsia" w:cs="Times New Roman"/>
          <w:sz w:val="24"/>
          <w:szCs w:val="24"/>
          <w:lang w:eastAsia="zh-CN"/>
        </w:rPr>
        <w:t>；</w:t>
      </w:r>
      <w:r>
        <w:rPr>
          <w:rFonts w:hint="default" w:ascii="Times New Roman" w:hAnsi="Times New Roman" w:cs="Times New Roman"/>
          <w:b w:val="0"/>
          <w:bCs w:val="0"/>
          <w:sz w:val="24"/>
          <w:szCs w:val="24"/>
        </w:rPr>
        <w:t>insurance</w:t>
      </w:r>
      <w:r>
        <w:rPr>
          <w:rFonts w:hint="eastAsia" w:cs="Times New Roman"/>
          <w:b w:val="0"/>
          <w:bCs w:val="0"/>
          <w:sz w:val="24"/>
          <w:szCs w:val="24"/>
          <w:lang w:eastAsia="zh-CN"/>
        </w:rPr>
        <w:t>；Customer identification</w:t>
      </w:r>
    </w:p>
    <w:p>
      <w:pPr>
        <w:ind w:firstLine="480" w:firstLineChars="200"/>
        <w:rPr>
          <w:rFonts w:hint="default" w:ascii="Times New Roman" w:hAnsi="Times New Roman" w:cs="Times New Roman"/>
          <w:sz w:val="24"/>
          <w:szCs w:val="24"/>
        </w:rPr>
      </w:pPr>
    </w:p>
    <w:p>
      <w:pPr>
        <w:spacing w:line="300" w:lineRule="auto"/>
        <w:textAlignment w:val="baseline"/>
        <w:rPr>
          <w:color w:val="000000"/>
          <w:sz w:val="24"/>
        </w:rPr>
      </w:pPr>
    </w:p>
    <w:p>
      <w:pPr>
        <w:spacing w:line="300" w:lineRule="auto"/>
        <w:textAlignment w:val="baseline"/>
        <w:rPr>
          <w:color w:val="000000"/>
          <w:sz w:val="24"/>
        </w:rPr>
      </w:pPr>
    </w:p>
    <w:p>
      <w:pPr>
        <w:spacing w:line="300" w:lineRule="auto"/>
        <w:textAlignment w:val="baseline"/>
        <w:rPr>
          <w:color w:val="000000"/>
          <w:sz w:val="24"/>
        </w:rPr>
      </w:pPr>
    </w:p>
    <w:p>
      <w:pPr>
        <w:spacing w:line="300" w:lineRule="auto"/>
        <w:textAlignment w:val="baseline"/>
        <w:rPr>
          <w:color w:val="000000"/>
          <w:sz w:val="24"/>
        </w:rPr>
      </w:pPr>
    </w:p>
    <w:p>
      <w:pPr>
        <w:spacing w:line="300" w:lineRule="auto"/>
        <w:textAlignment w:val="baseline"/>
        <w:rPr>
          <w:color w:val="000000"/>
          <w:sz w:val="24"/>
        </w:rPr>
      </w:pPr>
    </w:p>
    <w:p>
      <w:pPr>
        <w:spacing w:line="300" w:lineRule="auto"/>
        <w:textAlignment w:val="baseline"/>
        <w:rPr>
          <w:color w:val="000000"/>
          <w:sz w:val="24"/>
        </w:rPr>
      </w:pPr>
    </w:p>
    <w:p>
      <w:pPr>
        <w:spacing w:line="300" w:lineRule="auto"/>
        <w:textAlignment w:val="baseline"/>
        <w:rPr>
          <w:color w:val="000000"/>
          <w:sz w:val="24"/>
        </w:rPr>
      </w:pPr>
    </w:p>
    <w:p>
      <w:pPr>
        <w:spacing w:line="300" w:lineRule="auto"/>
        <w:textAlignment w:val="baseline"/>
        <w:rPr>
          <w:color w:val="000000"/>
          <w:sz w:val="24"/>
        </w:rPr>
      </w:pPr>
    </w:p>
    <w:p>
      <w:pPr>
        <w:spacing w:line="300" w:lineRule="auto"/>
        <w:textAlignment w:val="baseline"/>
        <w:rPr>
          <w:color w:val="000000"/>
          <w:sz w:val="24"/>
        </w:rPr>
      </w:pPr>
    </w:p>
    <w:p>
      <w:pPr>
        <w:spacing w:line="300" w:lineRule="auto"/>
        <w:textAlignment w:val="baseline"/>
        <w:rPr>
          <w:color w:val="000000"/>
          <w:sz w:val="24"/>
        </w:rPr>
      </w:pPr>
    </w:p>
    <w:p>
      <w:pPr>
        <w:spacing w:line="300" w:lineRule="auto"/>
        <w:textAlignment w:val="baseline"/>
        <w:rPr>
          <w:color w:val="000000"/>
          <w:sz w:val="24"/>
        </w:rPr>
      </w:pPr>
    </w:p>
    <w:p>
      <w:pPr>
        <w:spacing w:line="300" w:lineRule="auto"/>
        <w:textAlignment w:val="baseline"/>
        <w:rPr>
          <w:color w:val="000000"/>
          <w:sz w:val="24"/>
        </w:rPr>
      </w:pPr>
    </w:p>
    <w:p>
      <w:pPr>
        <w:spacing w:line="300" w:lineRule="auto"/>
        <w:textAlignment w:val="baseline"/>
        <w:rPr>
          <w:color w:val="000000"/>
          <w:sz w:val="24"/>
        </w:rPr>
      </w:pPr>
    </w:p>
    <w:p>
      <w:pPr>
        <w:spacing w:line="300" w:lineRule="auto"/>
        <w:textAlignment w:val="baseline"/>
        <w:rPr>
          <w:color w:val="000000"/>
          <w:sz w:val="24"/>
        </w:rPr>
      </w:pPr>
    </w:p>
    <w:p>
      <w:pPr>
        <w:spacing w:line="300" w:lineRule="auto"/>
        <w:textAlignment w:val="baseline"/>
        <w:rPr>
          <w:color w:val="000000"/>
          <w:sz w:val="24"/>
        </w:rPr>
      </w:pPr>
    </w:p>
    <w:p>
      <w:pPr>
        <w:spacing w:line="300" w:lineRule="auto"/>
        <w:textAlignment w:val="baseline"/>
        <w:rPr>
          <w:color w:val="000000"/>
          <w:sz w:val="24"/>
        </w:rPr>
      </w:pPr>
    </w:p>
    <w:p>
      <w:pPr>
        <w:spacing w:line="300" w:lineRule="auto"/>
        <w:textAlignment w:val="baseline"/>
        <w:rPr>
          <w:color w:val="000000"/>
          <w:sz w:val="24"/>
        </w:rPr>
      </w:pPr>
    </w:p>
    <w:p>
      <w:pPr>
        <w:spacing w:line="300" w:lineRule="auto"/>
        <w:textAlignment w:val="baseline"/>
        <w:rPr>
          <w:color w:val="000000"/>
          <w:sz w:val="24"/>
        </w:rPr>
      </w:pPr>
    </w:p>
    <w:p>
      <w:pPr>
        <w:spacing w:line="300" w:lineRule="auto"/>
        <w:textAlignment w:val="baseline"/>
        <w:rPr>
          <w:color w:val="000000"/>
          <w:sz w:val="24"/>
        </w:rPr>
      </w:pPr>
    </w:p>
    <w:p>
      <w:pPr>
        <w:pStyle w:val="2"/>
        <w:rPr>
          <w:rFonts w:hint="eastAsia"/>
          <w:lang w:val="en-US" w:eastAsia="zh-CN"/>
        </w:rPr>
      </w:pPr>
      <w:bookmarkStart w:id="2" w:name="_Toc24767"/>
      <w:r>
        <w:rPr>
          <w:rFonts w:hint="eastAsia"/>
          <w:lang w:val="en-US" w:eastAsia="zh-CN"/>
        </w:rPr>
        <w:t>目  录</w:t>
      </w:r>
      <w:bookmarkEnd w:id="2"/>
    </w:p>
    <w:p>
      <w:pPr>
        <w:spacing w:line="300" w:lineRule="auto"/>
        <w:rPr>
          <w:sz w:val="24"/>
        </w:rPr>
      </w:pPr>
    </w:p>
    <w:sdt>
      <w:sdtPr>
        <w:rPr>
          <w:rFonts w:ascii="宋体" w:hAnsi="宋体" w:eastAsia="宋体" w:cs="Times New Roman"/>
          <w:kern w:val="2"/>
          <w:sz w:val="21"/>
          <w:szCs w:val="24"/>
          <w:lang w:val="en-US" w:eastAsia="zh-CN" w:bidi="ar-SA"/>
        </w:rPr>
        <w:id w:val="147480315"/>
        <w:docPartObj>
          <w:docPartGallery w:val="Table of Contents"/>
          <w:docPartUnique/>
        </w:docPartObj>
      </w:sdtPr>
      <w:sdtEndPr>
        <w:rPr>
          <w:rFonts w:ascii="Times New Roman" w:hAnsi="Times New Roman"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p>
        <w:p>
          <w:pPr>
            <w:pStyle w:val="12"/>
            <w:tabs>
              <w:tab w:val="right" w:leader="dot" w:pos="9070"/>
            </w:tabs>
            <w:rPr>
              <w:rFonts w:hint="eastAsia" w:ascii="黑体" w:hAnsi="黑体" w:eastAsia="黑体" w:cs="黑体"/>
              <w:b/>
              <w:bCs/>
              <w:sz w:val="28"/>
              <w:szCs w:val="28"/>
            </w:rPr>
          </w:pPr>
          <w:r>
            <w:rPr>
              <w:rFonts w:ascii="Times New Roman" w:hAnsi="Times New Roman" w:cs="Times New Roman"/>
              <w:b/>
            </w:rPr>
            <w:fldChar w:fldCharType="begin"/>
          </w:r>
          <w:r>
            <w:rPr>
              <w:rFonts w:ascii="Times New Roman" w:hAnsi="Times New Roman" w:cs="Times New Roman"/>
              <w:b/>
            </w:rPr>
            <w:instrText xml:space="preserve">TOC \o "1-3" \h \u </w:instrText>
          </w:r>
          <w:r>
            <w:rPr>
              <w:rFonts w:ascii="Times New Roman" w:hAnsi="Times New Roman" w:cs="Times New Roman"/>
              <w:b/>
            </w:rPr>
            <w:fldChar w:fldCharType="separate"/>
          </w:r>
          <w:r>
            <w:rPr>
              <w:rFonts w:hint="eastAsia" w:ascii="黑体" w:hAnsi="黑体" w:eastAsia="黑体" w:cs="黑体"/>
              <w:b/>
              <w:bCs/>
              <w:sz w:val="28"/>
              <w:szCs w:val="28"/>
            </w:rPr>
            <w:fldChar w:fldCharType="begin"/>
          </w:r>
          <w:r>
            <w:rPr>
              <w:rFonts w:hint="eastAsia" w:ascii="黑体" w:hAnsi="黑体" w:eastAsia="黑体" w:cs="黑体"/>
              <w:b/>
              <w:bCs/>
              <w:sz w:val="28"/>
              <w:szCs w:val="28"/>
            </w:rPr>
            <w:instrText xml:space="preserve"> HYPERLINK \l _Toc31876 </w:instrText>
          </w:r>
          <w:r>
            <w:rPr>
              <w:rFonts w:hint="eastAsia" w:ascii="黑体" w:hAnsi="黑体" w:eastAsia="黑体" w:cs="黑体"/>
              <w:b/>
              <w:bCs/>
              <w:sz w:val="28"/>
              <w:szCs w:val="28"/>
            </w:rPr>
            <w:fldChar w:fldCharType="separate"/>
          </w:r>
          <w:r>
            <w:rPr>
              <w:rFonts w:hint="eastAsia" w:ascii="黑体" w:hAnsi="黑体" w:eastAsia="黑体" w:cs="黑体"/>
              <w:b/>
              <w:bCs/>
              <w:sz w:val="28"/>
              <w:szCs w:val="28"/>
            </w:rPr>
            <w:t>摘  要</w:t>
          </w:r>
          <w:r>
            <w:rPr>
              <w:rFonts w:hint="eastAsia" w:ascii="黑体" w:hAnsi="黑体" w:eastAsia="黑体" w:cs="黑体"/>
              <w:b/>
              <w:bCs/>
              <w:sz w:val="28"/>
              <w:szCs w:val="28"/>
            </w:rPr>
            <w:tab/>
          </w:r>
          <w:r>
            <w:rPr>
              <w:rFonts w:hint="eastAsia" w:ascii="黑体" w:hAnsi="黑体" w:eastAsia="黑体" w:cs="黑体"/>
              <w:b/>
              <w:bCs/>
              <w:sz w:val="28"/>
              <w:szCs w:val="28"/>
            </w:rPr>
            <w:fldChar w:fldCharType="begin"/>
          </w:r>
          <w:r>
            <w:rPr>
              <w:rFonts w:hint="eastAsia" w:ascii="黑体" w:hAnsi="黑体" w:eastAsia="黑体" w:cs="黑体"/>
              <w:b/>
              <w:bCs/>
              <w:sz w:val="28"/>
              <w:szCs w:val="28"/>
            </w:rPr>
            <w:instrText xml:space="preserve"> PAGEREF _Toc31876 </w:instrText>
          </w:r>
          <w:r>
            <w:rPr>
              <w:rFonts w:hint="eastAsia" w:ascii="黑体" w:hAnsi="黑体" w:eastAsia="黑体" w:cs="黑体"/>
              <w:b/>
              <w:bCs/>
              <w:sz w:val="28"/>
              <w:szCs w:val="28"/>
            </w:rPr>
            <w:fldChar w:fldCharType="separate"/>
          </w:r>
          <w:r>
            <w:rPr>
              <w:rFonts w:hint="eastAsia" w:ascii="黑体" w:hAnsi="黑体" w:eastAsia="黑体" w:cs="黑体"/>
              <w:b/>
              <w:bCs/>
              <w:sz w:val="28"/>
              <w:szCs w:val="28"/>
            </w:rPr>
            <w:t>II</w:t>
          </w:r>
          <w:r>
            <w:rPr>
              <w:rFonts w:hint="eastAsia" w:ascii="黑体" w:hAnsi="黑体" w:eastAsia="黑体" w:cs="黑体"/>
              <w:b/>
              <w:bCs/>
              <w:sz w:val="28"/>
              <w:szCs w:val="28"/>
            </w:rPr>
            <w:fldChar w:fldCharType="end"/>
          </w:r>
          <w:r>
            <w:rPr>
              <w:rFonts w:hint="eastAsia" w:ascii="黑体" w:hAnsi="黑体" w:eastAsia="黑体" w:cs="黑体"/>
              <w:b/>
              <w:bCs/>
              <w:sz w:val="28"/>
              <w:szCs w:val="28"/>
            </w:rPr>
            <w:fldChar w:fldCharType="end"/>
          </w:r>
        </w:p>
        <w:p>
          <w:pPr>
            <w:pStyle w:val="12"/>
            <w:tabs>
              <w:tab w:val="right" w:leader="dot" w:pos="9070"/>
            </w:tabs>
            <w:rPr>
              <w:rFonts w:hint="default" w:ascii="Times New Roman" w:hAnsi="Times New Roman" w:eastAsia="黑体" w:cs="Times New Roman"/>
              <w:b w:val="0"/>
              <w:bCs w:val="0"/>
              <w:sz w:val="28"/>
              <w:szCs w:val="28"/>
            </w:rPr>
          </w:pPr>
          <w:r>
            <w:rPr>
              <w:rFonts w:hint="default" w:ascii="Times New Roman" w:hAnsi="Times New Roman" w:eastAsia="黑体" w:cs="Times New Roman"/>
              <w:b w:val="0"/>
              <w:bCs w:val="0"/>
              <w:sz w:val="28"/>
              <w:szCs w:val="28"/>
            </w:rPr>
            <w:fldChar w:fldCharType="begin"/>
          </w:r>
          <w:r>
            <w:rPr>
              <w:rFonts w:hint="default" w:ascii="Times New Roman" w:hAnsi="Times New Roman" w:eastAsia="黑体" w:cs="Times New Roman"/>
              <w:b w:val="0"/>
              <w:bCs w:val="0"/>
              <w:sz w:val="28"/>
              <w:szCs w:val="28"/>
            </w:rPr>
            <w:instrText xml:space="preserve"> HYPERLINK \l _Toc27558 </w:instrText>
          </w:r>
          <w:r>
            <w:rPr>
              <w:rFonts w:hint="default" w:ascii="Times New Roman" w:hAnsi="Times New Roman" w:eastAsia="黑体" w:cs="Times New Roman"/>
              <w:b w:val="0"/>
              <w:bCs w:val="0"/>
              <w:sz w:val="28"/>
              <w:szCs w:val="28"/>
            </w:rPr>
            <w:fldChar w:fldCharType="separate"/>
          </w:r>
          <w:r>
            <w:rPr>
              <w:rFonts w:hint="default" w:ascii="Times New Roman" w:hAnsi="Times New Roman" w:eastAsia="黑体" w:cs="Times New Roman"/>
              <w:b w:val="0"/>
              <w:bCs w:val="0"/>
              <w:sz w:val="28"/>
              <w:szCs w:val="28"/>
            </w:rPr>
            <w:t>ABSTRACT</w:t>
          </w:r>
          <w:r>
            <w:rPr>
              <w:rFonts w:hint="default" w:ascii="Times New Roman" w:hAnsi="Times New Roman" w:eastAsia="黑体" w:cs="Times New Roman"/>
              <w:b w:val="0"/>
              <w:bCs w:val="0"/>
              <w:sz w:val="28"/>
              <w:szCs w:val="28"/>
            </w:rPr>
            <w:tab/>
          </w:r>
          <w:r>
            <w:rPr>
              <w:rFonts w:hint="default" w:ascii="Times New Roman" w:hAnsi="Times New Roman" w:eastAsia="黑体" w:cs="Times New Roman"/>
              <w:b w:val="0"/>
              <w:bCs w:val="0"/>
              <w:sz w:val="28"/>
              <w:szCs w:val="28"/>
            </w:rPr>
            <w:fldChar w:fldCharType="begin"/>
          </w:r>
          <w:r>
            <w:rPr>
              <w:rFonts w:hint="default" w:ascii="Times New Roman" w:hAnsi="Times New Roman" w:eastAsia="黑体" w:cs="Times New Roman"/>
              <w:b w:val="0"/>
              <w:bCs w:val="0"/>
              <w:sz w:val="28"/>
              <w:szCs w:val="28"/>
            </w:rPr>
            <w:instrText xml:space="preserve"> PAGEREF _Toc27558 </w:instrText>
          </w:r>
          <w:r>
            <w:rPr>
              <w:rFonts w:hint="default" w:ascii="Times New Roman" w:hAnsi="Times New Roman" w:eastAsia="黑体" w:cs="Times New Roman"/>
              <w:b w:val="0"/>
              <w:bCs w:val="0"/>
              <w:sz w:val="28"/>
              <w:szCs w:val="28"/>
            </w:rPr>
            <w:fldChar w:fldCharType="separate"/>
          </w:r>
          <w:r>
            <w:rPr>
              <w:rFonts w:hint="default" w:ascii="Times New Roman" w:hAnsi="Times New Roman" w:eastAsia="黑体" w:cs="Times New Roman"/>
              <w:b w:val="0"/>
              <w:bCs w:val="0"/>
              <w:sz w:val="28"/>
              <w:szCs w:val="28"/>
            </w:rPr>
            <w:t>III</w:t>
          </w:r>
          <w:r>
            <w:rPr>
              <w:rFonts w:hint="default" w:ascii="Times New Roman" w:hAnsi="Times New Roman" w:eastAsia="黑体" w:cs="Times New Roman"/>
              <w:b w:val="0"/>
              <w:bCs w:val="0"/>
              <w:sz w:val="28"/>
              <w:szCs w:val="28"/>
            </w:rPr>
            <w:fldChar w:fldCharType="end"/>
          </w:r>
          <w:r>
            <w:rPr>
              <w:rFonts w:hint="default" w:ascii="Times New Roman" w:hAnsi="Times New Roman" w:eastAsia="黑体" w:cs="Times New Roman"/>
              <w:b w:val="0"/>
              <w:bCs w:val="0"/>
              <w:sz w:val="28"/>
              <w:szCs w:val="28"/>
            </w:rPr>
            <w:fldChar w:fldCharType="end"/>
          </w:r>
        </w:p>
        <w:p>
          <w:pPr>
            <w:pStyle w:val="12"/>
            <w:tabs>
              <w:tab w:val="right" w:leader="dot" w:pos="9070"/>
            </w:tabs>
            <w:rPr>
              <w:rFonts w:hint="eastAsia" w:ascii="黑体" w:hAnsi="黑体" w:eastAsia="黑体" w:cs="黑体"/>
              <w:b/>
              <w:bCs/>
              <w:sz w:val="28"/>
              <w:szCs w:val="28"/>
            </w:rPr>
          </w:pPr>
          <w:r>
            <w:rPr>
              <w:rFonts w:hint="eastAsia" w:ascii="黑体" w:hAnsi="黑体" w:eastAsia="黑体" w:cs="黑体"/>
              <w:b/>
              <w:bCs/>
              <w:sz w:val="28"/>
              <w:szCs w:val="28"/>
            </w:rPr>
            <w:fldChar w:fldCharType="begin"/>
          </w:r>
          <w:r>
            <w:rPr>
              <w:rFonts w:hint="eastAsia" w:ascii="黑体" w:hAnsi="黑体" w:eastAsia="黑体" w:cs="黑体"/>
              <w:b/>
              <w:bCs/>
              <w:sz w:val="28"/>
              <w:szCs w:val="28"/>
            </w:rPr>
            <w:instrText xml:space="preserve"> HYPERLINK \l _Toc804 </w:instrText>
          </w:r>
          <w:r>
            <w:rPr>
              <w:rFonts w:hint="eastAsia" w:ascii="黑体" w:hAnsi="黑体" w:eastAsia="黑体" w:cs="黑体"/>
              <w:b/>
              <w:bCs/>
              <w:sz w:val="28"/>
              <w:szCs w:val="28"/>
            </w:rPr>
            <w:fldChar w:fldCharType="separate"/>
          </w:r>
          <w:r>
            <w:rPr>
              <w:rFonts w:hint="eastAsia" w:ascii="黑体" w:hAnsi="黑体" w:eastAsia="黑体" w:cs="黑体"/>
              <w:b/>
              <w:bCs/>
              <w:sz w:val="28"/>
              <w:szCs w:val="28"/>
            </w:rPr>
            <w:t xml:space="preserve">第一章 </w:t>
          </w:r>
          <w:bookmarkStart w:id="48" w:name="_GoBack"/>
          <w:bookmarkEnd w:id="48"/>
          <w:r>
            <w:rPr>
              <w:rFonts w:hint="eastAsia" w:ascii="黑体" w:hAnsi="黑体" w:eastAsia="黑体" w:cs="黑体"/>
              <w:b/>
              <w:bCs/>
              <w:sz w:val="28"/>
              <w:szCs w:val="28"/>
              <w:lang w:val="en-US" w:eastAsia="zh-CN"/>
            </w:rPr>
            <w:t>绪  论</w:t>
          </w:r>
          <w:r>
            <w:rPr>
              <w:rFonts w:hint="eastAsia" w:ascii="黑体" w:hAnsi="黑体" w:eastAsia="黑体" w:cs="黑体"/>
              <w:b/>
              <w:bCs/>
              <w:sz w:val="28"/>
              <w:szCs w:val="28"/>
            </w:rPr>
            <w:tab/>
          </w:r>
          <w:r>
            <w:rPr>
              <w:rFonts w:hint="eastAsia" w:ascii="黑体" w:hAnsi="黑体" w:eastAsia="黑体" w:cs="黑体"/>
              <w:b/>
              <w:bCs/>
              <w:sz w:val="28"/>
              <w:szCs w:val="28"/>
            </w:rPr>
            <w:fldChar w:fldCharType="begin"/>
          </w:r>
          <w:r>
            <w:rPr>
              <w:rFonts w:hint="eastAsia" w:ascii="黑体" w:hAnsi="黑体" w:eastAsia="黑体" w:cs="黑体"/>
              <w:b/>
              <w:bCs/>
              <w:sz w:val="28"/>
              <w:szCs w:val="28"/>
            </w:rPr>
            <w:instrText xml:space="preserve"> PAGEREF _Toc804 </w:instrText>
          </w:r>
          <w:r>
            <w:rPr>
              <w:rFonts w:hint="eastAsia" w:ascii="黑体" w:hAnsi="黑体" w:eastAsia="黑体" w:cs="黑体"/>
              <w:b/>
              <w:bCs/>
              <w:sz w:val="28"/>
              <w:szCs w:val="28"/>
            </w:rPr>
            <w:fldChar w:fldCharType="separate"/>
          </w:r>
          <w:r>
            <w:rPr>
              <w:rFonts w:hint="eastAsia" w:ascii="黑体" w:hAnsi="黑体" w:eastAsia="黑体" w:cs="黑体"/>
              <w:b/>
              <w:bCs/>
              <w:sz w:val="28"/>
              <w:szCs w:val="28"/>
            </w:rPr>
            <w:t>1</w:t>
          </w:r>
          <w:r>
            <w:rPr>
              <w:rFonts w:hint="eastAsia" w:ascii="黑体" w:hAnsi="黑体" w:eastAsia="黑体" w:cs="黑体"/>
              <w:b/>
              <w:bCs/>
              <w:sz w:val="28"/>
              <w:szCs w:val="28"/>
            </w:rPr>
            <w:fldChar w:fldCharType="end"/>
          </w:r>
          <w:r>
            <w:rPr>
              <w:rFonts w:hint="eastAsia" w:ascii="黑体" w:hAnsi="黑体" w:eastAsia="黑体" w:cs="黑体"/>
              <w:b/>
              <w:bCs/>
              <w:sz w:val="28"/>
              <w:szCs w:val="28"/>
            </w:rPr>
            <w:fldChar w:fldCharType="end"/>
          </w:r>
        </w:p>
        <w:p>
          <w:pPr>
            <w:pStyle w:val="13"/>
            <w:tabs>
              <w:tab w:val="right" w:leader="dot" w:pos="907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_Toc31578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 xml:space="preserve">1.1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研究背景</w:t>
          </w:r>
          <w:r>
            <w:rPr>
              <w:rFonts w:hint="eastAsia" w:asciiTheme="minorEastAsia" w:hAnsiTheme="minorEastAsia" w:eastAsiaTheme="minorEastAsia" w:cstheme="minorEastAsia"/>
              <w:sz w:val="24"/>
              <w:szCs w:val="24"/>
              <w:lang w:val="en-US" w:eastAsia="zh-CN"/>
            </w:rPr>
            <w:t>与研究</w:t>
          </w:r>
          <w:r>
            <w:rPr>
              <w:rFonts w:hint="eastAsia" w:asciiTheme="minorEastAsia" w:hAnsiTheme="minorEastAsia" w:eastAsiaTheme="minorEastAsia" w:cstheme="minorEastAsia"/>
              <w:sz w:val="24"/>
              <w:szCs w:val="24"/>
            </w:rPr>
            <w:t>意义</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_Toc31578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3"/>
            <w:tabs>
              <w:tab w:val="right" w:leader="dot" w:pos="907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_Toc1848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 xml:space="preserve">1.2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国内外研究现状</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_Toc1848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2"/>
            <w:tabs>
              <w:tab w:val="right" w:leader="dot" w:pos="9070"/>
            </w:tabs>
            <w:rPr>
              <w:rFonts w:hint="eastAsia" w:ascii="黑体" w:hAnsi="黑体" w:eastAsia="黑体" w:cs="黑体"/>
              <w:b/>
              <w:bCs/>
              <w:sz w:val="28"/>
              <w:szCs w:val="28"/>
            </w:rPr>
          </w:pPr>
          <w:r>
            <w:rPr>
              <w:rFonts w:hint="eastAsia" w:ascii="黑体" w:hAnsi="黑体" w:eastAsia="黑体" w:cs="黑体"/>
              <w:b/>
              <w:bCs/>
              <w:sz w:val="28"/>
              <w:szCs w:val="28"/>
            </w:rPr>
            <w:fldChar w:fldCharType="begin"/>
          </w:r>
          <w:r>
            <w:rPr>
              <w:rFonts w:hint="eastAsia" w:ascii="黑体" w:hAnsi="黑体" w:eastAsia="黑体" w:cs="黑体"/>
              <w:b/>
              <w:bCs/>
              <w:sz w:val="28"/>
              <w:szCs w:val="28"/>
            </w:rPr>
            <w:instrText xml:space="preserve"> HYPERLINK \l _Toc3594 </w:instrText>
          </w:r>
          <w:r>
            <w:rPr>
              <w:rFonts w:hint="eastAsia" w:ascii="黑体" w:hAnsi="黑体" w:eastAsia="黑体" w:cs="黑体"/>
              <w:b/>
              <w:bCs/>
              <w:sz w:val="28"/>
              <w:szCs w:val="28"/>
            </w:rPr>
            <w:fldChar w:fldCharType="separate"/>
          </w:r>
          <w:r>
            <w:rPr>
              <w:rFonts w:hint="eastAsia" w:ascii="黑体" w:hAnsi="黑体" w:eastAsia="黑体" w:cs="黑体"/>
              <w:b/>
              <w:bCs/>
              <w:sz w:val="28"/>
              <w:szCs w:val="28"/>
              <w:lang w:val="en-US" w:eastAsia="zh-CN"/>
            </w:rPr>
            <w:t>第二章 数据挖掘相关知识介绍</w:t>
          </w:r>
          <w:r>
            <w:rPr>
              <w:rFonts w:hint="eastAsia" w:ascii="黑体" w:hAnsi="黑体" w:eastAsia="黑体" w:cs="黑体"/>
              <w:b/>
              <w:bCs/>
              <w:sz w:val="28"/>
              <w:szCs w:val="28"/>
            </w:rPr>
            <w:tab/>
          </w:r>
          <w:r>
            <w:rPr>
              <w:rFonts w:hint="eastAsia" w:ascii="黑体" w:hAnsi="黑体" w:eastAsia="黑体" w:cs="黑体"/>
              <w:b/>
              <w:bCs/>
              <w:sz w:val="28"/>
              <w:szCs w:val="28"/>
            </w:rPr>
            <w:fldChar w:fldCharType="begin"/>
          </w:r>
          <w:r>
            <w:rPr>
              <w:rFonts w:hint="eastAsia" w:ascii="黑体" w:hAnsi="黑体" w:eastAsia="黑体" w:cs="黑体"/>
              <w:b/>
              <w:bCs/>
              <w:sz w:val="28"/>
              <w:szCs w:val="28"/>
            </w:rPr>
            <w:instrText xml:space="preserve"> PAGEREF _Toc3594 </w:instrText>
          </w:r>
          <w:r>
            <w:rPr>
              <w:rFonts w:hint="eastAsia" w:ascii="黑体" w:hAnsi="黑体" w:eastAsia="黑体" w:cs="黑体"/>
              <w:b/>
              <w:bCs/>
              <w:sz w:val="28"/>
              <w:szCs w:val="28"/>
            </w:rPr>
            <w:fldChar w:fldCharType="separate"/>
          </w:r>
          <w:r>
            <w:rPr>
              <w:rFonts w:hint="eastAsia" w:ascii="黑体" w:hAnsi="黑体" w:eastAsia="黑体" w:cs="黑体"/>
              <w:b/>
              <w:bCs/>
              <w:sz w:val="28"/>
              <w:szCs w:val="28"/>
            </w:rPr>
            <w:t>2</w:t>
          </w:r>
          <w:r>
            <w:rPr>
              <w:rFonts w:hint="eastAsia" w:ascii="黑体" w:hAnsi="黑体" w:eastAsia="黑体" w:cs="黑体"/>
              <w:b/>
              <w:bCs/>
              <w:sz w:val="28"/>
              <w:szCs w:val="28"/>
            </w:rPr>
            <w:fldChar w:fldCharType="end"/>
          </w:r>
          <w:r>
            <w:rPr>
              <w:rFonts w:hint="eastAsia" w:ascii="黑体" w:hAnsi="黑体" w:eastAsia="黑体" w:cs="黑体"/>
              <w:b/>
              <w:bCs/>
              <w:sz w:val="28"/>
              <w:szCs w:val="28"/>
            </w:rPr>
            <w:fldChar w:fldCharType="end"/>
          </w:r>
        </w:p>
        <w:p>
          <w:pPr>
            <w:pStyle w:val="13"/>
            <w:tabs>
              <w:tab w:val="right" w:leader="dot" w:pos="907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_Toc8832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 xml:space="preserve">2.1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数据挖掘的定义</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_Toc8832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3"/>
            <w:tabs>
              <w:tab w:val="right" w:leader="dot" w:pos="907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_Toc12748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数据挖掘的流程</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_Toc12748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3"/>
            <w:tabs>
              <w:tab w:val="right" w:leader="dot" w:pos="907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_Toc1932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lang w:val="en-US" w:eastAsia="zh-CN"/>
            </w:rPr>
            <w:t xml:space="preserve">3 </w:t>
          </w:r>
          <w:r>
            <w:rPr>
              <w:rFonts w:hint="eastAsia" w:asciiTheme="minorEastAsia" w:hAnsiTheme="minorEastAsia" w:eastAsiaTheme="minorEastAsia" w:cstheme="minorEastAsia"/>
              <w:sz w:val="24"/>
              <w:szCs w:val="24"/>
            </w:rPr>
            <w:t xml:space="preserve"> 数据挖掘的主要算法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_Toc1932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8"/>
            <w:tabs>
              <w:tab w:val="right" w:leader="dot" w:pos="907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_Toc32338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 xml:space="preserve">.1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决策树算法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_Toc32338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8"/>
            <w:tabs>
              <w:tab w:val="right" w:leader="dot" w:pos="907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_Toc26915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 xml:space="preserve">.2 </w:t>
          </w:r>
          <w:r>
            <w:rPr>
              <w:rFonts w:hint="eastAsia" w:asciiTheme="minorEastAsia" w:hAnsiTheme="minorEastAsia" w:eastAsiaTheme="minorEastAsia" w:cstheme="minorEastAsia"/>
              <w:sz w:val="24"/>
              <w:szCs w:val="24"/>
              <w:lang w:val="en-US" w:eastAsia="zh-CN"/>
            </w:rPr>
            <w:t xml:space="preserve"> Apriori算法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_Toc26915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8"/>
            <w:tabs>
              <w:tab w:val="right" w:leader="dot" w:pos="907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_Toc21941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 xml:space="preserve">3 </w:t>
          </w:r>
          <w:r>
            <w:rPr>
              <w:rFonts w:hint="eastAsia" w:asciiTheme="minorEastAsia" w:hAnsiTheme="minorEastAsia" w:eastAsiaTheme="minorEastAsia" w:cstheme="minorEastAsia"/>
              <w:sz w:val="24"/>
              <w:szCs w:val="24"/>
            </w:rPr>
            <w:t xml:space="preserve"> K-means算法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_Toc21941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2"/>
            <w:tabs>
              <w:tab w:val="right" w:leader="dot" w:pos="9070"/>
            </w:tabs>
            <w:rPr>
              <w:rFonts w:hint="eastAsia" w:ascii="黑体" w:hAnsi="黑体" w:eastAsia="黑体" w:cs="黑体"/>
              <w:b/>
              <w:bCs/>
              <w:sz w:val="28"/>
              <w:szCs w:val="28"/>
            </w:rPr>
          </w:pPr>
          <w:r>
            <w:rPr>
              <w:rFonts w:hint="eastAsia" w:ascii="黑体" w:hAnsi="黑体" w:eastAsia="黑体" w:cs="黑体"/>
              <w:b/>
              <w:bCs/>
              <w:sz w:val="28"/>
              <w:szCs w:val="28"/>
            </w:rPr>
            <w:fldChar w:fldCharType="begin"/>
          </w:r>
          <w:r>
            <w:rPr>
              <w:rFonts w:hint="eastAsia" w:ascii="黑体" w:hAnsi="黑体" w:eastAsia="黑体" w:cs="黑体"/>
              <w:b/>
              <w:bCs/>
              <w:sz w:val="28"/>
              <w:szCs w:val="28"/>
            </w:rPr>
            <w:instrText xml:space="preserve"> HYPERLINK \l _Toc31137 </w:instrText>
          </w:r>
          <w:r>
            <w:rPr>
              <w:rFonts w:hint="eastAsia" w:ascii="黑体" w:hAnsi="黑体" w:eastAsia="黑体" w:cs="黑体"/>
              <w:b/>
              <w:bCs/>
              <w:sz w:val="28"/>
              <w:szCs w:val="28"/>
            </w:rPr>
            <w:fldChar w:fldCharType="separate"/>
          </w:r>
          <w:r>
            <w:rPr>
              <w:rFonts w:hint="eastAsia" w:ascii="黑体" w:hAnsi="黑体" w:eastAsia="黑体" w:cs="黑体"/>
              <w:b/>
              <w:bCs/>
              <w:sz w:val="28"/>
              <w:szCs w:val="28"/>
              <w:lang w:val="en-US" w:eastAsia="zh-CN"/>
            </w:rPr>
            <w:t>第三章 数据挖掘在保险业客户分析中的应用</w:t>
          </w:r>
          <w:r>
            <w:rPr>
              <w:rFonts w:hint="eastAsia" w:ascii="黑体" w:hAnsi="黑体" w:eastAsia="黑体" w:cs="黑体"/>
              <w:b/>
              <w:bCs/>
              <w:sz w:val="28"/>
              <w:szCs w:val="28"/>
            </w:rPr>
            <w:tab/>
          </w:r>
          <w:r>
            <w:rPr>
              <w:rFonts w:hint="eastAsia" w:ascii="黑体" w:hAnsi="黑体" w:eastAsia="黑体" w:cs="黑体"/>
              <w:b/>
              <w:bCs/>
              <w:sz w:val="28"/>
              <w:szCs w:val="28"/>
            </w:rPr>
            <w:fldChar w:fldCharType="begin"/>
          </w:r>
          <w:r>
            <w:rPr>
              <w:rFonts w:hint="eastAsia" w:ascii="黑体" w:hAnsi="黑体" w:eastAsia="黑体" w:cs="黑体"/>
              <w:b/>
              <w:bCs/>
              <w:sz w:val="28"/>
              <w:szCs w:val="28"/>
            </w:rPr>
            <w:instrText xml:space="preserve"> PAGEREF _Toc31137 </w:instrText>
          </w:r>
          <w:r>
            <w:rPr>
              <w:rFonts w:hint="eastAsia" w:ascii="黑体" w:hAnsi="黑体" w:eastAsia="黑体" w:cs="黑体"/>
              <w:b/>
              <w:bCs/>
              <w:sz w:val="28"/>
              <w:szCs w:val="28"/>
            </w:rPr>
            <w:fldChar w:fldCharType="separate"/>
          </w:r>
          <w:r>
            <w:rPr>
              <w:rFonts w:hint="eastAsia" w:ascii="黑体" w:hAnsi="黑体" w:eastAsia="黑体" w:cs="黑体"/>
              <w:b/>
              <w:bCs/>
              <w:sz w:val="28"/>
              <w:szCs w:val="28"/>
            </w:rPr>
            <w:t>4</w:t>
          </w:r>
          <w:r>
            <w:rPr>
              <w:rFonts w:hint="eastAsia" w:ascii="黑体" w:hAnsi="黑体" w:eastAsia="黑体" w:cs="黑体"/>
              <w:b/>
              <w:bCs/>
              <w:sz w:val="28"/>
              <w:szCs w:val="28"/>
            </w:rPr>
            <w:fldChar w:fldCharType="end"/>
          </w:r>
          <w:r>
            <w:rPr>
              <w:rFonts w:hint="eastAsia" w:ascii="黑体" w:hAnsi="黑体" w:eastAsia="黑体" w:cs="黑体"/>
              <w:b/>
              <w:bCs/>
              <w:sz w:val="28"/>
              <w:szCs w:val="28"/>
            </w:rPr>
            <w:fldChar w:fldCharType="end"/>
          </w:r>
        </w:p>
        <w:p>
          <w:pPr>
            <w:pStyle w:val="13"/>
            <w:tabs>
              <w:tab w:val="right" w:leader="dot" w:pos="907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_Toc16100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 xml:space="preserve">3.1 </w:t>
          </w:r>
          <w:r>
            <w:rPr>
              <w:rFonts w:hint="eastAsia" w:asciiTheme="minorEastAsia" w:hAnsiTheme="minorEastAsia" w:eastAsiaTheme="minorEastAsia" w:cstheme="minorEastAsia"/>
              <w:sz w:val="24"/>
              <w:szCs w:val="24"/>
              <w:lang w:val="en-US" w:eastAsia="zh-CN"/>
            </w:rPr>
            <w:t xml:space="preserve"> 客户识别</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_Toc16100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8"/>
            <w:tabs>
              <w:tab w:val="right" w:leader="dot" w:pos="907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_Toc21043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lang w:val="en-US" w:eastAsia="zh-CN"/>
            </w:rPr>
            <w:t>3.1.1  客户细分</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_Toc21043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8"/>
            <w:tabs>
              <w:tab w:val="right" w:leader="dot" w:pos="907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_Toc19565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lang w:val="en-US" w:eastAsia="zh-CN"/>
            </w:rPr>
            <w:t>3.1.2  目标客户分析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_Toc19565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3"/>
            <w:tabs>
              <w:tab w:val="right" w:leader="dot" w:pos="907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\l _Toc26876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lang w:val="en-US" w:eastAsia="zh-CN"/>
            </w:rPr>
            <w:t>3.3  本章小结</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_Toc26876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rPr>
            <w:fldChar w:fldCharType="end"/>
          </w:r>
        </w:p>
        <w:p>
          <w:pPr>
            <w:pStyle w:val="12"/>
            <w:tabs>
              <w:tab w:val="right" w:leader="dot" w:pos="9070"/>
            </w:tabs>
            <w:rPr>
              <w:rFonts w:hint="eastAsia" w:ascii="黑体" w:hAnsi="黑体" w:eastAsia="黑体" w:cs="黑体"/>
              <w:b/>
              <w:bCs/>
              <w:sz w:val="28"/>
              <w:szCs w:val="28"/>
            </w:rPr>
          </w:pPr>
          <w:r>
            <w:rPr>
              <w:rFonts w:hint="eastAsia" w:ascii="黑体" w:hAnsi="黑体" w:eastAsia="黑体" w:cs="黑体"/>
              <w:b/>
              <w:bCs/>
              <w:sz w:val="28"/>
              <w:szCs w:val="28"/>
            </w:rPr>
            <w:fldChar w:fldCharType="begin"/>
          </w:r>
          <w:r>
            <w:rPr>
              <w:rFonts w:hint="eastAsia" w:ascii="黑体" w:hAnsi="黑体" w:eastAsia="黑体" w:cs="黑体"/>
              <w:b/>
              <w:bCs/>
              <w:sz w:val="28"/>
              <w:szCs w:val="28"/>
            </w:rPr>
            <w:instrText xml:space="preserve"> HYPERLINK \l _Toc14984 </w:instrText>
          </w:r>
          <w:r>
            <w:rPr>
              <w:rFonts w:hint="eastAsia" w:ascii="黑体" w:hAnsi="黑体" w:eastAsia="黑体" w:cs="黑体"/>
              <w:b/>
              <w:bCs/>
              <w:sz w:val="28"/>
              <w:szCs w:val="28"/>
            </w:rPr>
            <w:fldChar w:fldCharType="separate"/>
          </w:r>
          <w:r>
            <w:rPr>
              <w:rFonts w:hint="eastAsia" w:ascii="黑体" w:hAnsi="黑体" w:eastAsia="黑体" w:cs="黑体"/>
              <w:b/>
              <w:bCs/>
              <w:sz w:val="28"/>
              <w:szCs w:val="28"/>
            </w:rPr>
            <w:t>结  论</w:t>
          </w:r>
          <w:r>
            <w:rPr>
              <w:rFonts w:hint="eastAsia" w:ascii="黑体" w:hAnsi="黑体" w:eastAsia="黑体" w:cs="黑体"/>
              <w:b/>
              <w:bCs/>
              <w:sz w:val="28"/>
              <w:szCs w:val="28"/>
            </w:rPr>
            <w:tab/>
          </w:r>
          <w:r>
            <w:rPr>
              <w:rFonts w:hint="eastAsia" w:ascii="黑体" w:hAnsi="黑体" w:eastAsia="黑体" w:cs="黑体"/>
              <w:b/>
              <w:bCs/>
              <w:sz w:val="28"/>
              <w:szCs w:val="28"/>
            </w:rPr>
            <w:fldChar w:fldCharType="begin"/>
          </w:r>
          <w:r>
            <w:rPr>
              <w:rFonts w:hint="eastAsia" w:ascii="黑体" w:hAnsi="黑体" w:eastAsia="黑体" w:cs="黑体"/>
              <w:b/>
              <w:bCs/>
              <w:sz w:val="28"/>
              <w:szCs w:val="28"/>
            </w:rPr>
            <w:instrText xml:space="preserve"> PAGEREF _Toc14984 </w:instrText>
          </w:r>
          <w:r>
            <w:rPr>
              <w:rFonts w:hint="eastAsia" w:ascii="黑体" w:hAnsi="黑体" w:eastAsia="黑体" w:cs="黑体"/>
              <w:b/>
              <w:bCs/>
              <w:sz w:val="28"/>
              <w:szCs w:val="28"/>
            </w:rPr>
            <w:fldChar w:fldCharType="separate"/>
          </w:r>
          <w:r>
            <w:rPr>
              <w:rFonts w:hint="eastAsia" w:ascii="黑体" w:hAnsi="黑体" w:eastAsia="黑体" w:cs="黑体"/>
              <w:b/>
              <w:bCs/>
              <w:sz w:val="28"/>
              <w:szCs w:val="28"/>
            </w:rPr>
            <w:t>8</w:t>
          </w:r>
          <w:r>
            <w:rPr>
              <w:rFonts w:hint="eastAsia" w:ascii="黑体" w:hAnsi="黑体" w:eastAsia="黑体" w:cs="黑体"/>
              <w:b/>
              <w:bCs/>
              <w:sz w:val="28"/>
              <w:szCs w:val="28"/>
            </w:rPr>
            <w:fldChar w:fldCharType="end"/>
          </w:r>
          <w:r>
            <w:rPr>
              <w:rFonts w:hint="eastAsia" w:ascii="黑体" w:hAnsi="黑体" w:eastAsia="黑体" w:cs="黑体"/>
              <w:b/>
              <w:bCs/>
              <w:sz w:val="28"/>
              <w:szCs w:val="28"/>
            </w:rPr>
            <w:fldChar w:fldCharType="end"/>
          </w:r>
        </w:p>
        <w:p>
          <w:pPr>
            <w:pStyle w:val="12"/>
            <w:tabs>
              <w:tab w:val="right" w:leader="dot" w:pos="9070"/>
            </w:tabs>
            <w:rPr>
              <w:rFonts w:hint="eastAsia" w:ascii="黑体" w:hAnsi="黑体" w:eastAsia="黑体" w:cs="黑体"/>
              <w:b/>
              <w:bCs/>
              <w:sz w:val="28"/>
              <w:szCs w:val="28"/>
            </w:rPr>
          </w:pPr>
          <w:r>
            <w:rPr>
              <w:rFonts w:hint="eastAsia" w:ascii="黑体" w:hAnsi="黑体" w:eastAsia="黑体" w:cs="黑体"/>
              <w:b/>
              <w:bCs/>
              <w:sz w:val="28"/>
              <w:szCs w:val="28"/>
            </w:rPr>
            <w:fldChar w:fldCharType="begin"/>
          </w:r>
          <w:r>
            <w:rPr>
              <w:rFonts w:hint="eastAsia" w:ascii="黑体" w:hAnsi="黑体" w:eastAsia="黑体" w:cs="黑体"/>
              <w:b/>
              <w:bCs/>
              <w:sz w:val="28"/>
              <w:szCs w:val="28"/>
            </w:rPr>
            <w:instrText xml:space="preserve"> HYPERLINK \l _Toc13677 </w:instrText>
          </w:r>
          <w:r>
            <w:rPr>
              <w:rFonts w:hint="eastAsia" w:ascii="黑体" w:hAnsi="黑体" w:eastAsia="黑体" w:cs="黑体"/>
              <w:b/>
              <w:bCs/>
              <w:sz w:val="28"/>
              <w:szCs w:val="28"/>
            </w:rPr>
            <w:fldChar w:fldCharType="separate"/>
          </w:r>
          <w:r>
            <w:rPr>
              <w:rFonts w:hint="eastAsia" w:ascii="黑体" w:hAnsi="黑体" w:eastAsia="黑体" w:cs="黑体"/>
              <w:b/>
              <w:bCs/>
              <w:sz w:val="28"/>
              <w:szCs w:val="28"/>
            </w:rPr>
            <w:t>参考文献</w:t>
          </w:r>
          <w:r>
            <w:rPr>
              <w:rFonts w:hint="eastAsia" w:ascii="黑体" w:hAnsi="黑体" w:eastAsia="黑体" w:cs="黑体"/>
              <w:b/>
              <w:bCs/>
              <w:sz w:val="28"/>
              <w:szCs w:val="28"/>
            </w:rPr>
            <w:tab/>
          </w:r>
          <w:r>
            <w:rPr>
              <w:rFonts w:hint="eastAsia" w:ascii="黑体" w:hAnsi="黑体" w:eastAsia="黑体" w:cs="黑体"/>
              <w:b/>
              <w:bCs/>
              <w:sz w:val="28"/>
              <w:szCs w:val="28"/>
            </w:rPr>
            <w:fldChar w:fldCharType="begin"/>
          </w:r>
          <w:r>
            <w:rPr>
              <w:rFonts w:hint="eastAsia" w:ascii="黑体" w:hAnsi="黑体" w:eastAsia="黑体" w:cs="黑体"/>
              <w:b/>
              <w:bCs/>
              <w:sz w:val="28"/>
              <w:szCs w:val="28"/>
            </w:rPr>
            <w:instrText xml:space="preserve"> PAGEREF _Toc13677 </w:instrText>
          </w:r>
          <w:r>
            <w:rPr>
              <w:rFonts w:hint="eastAsia" w:ascii="黑体" w:hAnsi="黑体" w:eastAsia="黑体" w:cs="黑体"/>
              <w:b/>
              <w:bCs/>
              <w:sz w:val="28"/>
              <w:szCs w:val="28"/>
            </w:rPr>
            <w:fldChar w:fldCharType="separate"/>
          </w:r>
          <w:r>
            <w:rPr>
              <w:rFonts w:hint="eastAsia" w:ascii="黑体" w:hAnsi="黑体" w:eastAsia="黑体" w:cs="黑体"/>
              <w:b/>
              <w:bCs/>
              <w:sz w:val="28"/>
              <w:szCs w:val="28"/>
            </w:rPr>
            <w:t>9</w:t>
          </w:r>
          <w:r>
            <w:rPr>
              <w:rFonts w:hint="eastAsia" w:ascii="黑体" w:hAnsi="黑体" w:eastAsia="黑体" w:cs="黑体"/>
              <w:b/>
              <w:bCs/>
              <w:sz w:val="28"/>
              <w:szCs w:val="28"/>
            </w:rPr>
            <w:fldChar w:fldCharType="end"/>
          </w:r>
          <w:r>
            <w:rPr>
              <w:rFonts w:hint="eastAsia" w:ascii="黑体" w:hAnsi="黑体" w:eastAsia="黑体" w:cs="黑体"/>
              <w:b/>
              <w:bCs/>
              <w:sz w:val="28"/>
              <w:szCs w:val="28"/>
            </w:rPr>
            <w:fldChar w:fldCharType="end"/>
          </w:r>
        </w:p>
        <w:p>
          <w:pPr>
            <w:pStyle w:val="12"/>
            <w:tabs>
              <w:tab w:val="right" w:leader="dot" w:pos="9070"/>
            </w:tabs>
            <w:spacing w:line="300" w:lineRule="auto"/>
            <w:rPr>
              <w:rFonts w:ascii="Times New Roman" w:hAnsi="Times New Roman" w:cs="Times New Roman"/>
              <w:b/>
            </w:rPr>
            <w:sectPr>
              <w:headerReference r:id="rId3" w:type="default"/>
              <w:footerReference r:id="rId4" w:type="default"/>
              <w:pgSz w:w="11906" w:h="16838"/>
              <w:pgMar w:top="1701" w:right="1418" w:bottom="1418" w:left="1418" w:header="1134" w:footer="851" w:gutter="0"/>
              <w:pgNumType w:fmt="upperRoman" w:start="1"/>
              <w:cols w:space="425" w:num="1"/>
              <w:docGrid w:type="lines" w:linePitch="312" w:charSpace="0"/>
            </w:sectPr>
          </w:pPr>
          <w:r>
            <w:rPr>
              <w:rFonts w:ascii="Times New Roman" w:hAnsi="Times New Roman" w:cs="Times New Roman"/>
            </w:rPr>
            <w:fldChar w:fldCharType="end"/>
          </w:r>
        </w:p>
      </w:sdtContent>
    </w:sdt>
    <w:p>
      <w:pPr>
        <w:pStyle w:val="2"/>
      </w:pPr>
      <w:bookmarkStart w:id="3" w:name="_Toc5505"/>
      <w:bookmarkStart w:id="4" w:name="_Toc804"/>
      <w:bookmarkStart w:id="5" w:name="_Toc9828"/>
      <w:r>
        <w:t xml:space="preserve">第一章 </w:t>
      </w:r>
      <w:bookmarkEnd w:id="3"/>
      <w:r>
        <w:rPr>
          <w:rFonts w:hint="eastAsia"/>
          <w:lang w:val="en-US" w:eastAsia="zh-CN"/>
        </w:rPr>
        <w:t>绪  论</w:t>
      </w:r>
      <w:bookmarkEnd w:id="4"/>
      <w:r>
        <w:rPr>
          <w:rFonts w:hint="eastAsia"/>
          <w:lang w:val="en-US" w:eastAsia="zh-CN"/>
        </w:rPr>
        <w:t xml:space="preserve">  </w:t>
      </w:r>
    </w:p>
    <w:bookmarkEnd w:id="5"/>
    <w:p>
      <w:pPr>
        <w:pStyle w:val="4"/>
        <w:rPr>
          <w:rFonts w:hint="eastAsia"/>
        </w:rPr>
      </w:pPr>
      <w:bookmarkStart w:id="6" w:name="_Toc27362"/>
      <w:bookmarkStart w:id="7" w:name="_Toc31578"/>
      <w:bookmarkStart w:id="8" w:name="_Toc32203"/>
      <w:r>
        <w:rPr>
          <w:rFonts w:hint="eastAsia"/>
        </w:rPr>
        <w:t xml:space="preserve">1.1 </w:t>
      </w:r>
      <w:r>
        <w:rPr>
          <w:rFonts w:hint="eastAsia"/>
          <w:lang w:val="en-US" w:eastAsia="zh-CN"/>
        </w:rPr>
        <w:t xml:space="preserve"> </w:t>
      </w:r>
      <w:r>
        <w:rPr>
          <w:rFonts w:hint="eastAsia"/>
        </w:rPr>
        <w:t>研究背景</w:t>
      </w:r>
      <w:r>
        <w:rPr>
          <w:rFonts w:hint="eastAsia"/>
          <w:lang w:val="en-US" w:eastAsia="zh-CN"/>
        </w:rPr>
        <w:t>与研究</w:t>
      </w:r>
      <w:r>
        <w:rPr>
          <w:rFonts w:hint="eastAsia"/>
        </w:rPr>
        <w:t>意义</w:t>
      </w:r>
      <w:bookmarkEnd w:id="6"/>
      <w:bookmarkEnd w:id="7"/>
      <w:r>
        <w:rPr>
          <w:rFonts w:hint="eastAsia"/>
        </w:rPr>
        <w:t xml:space="preserve"> </w:t>
      </w:r>
    </w:p>
    <w:bookmarkEnd w:id="8"/>
    <w:p>
      <w:pPr>
        <w:spacing w:line="300" w:lineRule="auto"/>
        <w:ind w:left="0" w:leftChars="0" w:firstLine="420" w:firstLineChars="175"/>
        <w:rPr>
          <w:rFonts w:hint="eastAsia"/>
          <w:sz w:val="24"/>
        </w:rPr>
      </w:pPr>
      <w:r>
        <w:rPr>
          <w:rFonts w:hint="eastAsia"/>
          <w:sz w:val="24"/>
        </w:rPr>
        <w:t xml:space="preserve">在经济全球化的带动下，人们收入水平不断提高，人们的保障意识也在不断加强，购买保险产品已经成为人们日常一种较为稳健的并能为生活提供有效保障的投资理财方式，所以，近 10 年来保险行业不断壮大并且具有很广阔的发展空间。 </w:t>
      </w:r>
    </w:p>
    <w:p>
      <w:pPr>
        <w:spacing w:line="300" w:lineRule="auto"/>
        <w:ind w:firstLine="480" w:firstLineChars="200"/>
        <w:rPr>
          <w:rFonts w:hint="eastAsia"/>
          <w:sz w:val="24"/>
        </w:rPr>
      </w:pPr>
      <w:r>
        <w:rPr>
          <w:rFonts w:hint="eastAsia"/>
          <w:sz w:val="24"/>
        </w:rPr>
        <w:t>近年来，随着数据挖掘技术的兴起和蓬勃发展，数据挖掘技术已经在在银行业与零售业等多个行业都取得了成功的应用。保险公司也开始意识到原来自己企业积累了多年的保单销售数据原来是一块大矿石，只要能够正确运用，对于企业来说，将会是一笔不可多得的宝贵资源</w:t>
      </w:r>
      <w:r>
        <w:rPr>
          <w:rFonts w:hint="eastAsia"/>
          <w:sz w:val="24"/>
          <w:lang w:eastAsia="zh-CN"/>
        </w:rPr>
        <w:t>。</w:t>
      </w:r>
      <w:r>
        <w:rPr>
          <w:rFonts w:hint="eastAsia"/>
          <w:sz w:val="24"/>
        </w:rPr>
        <w:t xml:space="preserve">因此，保险公司纷纷开始大力研究数据挖掘技术，希望能通过对保险业务数据的分析、挖掘，能寻找出隐藏在数据背后的深层次信息，辅助公司找到新的商机，达到增占市场份额、实现利润最大化的根本目标。 </w:t>
      </w:r>
    </w:p>
    <w:p>
      <w:pPr>
        <w:spacing w:line="300" w:lineRule="auto"/>
        <w:ind w:left="0" w:leftChars="0" w:firstLine="420" w:firstLineChars="175"/>
        <w:rPr>
          <w:rFonts w:hint="eastAsia"/>
          <w:sz w:val="24"/>
          <w:lang w:eastAsia="zh-CN"/>
        </w:rPr>
      </w:pPr>
      <w:r>
        <w:rPr>
          <w:rFonts w:hint="eastAsia"/>
          <w:sz w:val="24"/>
        </w:rPr>
        <w:t>保险公司作为一所企业，实现利润最大化是其经营的最终目标。保险公司渴望花费最少的资源寻找到最有价值的目标客户，而数据挖掘技术的出现和发展，使得保险公司的愿望终于有实现的机会。数据挖掘技术能从保险公司数据库内大量的保单销售历史数据中提取出有用的信息和规律，让保险公司从数据库的“奴隶”变身为数据库的“主人”。通过挖掘保险销售系统数据库中的数据来分析客户的特征，如性别、年龄、职业、婚姻状况等，可以帮助保险公司识别具有最大利润值的的目标客户，完成市场细分，使销售人员可以更好地掌握市场</w:t>
      </w:r>
      <w:r>
        <w:rPr>
          <w:rFonts w:hint="eastAsia"/>
          <w:sz w:val="24"/>
          <w:lang w:eastAsia="zh-CN"/>
        </w:rPr>
        <w:t>。</w:t>
      </w:r>
    </w:p>
    <w:p>
      <w:pPr>
        <w:spacing w:line="300" w:lineRule="auto"/>
        <w:ind w:left="0" w:leftChars="0" w:firstLine="420" w:firstLineChars="175"/>
        <w:rPr>
          <w:rFonts w:hint="eastAsia"/>
          <w:sz w:val="24"/>
        </w:rPr>
      </w:pPr>
    </w:p>
    <w:p>
      <w:pPr>
        <w:pStyle w:val="4"/>
        <w:rPr>
          <w:rFonts w:hint="eastAsia"/>
        </w:rPr>
      </w:pPr>
      <w:bookmarkStart w:id="9" w:name="_Toc22205"/>
      <w:bookmarkStart w:id="10" w:name="_Toc1848"/>
      <w:bookmarkStart w:id="11" w:name="_Toc4165"/>
      <w:r>
        <w:rPr>
          <w:rFonts w:hint="eastAsia"/>
        </w:rPr>
        <w:t xml:space="preserve">1.2 </w:t>
      </w:r>
      <w:r>
        <w:rPr>
          <w:rFonts w:hint="eastAsia"/>
          <w:lang w:val="en-US" w:eastAsia="zh-CN"/>
        </w:rPr>
        <w:t xml:space="preserve"> </w:t>
      </w:r>
      <w:r>
        <w:rPr>
          <w:rFonts w:hint="eastAsia"/>
        </w:rPr>
        <w:t>国内外研究现状</w:t>
      </w:r>
      <w:bookmarkEnd w:id="9"/>
      <w:bookmarkEnd w:id="10"/>
    </w:p>
    <w:bookmarkEnd w:id="11"/>
    <w:p>
      <w:pPr>
        <w:spacing w:line="300" w:lineRule="auto"/>
        <w:ind w:left="0" w:leftChars="0" w:firstLine="420" w:firstLineChars="175"/>
        <w:rPr>
          <w:rFonts w:hint="eastAsia"/>
          <w:sz w:val="24"/>
        </w:rPr>
      </w:pPr>
      <w:r>
        <w:rPr>
          <w:rFonts w:hint="eastAsia"/>
          <w:sz w:val="24"/>
        </w:rPr>
        <w:t xml:space="preserve"> 数据挖掘技术首次出现在1989 年，刚开始时被称为数据库中的知识发现（KDD，Knowledge Discovery in Database），在数据库中的知识中发现并在数据库领域中很好的发展。发展到现在，研究重点逐渐发现部分转向系统的应用程序，以及不同学科之间的相互渗透的方法理论，其中包括与软件工程相结合。一个优秀的数据挖掘流程会综合利用各种技术手段，收集不同数据市集的数据进行挖掘，提炼出知识，为决策人员提出决策支持，有利于促进业务的发展。</w:t>
      </w:r>
    </w:p>
    <w:p>
      <w:pPr>
        <w:spacing w:line="300" w:lineRule="auto"/>
        <w:ind w:left="0" w:leftChars="0" w:firstLine="420" w:firstLineChars="175"/>
        <w:rPr>
          <w:rFonts w:hint="eastAsia"/>
          <w:sz w:val="24"/>
        </w:rPr>
      </w:pPr>
      <w:r>
        <w:rPr>
          <w:rFonts w:hint="eastAsia"/>
          <w:sz w:val="24"/>
        </w:rPr>
        <w:t>数据挖掘技术在分析大量数据时优势尤其明显，在国外，数据挖掘的分析技术在金融、保险、证券、银行、电信、零售等领域都得到了广泛的应用。利用数据挖掘技术识别客户的购买行为模式、预测银行或商业上的诈骗行为，都是数据挖掘方面成功的经典的应用例子。</w:t>
      </w:r>
    </w:p>
    <w:p>
      <w:pPr>
        <w:spacing w:line="300" w:lineRule="auto"/>
        <w:ind w:left="0" w:leftChars="0" w:firstLine="420" w:firstLineChars="175"/>
        <w:rPr>
          <w:rFonts w:hint="eastAsia"/>
          <w:sz w:val="24"/>
        </w:rPr>
      </w:pPr>
      <w:r>
        <w:rPr>
          <w:rFonts w:hint="eastAsia"/>
          <w:sz w:val="24"/>
        </w:rPr>
        <w:t>在国内，数据仓库和数据挖掘也开始兴起，不过相对国外的情况，国内的对数据挖掘的应用还处于一个起步阶段，特别是在保险业的应用相对较少。现在国内保险业更多只是停留在事务处理软件的开发上，分析层面上最多也只会生成日常的统计报表。还没有充分利用到数据挖掘技术。现有的文献也主要研究数据挖掘于保险业的保额欺骗和保单流失方面，对目标客户的识别还没有非常突出的例子。</w:t>
      </w:r>
    </w:p>
    <w:p>
      <w:pPr>
        <w:spacing w:line="300" w:lineRule="auto"/>
        <w:ind w:firstLine="480" w:firstLineChars="200"/>
        <w:rPr>
          <w:rFonts w:hint="eastAsia"/>
          <w:sz w:val="24"/>
        </w:rPr>
      </w:pPr>
      <w:r>
        <w:rPr>
          <w:rFonts w:hint="eastAsia"/>
          <w:sz w:val="24"/>
        </w:rPr>
        <w:t>数据挖掘应用在不同领域的已有很多成功的例子，其中成功的经典应用包括：客户群体划分（Customer Segmentation Classification），客户信用计分（Credit Scoring），客</w:t>
      </w:r>
    </w:p>
    <w:p>
      <w:pPr>
        <w:spacing w:line="300" w:lineRule="auto"/>
        <w:rPr>
          <w:rFonts w:hint="eastAsia"/>
          <w:sz w:val="24"/>
        </w:rPr>
      </w:pPr>
      <w:r>
        <w:rPr>
          <w:rFonts w:hint="eastAsia"/>
          <w:sz w:val="24"/>
        </w:rPr>
        <w:t>户流失性分析（Churn Analysis），交叉销售（Cross-sell），欺诈发现（Fraud Detection）</w:t>
      </w:r>
    </w:p>
    <w:p>
      <w:pPr>
        <w:spacing w:line="300" w:lineRule="auto"/>
        <w:rPr>
          <w:rFonts w:hint="eastAsia"/>
          <w:sz w:val="24"/>
        </w:rPr>
      </w:pPr>
      <w:r>
        <w:rPr>
          <w:rFonts w:hint="eastAsia"/>
          <w:sz w:val="24"/>
        </w:rPr>
        <w:t>等，保险行业也可以借镜这些例子去利用数据挖掘技术解决保险领域中的商业问</w:t>
      </w:r>
    </w:p>
    <w:p>
      <w:pPr>
        <w:spacing w:line="300" w:lineRule="auto"/>
        <w:rPr>
          <w:rFonts w:hint="eastAsia"/>
          <w:sz w:val="24"/>
        </w:rPr>
      </w:pPr>
      <w:r>
        <w:rPr>
          <w:rFonts w:hint="eastAsia"/>
          <w:sz w:val="24"/>
        </w:rPr>
        <w:t>题。</w:t>
      </w:r>
    </w:p>
    <w:p>
      <w:pPr>
        <w:spacing w:line="300" w:lineRule="auto"/>
        <w:rPr>
          <w:rFonts w:hint="eastAsia"/>
          <w:sz w:val="24"/>
        </w:rPr>
      </w:pPr>
    </w:p>
    <w:p>
      <w:pPr>
        <w:spacing w:line="300" w:lineRule="auto"/>
        <w:rPr>
          <w:rFonts w:hint="eastAsia"/>
          <w:sz w:val="24"/>
        </w:rPr>
      </w:pPr>
    </w:p>
    <w:p>
      <w:pPr>
        <w:spacing w:line="300" w:lineRule="auto"/>
        <w:rPr>
          <w:rFonts w:hint="eastAsia"/>
          <w:sz w:val="24"/>
        </w:rPr>
      </w:pPr>
    </w:p>
    <w:p>
      <w:pPr>
        <w:spacing w:line="300" w:lineRule="auto"/>
        <w:rPr>
          <w:rFonts w:hint="eastAsia"/>
          <w:sz w:val="24"/>
        </w:rPr>
      </w:pPr>
    </w:p>
    <w:p>
      <w:pPr>
        <w:spacing w:line="300" w:lineRule="auto"/>
        <w:rPr>
          <w:rFonts w:hint="eastAsia"/>
          <w:sz w:val="24"/>
        </w:rPr>
      </w:pPr>
    </w:p>
    <w:p>
      <w:pPr>
        <w:spacing w:line="300" w:lineRule="auto"/>
        <w:rPr>
          <w:rFonts w:hint="eastAsia"/>
          <w:sz w:val="24"/>
        </w:rPr>
      </w:pPr>
    </w:p>
    <w:p>
      <w:pPr>
        <w:pStyle w:val="2"/>
        <w:numPr>
          <w:ilvl w:val="0"/>
          <w:numId w:val="1"/>
        </w:numPr>
        <w:rPr>
          <w:rFonts w:hint="eastAsia"/>
          <w:lang w:val="en-US" w:eastAsia="zh-CN"/>
        </w:rPr>
      </w:pPr>
      <w:bookmarkStart w:id="12" w:name="_Toc22546"/>
      <w:bookmarkStart w:id="13" w:name="_Toc3594"/>
      <w:bookmarkStart w:id="14" w:name="_Toc760"/>
      <w:r>
        <w:rPr>
          <w:rFonts w:hint="eastAsia"/>
          <w:lang w:val="en-US" w:eastAsia="zh-CN"/>
        </w:rPr>
        <w:t>数据挖掘相关知识介绍</w:t>
      </w:r>
      <w:bookmarkEnd w:id="12"/>
      <w:bookmarkEnd w:id="13"/>
    </w:p>
    <w:p>
      <w:pPr>
        <w:numPr>
          <w:numId w:val="0"/>
        </w:numPr>
        <w:spacing w:line="300" w:lineRule="auto"/>
        <w:jc w:val="both"/>
        <w:outlineLvl w:val="0"/>
        <w:rPr>
          <w:rStyle w:val="20"/>
          <w:rFonts w:hint="eastAsia" w:ascii="Times New Roman" w:cs="Times New Roman"/>
          <w:kern w:val="2"/>
          <w:lang w:val="en-US" w:eastAsia="zh-CN" w:bidi="ar-SA"/>
        </w:rPr>
      </w:pPr>
    </w:p>
    <w:bookmarkEnd w:id="14"/>
    <w:p>
      <w:pPr>
        <w:pStyle w:val="4"/>
        <w:rPr>
          <w:rFonts w:hint="eastAsia"/>
        </w:rPr>
      </w:pPr>
      <w:bookmarkStart w:id="15" w:name="_Toc1431"/>
      <w:bookmarkStart w:id="16" w:name="_Toc8832"/>
      <w:bookmarkStart w:id="17" w:name="_Toc4074"/>
      <w:r>
        <w:rPr>
          <w:rFonts w:hint="eastAsia"/>
        </w:rPr>
        <w:t xml:space="preserve">2.1 </w:t>
      </w:r>
      <w:r>
        <w:rPr>
          <w:rFonts w:hint="eastAsia"/>
          <w:lang w:val="en-US" w:eastAsia="zh-CN"/>
        </w:rPr>
        <w:t xml:space="preserve"> </w:t>
      </w:r>
      <w:r>
        <w:rPr>
          <w:rFonts w:hint="eastAsia"/>
        </w:rPr>
        <w:t>数据挖掘的定义</w:t>
      </w:r>
      <w:bookmarkEnd w:id="15"/>
      <w:bookmarkEnd w:id="16"/>
    </w:p>
    <w:bookmarkEnd w:id="17"/>
    <w:p>
      <w:pPr>
        <w:spacing w:line="300" w:lineRule="auto"/>
        <w:ind w:left="0" w:leftChars="0" w:firstLine="420" w:firstLineChars="175"/>
        <w:rPr>
          <w:rFonts w:hint="eastAsia" w:eastAsia="宋体"/>
          <w:sz w:val="24"/>
          <w:lang w:eastAsia="zh-CN"/>
        </w:rPr>
      </w:pPr>
      <w:r>
        <w:rPr>
          <w:rFonts w:hint="eastAsia"/>
          <w:sz w:val="24"/>
        </w:rPr>
        <w:t>数据挖掘（Data  Mining，DM），又被称为数据库中的知识发现（Knowledge</w:t>
      </w:r>
      <w:r>
        <w:rPr>
          <w:rFonts w:hint="eastAsia"/>
          <w:sz w:val="24"/>
          <w:lang w:val="en-US" w:eastAsia="zh-CN"/>
        </w:rPr>
        <w:t xml:space="preserve"> </w:t>
      </w:r>
      <w:r>
        <w:rPr>
          <w:rFonts w:hint="eastAsia"/>
          <w:sz w:val="24"/>
        </w:rPr>
        <w:t>Discovery in Database，KDD）。按照知识发现最基本的定义，数据挖掘只是知识发现的整个过程中其中的一个重要的核心步骤，但由于目前“数据挖掘”一词已经在各行业，媒体和专业的数据库的研究领域都广泛使用并被普遍接受，因此“数据挖掘”一词也广义地被用来表示整个知识挖掘过程，即数据挖掘就是一个从数据库、数据仓库或其它信息资源库的大量数据中发掘出有趣的知识</w:t>
      </w:r>
      <w:r>
        <w:rPr>
          <w:rFonts w:hint="eastAsia"/>
          <w:sz w:val="24"/>
          <w:lang w:eastAsia="zh-CN"/>
        </w:rPr>
        <w:t>。</w:t>
      </w:r>
    </w:p>
    <w:p>
      <w:pPr>
        <w:spacing w:line="300" w:lineRule="auto"/>
        <w:ind w:left="0" w:leftChars="0" w:firstLine="492" w:firstLineChars="175"/>
        <w:rPr>
          <w:rFonts w:hint="eastAsia"/>
          <w:sz w:val="24"/>
        </w:rPr>
      </w:pPr>
      <w:bookmarkStart w:id="18" w:name="_Toc20390"/>
      <w:r>
        <w:rPr>
          <w:rStyle w:val="21"/>
          <w:rFonts w:hint="eastAsia" w:ascii="Times New Roman"/>
        </w:rPr>
        <w:t xml:space="preserve"> </w:t>
      </w:r>
      <w:bookmarkEnd w:id="18"/>
    </w:p>
    <w:p>
      <w:pPr>
        <w:pStyle w:val="4"/>
        <w:rPr>
          <w:rFonts w:hint="eastAsia"/>
        </w:rPr>
      </w:pPr>
      <w:bookmarkStart w:id="19" w:name="_Toc12487"/>
      <w:bookmarkStart w:id="20" w:name="_Toc12748"/>
      <w:bookmarkStart w:id="21" w:name="_Toc6446"/>
      <w:r>
        <w:rPr>
          <w:rFonts w:hint="eastAsia"/>
        </w:rPr>
        <w:t>2.</w:t>
      </w:r>
      <w:r>
        <w:rPr>
          <w:rFonts w:hint="eastAsia"/>
          <w:lang w:val="en-US" w:eastAsia="zh-CN"/>
        </w:rPr>
        <w:t>2</w:t>
      </w:r>
      <w:r>
        <w:rPr>
          <w:rFonts w:hint="eastAsia"/>
        </w:rPr>
        <w:t xml:space="preserve"> </w:t>
      </w:r>
      <w:r>
        <w:rPr>
          <w:rFonts w:hint="eastAsia"/>
          <w:lang w:val="en-US" w:eastAsia="zh-CN"/>
        </w:rPr>
        <w:t xml:space="preserve"> </w:t>
      </w:r>
      <w:r>
        <w:rPr>
          <w:rFonts w:hint="eastAsia"/>
        </w:rPr>
        <w:t>数据挖掘的流程</w:t>
      </w:r>
      <w:bookmarkEnd w:id="19"/>
      <w:bookmarkEnd w:id="20"/>
    </w:p>
    <w:bookmarkEnd w:id="21"/>
    <w:p>
      <w:pPr>
        <w:spacing w:line="300" w:lineRule="auto"/>
        <w:ind w:left="0" w:leftChars="0" w:firstLine="420" w:firstLineChars="175"/>
        <w:rPr>
          <w:rFonts w:hint="eastAsia" w:eastAsia="宋体"/>
          <w:sz w:val="24"/>
          <w:lang w:eastAsia="zh-CN"/>
        </w:rPr>
      </w:pPr>
      <w:r>
        <w:rPr>
          <w:rFonts w:hint="eastAsia"/>
          <w:sz w:val="24"/>
        </w:rPr>
        <w:t>由几个公司组成的联盟开发的与具体产品无关的数据挖掘模型——“跨行业的数据挖掘标准过程”是较为公认的数据挖掘指导模型，其定义一个数据挖掘项目的生存周期应包含六个阶段</w:t>
      </w:r>
      <w:r>
        <w:rPr>
          <w:rFonts w:hint="eastAsia"/>
          <w:sz w:val="24"/>
          <w:lang w:eastAsia="zh-CN"/>
        </w:rPr>
        <w:t>。</w:t>
      </w:r>
      <w:r>
        <w:rPr>
          <w:rFonts w:hint="eastAsia"/>
          <w:sz w:val="24"/>
        </w:rPr>
        <w:t>数据挖掘的流程如图 2-</w:t>
      </w:r>
      <w:r>
        <w:rPr>
          <w:rFonts w:hint="eastAsia"/>
          <w:sz w:val="24"/>
          <w:lang w:val="en-US" w:eastAsia="zh-CN"/>
        </w:rPr>
        <w:t>1</w:t>
      </w:r>
      <w:r>
        <w:rPr>
          <w:rFonts w:hint="eastAsia"/>
          <w:sz w:val="24"/>
        </w:rPr>
        <w:t xml:space="preserve"> 所示</w:t>
      </w:r>
      <w:r>
        <w:rPr>
          <w:rFonts w:hint="eastAsia"/>
          <w:sz w:val="24"/>
          <w:lang w:eastAsia="zh-CN"/>
        </w:rPr>
        <w:t>。</w:t>
      </w:r>
    </w:p>
    <w:p>
      <w:pPr>
        <w:spacing w:line="300" w:lineRule="auto"/>
        <w:ind w:left="0" w:leftChars="0" w:firstLine="367" w:firstLineChars="175"/>
        <w:rPr>
          <w:rFonts w:hint="eastAsia"/>
          <w:sz w:val="24"/>
        </w:rPr>
      </w:pPr>
      <w:r>
        <w:drawing>
          <wp:inline distT="0" distB="0" distL="114300" distR="114300">
            <wp:extent cx="5758815" cy="2037080"/>
            <wp:effectExtent l="0" t="0" r="1333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rcRect b="3169"/>
                    <a:stretch>
                      <a:fillRect/>
                    </a:stretch>
                  </pic:blipFill>
                  <pic:spPr>
                    <a:xfrm>
                      <a:off x="0" y="0"/>
                      <a:ext cx="5758815" cy="2037080"/>
                    </a:xfrm>
                    <a:prstGeom prst="rect">
                      <a:avLst/>
                    </a:prstGeom>
                    <a:noFill/>
                    <a:ln w="9525">
                      <a:noFill/>
                    </a:ln>
                  </pic:spPr>
                </pic:pic>
              </a:graphicData>
            </a:graphic>
          </wp:inline>
        </w:drawing>
      </w:r>
    </w:p>
    <w:p>
      <w:pPr>
        <w:spacing w:line="300" w:lineRule="auto"/>
        <w:ind w:left="0" w:leftChars="0" w:firstLine="420" w:firstLineChars="175"/>
        <w:rPr>
          <w:rFonts w:hint="eastAsia"/>
          <w:sz w:val="24"/>
        </w:rPr>
      </w:pPr>
      <w:r>
        <w:rPr>
          <w:rFonts w:hint="eastAsia"/>
          <w:sz w:val="24"/>
        </w:rPr>
        <w:t xml:space="preserve"> </w:t>
      </w:r>
      <w:r>
        <w:rPr>
          <w:rFonts w:hint="eastAsia"/>
          <w:sz w:val="24"/>
          <w:lang w:val="en-US" w:eastAsia="zh-CN"/>
        </w:rPr>
        <w:t xml:space="preserve">                       图2-1 </w:t>
      </w:r>
      <w:r>
        <w:rPr>
          <w:rFonts w:hint="eastAsia"/>
          <w:sz w:val="24"/>
        </w:rPr>
        <w:t>数据挖掘流程图</w:t>
      </w:r>
    </w:p>
    <w:p>
      <w:pPr>
        <w:spacing w:line="300" w:lineRule="auto"/>
        <w:ind w:left="0" w:leftChars="0" w:firstLine="420" w:firstLineChars="175"/>
        <w:rPr>
          <w:rFonts w:hint="eastAsia"/>
          <w:sz w:val="24"/>
        </w:rPr>
      </w:pPr>
    </w:p>
    <w:p>
      <w:pPr>
        <w:spacing w:line="300" w:lineRule="auto"/>
        <w:ind w:left="0" w:leftChars="0" w:firstLine="420" w:firstLineChars="175"/>
        <w:rPr>
          <w:rFonts w:hint="eastAsia"/>
          <w:sz w:val="24"/>
        </w:rPr>
      </w:pPr>
      <w:r>
        <w:rPr>
          <w:rFonts w:hint="eastAsia"/>
          <w:sz w:val="24"/>
          <w:lang w:val="en-US" w:eastAsia="zh-CN"/>
        </w:rPr>
        <w:t>图2-1</w:t>
      </w:r>
      <w:r>
        <w:rPr>
          <w:rFonts w:hint="eastAsia"/>
          <w:sz w:val="24"/>
        </w:rPr>
        <w:t>显示</w:t>
      </w:r>
      <w:r>
        <w:rPr>
          <w:rFonts w:hint="eastAsia"/>
          <w:sz w:val="24"/>
          <w:lang w:val="en-US" w:eastAsia="zh-CN"/>
        </w:rPr>
        <w:t>了</w:t>
      </w:r>
      <w:r>
        <w:rPr>
          <w:rFonts w:hint="eastAsia"/>
          <w:sz w:val="24"/>
        </w:rPr>
        <w:t>CRISP-DM 的基本流程，从图可看出数据挖掘一个是以数据为基础、围绕数据进行的不断验证、不断重复的过程，直至得出满意的数据挖掘模型为止。</w:t>
      </w:r>
    </w:p>
    <w:p>
      <w:pPr>
        <w:spacing w:line="300" w:lineRule="auto"/>
        <w:ind w:left="0" w:leftChars="0" w:firstLine="420" w:firstLineChars="175"/>
        <w:rPr>
          <w:rFonts w:hint="eastAsia"/>
          <w:sz w:val="24"/>
        </w:rPr>
      </w:pPr>
    </w:p>
    <w:p>
      <w:pPr>
        <w:pStyle w:val="4"/>
        <w:rPr>
          <w:rFonts w:hint="eastAsia"/>
        </w:rPr>
      </w:pPr>
      <w:bookmarkStart w:id="22" w:name="_Toc26179"/>
      <w:bookmarkStart w:id="23" w:name="_Toc1932"/>
      <w:bookmarkStart w:id="24" w:name="_Toc12909"/>
      <w:r>
        <w:rPr>
          <w:rFonts w:hint="eastAsia"/>
        </w:rPr>
        <w:t>2.</w:t>
      </w:r>
      <w:r>
        <w:rPr>
          <w:rFonts w:hint="eastAsia"/>
          <w:lang w:val="en-US" w:eastAsia="zh-CN"/>
        </w:rPr>
        <w:t xml:space="preserve">3 </w:t>
      </w:r>
      <w:r>
        <w:rPr>
          <w:rFonts w:hint="eastAsia"/>
        </w:rPr>
        <w:t xml:space="preserve"> 数据挖掘的主要算法</w:t>
      </w:r>
      <w:bookmarkEnd w:id="22"/>
      <w:bookmarkEnd w:id="23"/>
    </w:p>
    <w:bookmarkEnd w:id="24"/>
    <w:p>
      <w:pPr>
        <w:pStyle w:val="5"/>
        <w:rPr>
          <w:rFonts w:hint="eastAsia"/>
        </w:rPr>
      </w:pPr>
      <w:bookmarkStart w:id="25" w:name="_Toc2374"/>
      <w:bookmarkStart w:id="26" w:name="_Toc32338"/>
      <w:r>
        <w:rPr>
          <w:rFonts w:hint="eastAsia"/>
        </w:rPr>
        <w:t>2.</w:t>
      </w:r>
      <w:r>
        <w:rPr>
          <w:rFonts w:hint="eastAsia"/>
          <w:lang w:val="en-US" w:eastAsia="zh-CN"/>
        </w:rPr>
        <w:t>3</w:t>
      </w:r>
      <w:r>
        <w:rPr>
          <w:rFonts w:hint="eastAsia"/>
        </w:rPr>
        <w:t xml:space="preserve">.1 </w:t>
      </w:r>
      <w:r>
        <w:rPr>
          <w:rFonts w:hint="eastAsia"/>
          <w:lang w:val="en-US" w:eastAsia="zh-CN"/>
        </w:rPr>
        <w:t xml:space="preserve"> </w:t>
      </w:r>
      <w:r>
        <w:rPr>
          <w:rFonts w:hint="eastAsia"/>
        </w:rPr>
        <w:t>决策树算法</w:t>
      </w:r>
      <w:bookmarkEnd w:id="25"/>
      <w:bookmarkEnd w:id="26"/>
      <w:r>
        <w:rPr>
          <w:rFonts w:hint="eastAsia"/>
        </w:rPr>
        <w:t xml:space="preserve"> </w:t>
      </w:r>
    </w:p>
    <w:p>
      <w:pPr>
        <w:spacing w:line="300" w:lineRule="auto"/>
        <w:ind w:left="0" w:leftChars="0" w:firstLine="420" w:firstLineChars="175"/>
        <w:rPr>
          <w:rFonts w:hint="eastAsia"/>
          <w:sz w:val="24"/>
        </w:rPr>
      </w:pPr>
      <w:r>
        <w:rPr>
          <w:rFonts w:hint="eastAsia"/>
          <w:sz w:val="24"/>
        </w:rPr>
        <w:t>决策树算法主要用于解决分类的问题，可能是最受欢迎的数据挖掘技术；决策树算法是针对因变量与预测变量之间的关系，将因变量进行分层的分析，把最有可能发生的事情预测出来。</w:t>
      </w:r>
    </w:p>
    <w:p>
      <w:pPr>
        <w:spacing w:line="300" w:lineRule="auto"/>
        <w:ind w:left="0" w:leftChars="0" w:firstLine="420" w:firstLineChars="175"/>
        <w:rPr>
          <w:rFonts w:hint="eastAsia"/>
          <w:sz w:val="24"/>
        </w:rPr>
      </w:pPr>
    </w:p>
    <w:p>
      <w:pPr>
        <w:pStyle w:val="5"/>
        <w:rPr>
          <w:rFonts w:hint="eastAsia"/>
          <w:lang w:val="en-US" w:eastAsia="zh-CN"/>
        </w:rPr>
      </w:pPr>
      <w:bookmarkStart w:id="27" w:name="_Toc25801"/>
      <w:bookmarkStart w:id="28" w:name="_Toc26915"/>
      <w:r>
        <w:rPr>
          <w:rFonts w:hint="eastAsia"/>
        </w:rPr>
        <w:t>2.</w:t>
      </w:r>
      <w:r>
        <w:rPr>
          <w:rFonts w:hint="eastAsia"/>
          <w:lang w:val="en-US" w:eastAsia="zh-CN"/>
        </w:rPr>
        <w:t>3</w:t>
      </w:r>
      <w:r>
        <w:rPr>
          <w:rFonts w:hint="eastAsia"/>
        </w:rPr>
        <w:t xml:space="preserve">.2 </w:t>
      </w:r>
      <w:r>
        <w:rPr>
          <w:rFonts w:hint="eastAsia"/>
          <w:lang w:val="en-US" w:eastAsia="zh-CN"/>
        </w:rPr>
        <w:t xml:space="preserve"> Apriori算法</w:t>
      </w:r>
      <w:bookmarkEnd w:id="27"/>
      <w:bookmarkEnd w:id="28"/>
    </w:p>
    <w:p>
      <w:pPr>
        <w:spacing w:line="300" w:lineRule="auto"/>
        <w:ind w:left="0" w:leftChars="0" w:firstLine="420" w:firstLineChars="175"/>
        <w:rPr>
          <w:rFonts w:hint="eastAsia"/>
          <w:sz w:val="24"/>
          <w:lang w:val="en-US" w:eastAsia="zh-CN"/>
        </w:rPr>
      </w:pPr>
      <w:r>
        <w:rPr>
          <w:rFonts w:hint="eastAsia"/>
          <w:sz w:val="24"/>
        </w:rPr>
        <w:t>Apriori算法</w:t>
      </w:r>
      <w:r>
        <w:rPr>
          <w:rFonts w:hint="default"/>
          <w:sz w:val="24"/>
        </w:rPr>
        <w:t> 是一种最有影响的挖掘布尔关联规则频繁项集的算法。其核心是基于两阶段频集思想的递推算法。该关联规则在分类上属于单维、单层、布尔关联规则。在这里，所有支持度大于最小支持度的项集称为频繁项集，简称频集。</w:t>
      </w:r>
    </w:p>
    <w:p>
      <w:pPr>
        <w:spacing w:line="300" w:lineRule="auto"/>
        <w:ind w:left="0" w:leftChars="0" w:firstLine="420" w:firstLineChars="175"/>
        <w:rPr>
          <w:rFonts w:hint="eastAsia"/>
          <w:sz w:val="24"/>
        </w:rPr>
      </w:pPr>
      <w:r>
        <w:rPr>
          <w:rFonts w:hint="eastAsia"/>
          <w:sz w:val="24"/>
        </w:rPr>
        <w:t xml:space="preserve"> </w:t>
      </w:r>
    </w:p>
    <w:p>
      <w:pPr>
        <w:pStyle w:val="5"/>
        <w:rPr>
          <w:rFonts w:hint="eastAsia"/>
        </w:rPr>
      </w:pPr>
      <w:bookmarkStart w:id="29" w:name="_Toc6095"/>
      <w:bookmarkStart w:id="30" w:name="_Toc21941"/>
      <w:r>
        <w:rPr>
          <w:rFonts w:hint="eastAsia"/>
        </w:rPr>
        <w:t>2.</w:t>
      </w:r>
      <w:r>
        <w:rPr>
          <w:rFonts w:hint="eastAsia"/>
          <w:lang w:val="en-US" w:eastAsia="zh-CN"/>
        </w:rPr>
        <w:t>3</w:t>
      </w:r>
      <w:r>
        <w:rPr>
          <w:rFonts w:hint="eastAsia"/>
        </w:rPr>
        <w:t>.</w:t>
      </w:r>
      <w:r>
        <w:rPr>
          <w:rFonts w:hint="eastAsia"/>
          <w:lang w:val="en-US" w:eastAsia="zh-CN"/>
        </w:rPr>
        <w:t xml:space="preserve">3 </w:t>
      </w:r>
      <w:r>
        <w:rPr>
          <w:rFonts w:hint="eastAsia"/>
        </w:rPr>
        <w:t xml:space="preserve"> K-means算法</w:t>
      </w:r>
      <w:bookmarkEnd w:id="29"/>
      <w:bookmarkEnd w:id="30"/>
      <w:r>
        <w:rPr>
          <w:rFonts w:hint="eastAsia"/>
        </w:rPr>
        <w:t xml:space="preserve"> </w:t>
      </w:r>
    </w:p>
    <w:p>
      <w:pPr>
        <w:spacing w:line="300" w:lineRule="auto"/>
        <w:ind w:left="0" w:leftChars="0" w:firstLine="420" w:firstLineChars="175"/>
        <w:rPr>
          <w:rFonts w:hint="eastAsia"/>
          <w:sz w:val="24"/>
        </w:rPr>
      </w:pPr>
      <w:r>
        <w:rPr>
          <w:rFonts w:hint="default"/>
          <w:sz w:val="24"/>
          <w:lang w:val="en-US" w:eastAsia="zh-CN"/>
        </w:rPr>
        <w:t>K-means算法是很典型的基于距离的</w:t>
      </w:r>
      <w:r>
        <w:rPr>
          <w:rFonts w:hint="default"/>
          <w:sz w:val="24"/>
          <w:lang w:val="en-US" w:eastAsia="zh-CN"/>
        </w:rPr>
        <w:fldChar w:fldCharType="begin"/>
      </w:r>
      <w:r>
        <w:rPr>
          <w:rFonts w:hint="default"/>
          <w:sz w:val="24"/>
          <w:lang w:val="en-US" w:eastAsia="zh-CN"/>
        </w:rPr>
        <w:instrText xml:space="preserve"> HYPERLINK "https://baike.baidu.com/item/%E8%81%9A%E7%B1%BB" \t "https://baike.baidu.com/item/_blank" </w:instrText>
      </w:r>
      <w:r>
        <w:rPr>
          <w:rFonts w:hint="default"/>
          <w:sz w:val="24"/>
          <w:lang w:val="en-US" w:eastAsia="zh-CN"/>
        </w:rPr>
        <w:fldChar w:fldCharType="separate"/>
      </w:r>
      <w:r>
        <w:rPr>
          <w:rFonts w:hint="default"/>
          <w:sz w:val="24"/>
        </w:rPr>
        <w:t>聚类</w:t>
      </w:r>
      <w:r>
        <w:rPr>
          <w:rFonts w:hint="default"/>
          <w:sz w:val="24"/>
          <w:lang w:val="en-US" w:eastAsia="zh-CN"/>
        </w:rPr>
        <w:fldChar w:fldCharType="end"/>
      </w:r>
      <w:r>
        <w:rPr>
          <w:rFonts w:hint="default"/>
          <w:sz w:val="24"/>
          <w:lang w:val="en-US" w:eastAsia="zh-CN"/>
        </w:rPr>
        <w:t>算法，采用距离作为相似性的评价指标，即认为两个对象的距离越近，其相似度就越大。该算法认为簇是由距离靠近的对象组成的，因此把得到紧凑且独立的簇作为最终目标。</w:t>
      </w:r>
    </w:p>
    <w:p>
      <w:pPr>
        <w:spacing w:line="300" w:lineRule="auto"/>
        <w:ind w:left="0" w:leftChars="0" w:firstLine="420" w:firstLineChars="175"/>
        <w:rPr>
          <w:rFonts w:hint="eastAsia"/>
          <w:sz w:val="24"/>
        </w:rPr>
      </w:pPr>
    </w:p>
    <w:p>
      <w:pPr>
        <w:spacing w:line="300" w:lineRule="auto"/>
        <w:ind w:left="0" w:leftChars="0" w:firstLine="420" w:firstLineChars="175"/>
        <w:rPr>
          <w:rFonts w:hint="eastAsia"/>
          <w:sz w:val="24"/>
        </w:rPr>
      </w:pPr>
    </w:p>
    <w:p>
      <w:pPr>
        <w:spacing w:line="300" w:lineRule="auto"/>
        <w:ind w:left="0" w:leftChars="0" w:firstLine="420" w:firstLineChars="175"/>
        <w:rPr>
          <w:rFonts w:hint="eastAsia"/>
          <w:sz w:val="24"/>
        </w:rPr>
      </w:pPr>
    </w:p>
    <w:p>
      <w:pPr>
        <w:pStyle w:val="2"/>
        <w:rPr>
          <w:rFonts w:hint="eastAsia"/>
          <w:lang w:val="en-US" w:eastAsia="zh-CN"/>
        </w:rPr>
      </w:pPr>
      <w:bookmarkStart w:id="31" w:name="_Toc27089"/>
      <w:bookmarkStart w:id="32" w:name="_Toc31137"/>
      <w:bookmarkStart w:id="33" w:name="_Toc28558"/>
      <w:r>
        <w:rPr>
          <w:rFonts w:hint="eastAsia"/>
          <w:lang w:val="en-US" w:eastAsia="zh-CN"/>
        </w:rPr>
        <w:t xml:space="preserve">第三章 </w:t>
      </w:r>
      <w:bookmarkEnd w:id="31"/>
      <w:r>
        <w:rPr>
          <w:rFonts w:hint="eastAsia"/>
          <w:lang w:val="en-US" w:eastAsia="zh-CN"/>
        </w:rPr>
        <w:t>数据挖掘在保险业客户分析中的应用</w:t>
      </w:r>
      <w:bookmarkEnd w:id="32"/>
    </w:p>
    <w:bookmarkEnd w:id="33"/>
    <w:p>
      <w:pPr>
        <w:pStyle w:val="4"/>
        <w:rPr>
          <w:rFonts w:hint="eastAsia"/>
          <w:lang w:val="en-US" w:eastAsia="zh-CN"/>
        </w:rPr>
      </w:pPr>
      <w:bookmarkStart w:id="34" w:name="_Toc24990"/>
      <w:bookmarkStart w:id="35" w:name="_Toc16100"/>
      <w:bookmarkStart w:id="36" w:name="_Toc28775"/>
      <w:r>
        <w:rPr>
          <w:rFonts w:hint="eastAsia"/>
        </w:rPr>
        <w:t xml:space="preserve">3.1 </w:t>
      </w:r>
      <w:r>
        <w:rPr>
          <w:rFonts w:hint="eastAsia"/>
          <w:lang w:val="en-US" w:eastAsia="zh-CN"/>
        </w:rPr>
        <w:t xml:space="preserve"> 客户识别</w:t>
      </w:r>
      <w:bookmarkEnd w:id="34"/>
      <w:bookmarkEnd w:id="35"/>
    </w:p>
    <w:bookmarkEnd w:id="36"/>
    <w:p>
      <w:pPr>
        <w:pStyle w:val="5"/>
        <w:rPr>
          <w:rFonts w:hint="eastAsia" w:ascii="黑体" w:hAnsi="黑体" w:eastAsia="黑体" w:cs="黑体"/>
          <w:sz w:val="24"/>
          <w:szCs w:val="24"/>
          <w:lang w:val="en-US" w:eastAsia="zh-CN"/>
        </w:rPr>
      </w:pPr>
      <w:bookmarkStart w:id="37" w:name="_Toc17705"/>
      <w:bookmarkStart w:id="38" w:name="_Toc21043"/>
      <w:r>
        <w:rPr>
          <w:rFonts w:hint="eastAsia" w:ascii="黑体" w:hAnsi="黑体" w:eastAsia="黑体" w:cs="黑体"/>
          <w:sz w:val="24"/>
          <w:szCs w:val="24"/>
          <w:lang w:val="en-US" w:eastAsia="zh-CN"/>
        </w:rPr>
        <w:t>3.1.1  客户细分</w:t>
      </w:r>
      <w:bookmarkEnd w:id="37"/>
      <w:bookmarkEnd w:id="38"/>
    </w:p>
    <w:p>
      <w:pPr>
        <w:spacing w:line="300" w:lineRule="auto"/>
        <w:ind w:left="0" w:leftChars="0" w:firstLine="420" w:firstLineChars="175"/>
        <w:rPr>
          <w:rFonts w:hint="eastAsia" w:eastAsia="宋体"/>
          <w:sz w:val="24"/>
          <w:lang w:val="en-US" w:eastAsia="zh-CN"/>
        </w:rPr>
      </w:pPr>
      <w:r>
        <w:rPr>
          <w:rFonts w:hint="eastAsia" w:eastAsia="宋体"/>
          <w:sz w:val="24"/>
          <w:lang w:val="en-US" w:eastAsia="zh-CN"/>
        </w:rPr>
        <w:t xml:space="preserve">客户细分是客户识别的第一步，客户细分是指在已划分好的特定市场中，根据客户的基本特征，以及交易记录将客户细分为具有不同险种消费需求的群体。保险企业若能准确对客户进行细分，不仅能清楚地分辨出高价值客户和潜在客户，还能区别出哪些客户忠诚度较高不易流失，而哪些客户流失倾向严重，这样就可以有针对性地提供保险产品。 </w:t>
      </w:r>
    </w:p>
    <w:p>
      <w:pPr>
        <w:spacing w:line="300" w:lineRule="auto"/>
        <w:ind w:left="0" w:leftChars="0" w:firstLine="420" w:firstLineChars="175"/>
        <w:rPr>
          <w:rFonts w:hint="eastAsia" w:eastAsia="宋体"/>
          <w:sz w:val="24"/>
          <w:lang w:val="en-US" w:eastAsia="zh-CN"/>
        </w:rPr>
      </w:pPr>
      <w:r>
        <w:rPr>
          <w:rFonts w:hint="eastAsia" w:eastAsia="宋体"/>
          <w:sz w:val="24"/>
          <w:lang w:val="en-US" w:eastAsia="zh-CN"/>
        </w:rPr>
        <w:t xml:space="preserve">而数据挖掘的出现恰好迎合了企业对这方面的需求，特别是决策树分类和聚类这两项技术不仅能够对初步细分后的客户群的客户消费信息进行分析和处理，还能把不同的客户群再划分为更具体的的类，最大化类别之间的差异性，最大化类内的相似度，从而帮助保险企业更加精准定位目标客户并对目标客户的未来消费行为进行预测，实现低成本的客户识别。 </w:t>
      </w:r>
    </w:p>
    <w:p>
      <w:pPr>
        <w:spacing w:line="300" w:lineRule="auto"/>
        <w:ind w:left="0" w:leftChars="0" w:firstLine="420" w:firstLineChars="175"/>
        <w:rPr>
          <w:rFonts w:hint="eastAsia" w:eastAsia="宋体"/>
          <w:sz w:val="24"/>
          <w:lang w:val="en-US" w:eastAsia="zh-CN"/>
        </w:rPr>
      </w:pPr>
      <w:r>
        <w:rPr>
          <w:rFonts w:hint="eastAsia" w:eastAsia="宋体"/>
          <w:sz w:val="24"/>
          <w:lang w:val="en-US" w:eastAsia="zh-CN"/>
        </w:rPr>
        <w:t>本文在客户细分时考虑了客户年收入和年缴保费这两个变量，将其发展为2×2 的客户细分矩阵（见图 3-1）。通过这个细分矩阵，把客户群分为四组，CRM的管理者针对不同的客户细分群体，可以采取以下不同的客户策略。</w:t>
      </w:r>
    </w:p>
    <w:p>
      <w:pPr>
        <w:spacing w:line="300" w:lineRule="auto"/>
        <w:ind w:left="0" w:leftChars="0" w:firstLine="420" w:firstLineChars="175"/>
        <w:rPr>
          <w:rFonts w:hint="eastAsia" w:eastAsia="宋体"/>
          <w:sz w:val="24"/>
          <w:lang w:val="en-US" w:eastAsia="zh-CN"/>
        </w:rPr>
      </w:pPr>
    </w:p>
    <w:p>
      <w:pPr>
        <w:spacing w:line="300" w:lineRule="auto"/>
        <w:ind w:left="0" w:leftChars="0" w:firstLine="367" w:firstLineChars="175"/>
      </w:pPr>
      <w:r>
        <w:drawing>
          <wp:inline distT="0" distB="0" distL="114300" distR="114300">
            <wp:extent cx="5756910" cy="3525520"/>
            <wp:effectExtent l="0" t="0" r="15240"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756910" cy="3525520"/>
                    </a:xfrm>
                    <a:prstGeom prst="rect">
                      <a:avLst/>
                    </a:prstGeom>
                    <a:noFill/>
                    <a:ln w="9525">
                      <a:noFill/>
                    </a:ln>
                  </pic:spPr>
                </pic:pic>
              </a:graphicData>
            </a:graphic>
          </wp:inline>
        </w:drawing>
      </w:r>
    </w:p>
    <w:p>
      <w:pPr>
        <w:spacing w:line="300" w:lineRule="auto"/>
        <w:ind w:left="0" w:leftChars="0" w:firstLine="367" w:firstLineChars="175"/>
        <w:jc w:val="center"/>
        <w:rPr>
          <w:rFonts w:hint="eastAsia"/>
          <w:lang w:val="en-US" w:eastAsia="zh-CN"/>
        </w:rPr>
      </w:pPr>
      <w:r>
        <w:rPr>
          <w:rFonts w:hint="eastAsia"/>
          <w:lang w:val="en-US" w:eastAsia="zh-CN"/>
        </w:rPr>
        <w:t>图3-1 基于收入和保费的客户细分矩阵</w:t>
      </w:r>
    </w:p>
    <w:p>
      <w:pPr>
        <w:spacing w:line="300" w:lineRule="auto"/>
        <w:jc w:val="both"/>
        <w:rPr>
          <w:rFonts w:hint="eastAsia"/>
          <w:lang w:val="en-US" w:eastAsia="zh-CN"/>
        </w:rPr>
      </w:pPr>
    </w:p>
    <w:p>
      <w:pPr>
        <w:spacing w:line="300" w:lineRule="auto"/>
        <w:ind w:left="0" w:leftChars="0" w:firstLine="420" w:firstLineChars="175"/>
        <w:rPr>
          <w:rFonts w:hint="eastAsia" w:eastAsia="宋体"/>
          <w:sz w:val="24"/>
          <w:lang w:val="en-US" w:eastAsia="zh-CN"/>
        </w:rPr>
      </w:pPr>
      <w:r>
        <w:rPr>
          <w:rFonts w:hint="eastAsia" w:eastAsia="宋体"/>
          <w:sz w:val="24"/>
          <w:lang w:val="en-US" w:eastAsia="zh-CN"/>
        </w:rPr>
        <w:t xml:space="preserve">（1）Ⅰ类客户：该类客户的收入和保费都相对较低，对企业未来的利润增长贡献不大，因此该类客户对保险企业并不具吸引力。 </w:t>
      </w:r>
    </w:p>
    <w:p>
      <w:pPr>
        <w:spacing w:line="300" w:lineRule="auto"/>
        <w:ind w:left="0" w:leftChars="0" w:firstLine="420" w:firstLineChars="175"/>
        <w:rPr>
          <w:rFonts w:hint="eastAsia" w:eastAsia="宋体"/>
          <w:sz w:val="24"/>
          <w:lang w:val="en-US" w:eastAsia="zh-CN"/>
        </w:rPr>
      </w:pPr>
      <w:r>
        <w:rPr>
          <w:rFonts w:hint="eastAsia" w:eastAsia="宋体"/>
          <w:sz w:val="24"/>
          <w:lang w:val="en-US" w:eastAsia="zh-CN"/>
        </w:rPr>
        <w:t>（2）Ⅱ类客户：该类客户具有低收入、高保费特点，由于收入较低，购买保险的能力受限，所以在保险企业的增量销售、交叉销售方面该类客户已经没有多少潜力可挖掘。但同时，该类客户具有比较高的当前价值，是保险企业现有利润的一个重要来源，其利润贡献仅次于第Ⅳ类客户。</w:t>
      </w:r>
    </w:p>
    <w:p>
      <w:pPr>
        <w:spacing w:line="300" w:lineRule="auto"/>
        <w:ind w:left="0" w:leftChars="0" w:firstLine="420" w:firstLineChars="175"/>
        <w:rPr>
          <w:rFonts w:hint="eastAsia" w:eastAsia="宋体"/>
          <w:sz w:val="24"/>
          <w:lang w:val="en-US" w:eastAsia="zh-CN"/>
        </w:rPr>
      </w:pPr>
      <w:r>
        <w:rPr>
          <w:rFonts w:hint="eastAsia" w:eastAsia="宋体"/>
          <w:sz w:val="24"/>
          <w:lang w:val="en-US" w:eastAsia="zh-CN"/>
        </w:rPr>
        <w:t xml:space="preserve">（3）Ⅲ类客户：此类客户收入很高，经济实力较好，可能由于消费观念、缺乏保险意识等原因并未大额购买保险，保险企业并没有得到其潜在价值的大份额。为了将该类客户变成企业利润的最大贡献者，保险企业应投入更多的资源以提高对该类客户的服务水平，努力提升客户忠诚和客户关系，进而增加客户的增量购买和交叉购买。 </w:t>
      </w:r>
    </w:p>
    <w:p>
      <w:pPr>
        <w:spacing w:line="300" w:lineRule="auto"/>
        <w:ind w:left="0" w:leftChars="0" w:firstLine="420" w:firstLineChars="175"/>
        <w:rPr>
          <w:rFonts w:hint="eastAsia" w:eastAsia="宋体"/>
          <w:sz w:val="24"/>
          <w:lang w:val="en-US" w:eastAsia="zh-CN"/>
        </w:rPr>
      </w:pPr>
      <w:r>
        <w:rPr>
          <w:rFonts w:hint="eastAsia" w:eastAsia="宋体"/>
          <w:sz w:val="24"/>
          <w:lang w:val="en-US" w:eastAsia="zh-CN"/>
        </w:rPr>
        <w:t>（4）Ⅳ类客户：该类客户是保险企业最具有价值的一类客户，不仅购买保费高，而且还具高收入的特点。从客户生命周期的角度看，保险企业与这类客户的关系保持的最好，客户的忠诚度较高，可能已进入稳定期。与第Ⅲ类客户不同的是，Ⅳ类客户本身就具有极大的发展潜力，他们的消费总量仍在不断增长。</w:t>
      </w:r>
    </w:p>
    <w:p>
      <w:pPr>
        <w:spacing w:line="300" w:lineRule="auto"/>
        <w:ind w:left="0" w:leftChars="0" w:firstLine="420" w:firstLineChars="175"/>
        <w:rPr>
          <w:rFonts w:hint="eastAsia" w:eastAsia="宋体"/>
          <w:sz w:val="24"/>
          <w:lang w:val="en-US" w:eastAsia="zh-CN"/>
        </w:rPr>
      </w:pPr>
      <w:r>
        <w:rPr>
          <w:rFonts w:hint="eastAsia" w:eastAsia="宋体"/>
          <w:sz w:val="24"/>
          <w:lang w:val="en-US" w:eastAsia="zh-CN"/>
        </w:rPr>
        <w:t>针对上述四种不同的客户群类型，保险企业应采取不同的营销策略，分别为：</w:t>
      </w:r>
    </w:p>
    <w:p>
      <w:pPr>
        <w:numPr>
          <w:ilvl w:val="0"/>
          <w:numId w:val="2"/>
        </w:numPr>
        <w:spacing w:line="300" w:lineRule="auto"/>
        <w:ind w:left="0" w:leftChars="0" w:firstLine="420" w:firstLineChars="175"/>
        <w:rPr>
          <w:rFonts w:hint="eastAsia" w:eastAsia="宋体"/>
          <w:sz w:val="24"/>
          <w:lang w:val="en-US" w:eastAsia="zh-CN"/>
        </w:rPr>
      </w:pPr>
      <w:r>
        <w:rPr>
          <w:rFonts w:hint="eastAsia" w:eastAsia="宋体"/>
          <w:sz w:val="24"/>
          <w:lang w:val="en-US" w:eastAsia="zh-CN"/>
        </w:rPr>
        <w:t>低保费低收入客户群，保险企业应少投入 ，甚至不投入，令其关系自动解除，以降低客户的管理成本；</w:t>
      </w:r>
    </w:p>
    <w:p>
      <w:pPr>
        <w:numPr>
          <w:ilvl w:val="0"/>
          <w:numId w:val="2"/>
        </w:numPr>
        <w:spacing w:line="300" w:lineRule="auto"/>
        <w:ind w:left="0" w:leftChars="0" w:firstLine="420" w:firstLineChars="175"/>
        <w:rPr>
          <w:rFonts w:hint="eastAsia" w:eastAsia="宋体"/>
          <w:sz w:val="24"/>
          <w:lang w:val="en-US" w:eastAsia="zh-CN"/>
        </w:rPr>
      </w:pPr>
      <w:r>
        <w:rPr>
          <w:rFonts w:hint="eastAsia" w:eastAsia="宋体"/>
          <w:sz w:val="24"/>
          <w:lang w:val="en-US" w:eastAsia="zh-CN"/>
        </w:rPr>
        <w:t>低收入高保费客户群，保险企业应适当投入，对其关系进行再造；</w:t>
      </w:r>
    </w:p>
    <w:p>
      <w:pPr>
        <w:numPr>
          <w:ilvl w:val="0"/>
          <w:numId w:val="2"/>
        </w:numPr>
        <w:spacing w:line="300" w:lineRule="auto"/>
        <w:ind w:left="0" w:leftChars="0" w:firstLine="420" w:firstLineChars="175"/>
        <w:rPr>
          <w:rFonts w:hint="eastAsia" w:eastAsia="宋体"/>
          <w:sz w:val="24"/>
          <w:lang w:val="en-US" w:eastAsia="zh-CN"/>
        </w:rPr>
      </w:pPr>
      <w:r>
        <w:rPr>
          <w:rFonts w:hint="eastAsia" w:eastAsia="宋体"/>
          <w:sz w:val="24"/>
          <w:lang w:val="en-US" w:eastAsia="zh-CN"/>
        </w:rPr>
        <w:t>高收入低保费的客户群，保险企业应当重点投入，进行高水平客户关系保留，挖掘其潜在价值；</w:t>
      </w:r>
    </w:p>
    <w:p>
      <w:pPr>
        <w:numPr>
          <w:numId w:val="0"/>
        </w:numPr>
        <w:spacing w:line="300" w:lineRule="auto"/>
        <w:ind w:left="8" w:leftChars="0" w:firstLine="410" w:firstLineChars="171"/>
        <w:rPr>
          <w:rFonts w:hint="eastAsia" w:eastAsia="宋体"/>
          <w:sz w:val="24"/>
          <w:lang w:val="en-US" w:eastAsia="zh-CN"/>
        </w:rPr>
      </w:pPr>
      <w:r>
        <w:rPr>
          <w:rFonts w:hint="eastAsia" w:eastAsia="宋体"/>
          <w:sz w:val="24"/>
          <w:lang w:val="en-US" w:eastAsia="zh-CN"/>
        </w:rPr>
        <w:t xml:space="preserve">（4）高收入高保费的客户群应是资源投入的重中之重，作为黄金客户，保险企业应竭尽全力地保留此类客户，努力维系好与该类客户的关系。  </w:t>
      </w:r>
    </w:p>
    <w:p>
      <w:pPr>
        <w:spacing w:line="300" w:lineRule="auto"/>
        <w:ind w:left="0" w:leftChars="0" w:firstLine="420" w:firstLineChars="175"/>
        <w:rPr>
          <w:rFonts w:hint="eastAsia"/>
          <w:sz w:val="24"/>
          <w:lang w:val="en-US" w:eastAsia="zh-CN"/>
        </w:rPr>
      </w:pPr>
      <w:r>
        <w:rPr>
          <w:rFonts w:hint="eastAsia" w:eastAsia="宋体"/>
          <w:sz w:val="24"/>
          <w:lang w:val="en-US" w:eastAsia="zh-CN"/>
        </w:rPr>
        <w:t>客户细分只是进行精准交叉销售的前提，要想得到更加准确的数据挖掘结果，必须对保险企业的所要达到的目标和战略规划进行全方位的理解和分析，这样做就可以尽量避免因分类方案过于复杂导致的方案难以理解、实施等困难</w:t>
      </w:r>
      <w:r>
        <w:rPr>
          <w:rFonts w:hint="eastAsia"/>
          <w:sz w:val="24"/>
          <w:lang w:val="en-US" w:eastAsia="zh-CN"/>
        </w:rPr>
        <w:t>。</w:t>
      </w:r>
    </w:p>
    <w:p>
      <w:pPr>
        <w:spacing w:line="300" w:lineRule="auto"/>
        <w:ind w:left="0" w:leftChars="0" w:firstLine="420" w:firstLineChars="175"/>
        <w:rPr>
          <w:rFonts w:hint="eastAsia" w:eastAsia="宋体"/>
          <w:sz w:val="24"/>
          <w:lang w:val="en-US" w:eastAsia="zh-CN"/>
        </w:rPr>
      </w:pPr>
      <w:r>
        <w:rPr>
          <w:rFonts w:hint="eastAsia" w:eastAsia="宋体"/>
          <w:sz w:val="24"/>
          <w:lang w:val="en-US" w:eastAsia="zh-CN"/>
        </w:rPr>
        <w:t xml:space="preserve"> </w:t>
      </w:r>
    </w:p>
    <w:p>
      <w:pPr>
        <w:pStyle w:val="5"/>
        <w:rPr>
          <w:rFonts w:hint="eastAsia"/>
          <w:lang w:val="en-US" w:eastAsia="zh-CN"/>
        </w:rPr>
      </w:pPr>
      <w:bookmarkStart w:id="39" w:name="_Toc17182"/>
      <w:bookmarkStart w:id="40" w:name="_Toc19565"/>
      <w:r>
        <w:rPr>
          <w:rFonts w:hint="eastAsia" w:ascii="黑体" w:hAnsi="黑体" w:eastAsia="黑体" w:cs="黑体"/>
          <w:sz w:val="24"/>
          <w:szCs w:val="24"/>
          <w:lang w:val="en-US" w:eastAsia="zh-CN"/>
        </w:rPr>
        <w:t>3.1.2  目标客户分析</w:t>
      </w:r>
      <w:bookmarkEnd w:id="39"/>
      <w:bookmarkEnd w:id="40"/>
      <w:r>
        <w:rPr>
          <w:rFonts w:hint="eastAsia" w:ascii="黑体" w:hAnsi="黑体" w:eastAsia="黑体" w:cs="黑体"/>
          <w:sz w:val="24"/>
          <w:szCs w:val="24"/>
          <w:lang w:val="en-US" w:eastAsia="zh-CN"/>
        </w:rPr>
        <w:t xml:space="preserve"> </w:t>
      </w:r>
      <w:r>
        <w:rPr>
          <w:rFonts w:hint="eastAsia"/>
          <w:lang w:val="en-US" w:eastAsia="zh-CN"/>
        </w:rPr>
        <w:t xml:space="preserve"> </w:t>
      </w:r>
    </w:p>
    <w:p>
      <w:pPr>
        <w:spacing w:line="300" w:lineRule="auto"/>
        <w:ind w:left="0" w:leftChars="0" w:firstLine="420" w:firstLineChars="175"/>
        <w:rPr>
          <w:rFonts w:hint="eastAsia" w:eastAsia="宋体"/>
          <w:sz w:val="24"/>
          <w:lang w:val="en-US" w:eastAsia="zh-CN"/>
        </w:rPr>
      </w:pPr>
      <w:r>
        <w:rPr>
          <w:rFonts w:hint="eastAsia" w:eastAsia="宋体"/>
          <w:sz w:val="24"/>
          <w:lang w:val="en-US" w:eastAsia="zh-CN"/>
        </w:rPr>
        <w:t xml:space="preserve">保险企业的目标客户就是指保险产品或服务的提供对象，包含潜在客户和现有客户两部分。 </w:t>
      </w:r>
    </w:p>
    <w:p>
      <w:pPr>
        <w:spacing w:line="300" w:lineRule="auto"/>
        <w:ind w:left="0" w:leftChars="0" w:firstLine="420" w:firstLineChars="175"/>
        <w:rPr>
          <w:rFonts w:hint="eastAsia" w:eastAsia="宋体"/>
          <w:sz w:val="24"/>
          <w:lang w:val="en-US" w:eastAsia="zh-CN"/>
        </w:rPr>
      </w:pPr>
      <w:r>
        <w:rPr>
          <w:rFonts w:hint="eastAsia" w:eastAsia="宋体"/>
          <w:sz w:val="24"/>
          <w:lang w:val="en-US" w:eastAsia="zh-CN"/>
        </w:rPr>
        <w:t xml:space="preserve">（1）潜在客户分析 </w:t>
      </w:r>
    </w:p>
    <w:p>
      <w:pPr>
        <w:spacing w:line="300" w:lineRule="auto"/>
        <w:ind w:left="0" w:leftChars="0" w:firstLine="420" w:firstLineChars="175"/>
        <w:rPr>
          <w:rFonts w:hint="eastAsia" w:eastAsia="宋体"/>
          <w:sz w:val="24"/>
          <w:lang w:val="en-US" w:eastAsia="zh-CN"/>
        </w:rPr>
      </w:pPr>
      <w:r>
        <w:rPr>
          <w:rFonts w:hint="eastAsia" w:eastAsia="宋体"/>
          <w:sz w:val="24"/>
          <w:lang w:val="en-US" w:eastAsia="zh-CN"/>
        </w:rPr>
        <w:t xml:space="preserve">在保险业这个特定领域，那些保险产品和服务的可能购买者可能就是潜在客户，在对潜在客户进行分析时，由于数据量受限，要想利用数据挖掘，可以采取两种解决方案。 </w:t>
      </w:r>
    </w:p>
    <w:p>
      <w:pPr>
        <w:spacing w:line="300" w:lineRule="auto"/>
        <w:ind w:left="0" w:leftChars="0" w:firstLine="420" w:firstLineChars="175"/>
        <w:rPr>
          <w:rFonts w:hint="eastAsia" w:eastAsia="宋体"/>
          <w:sz w:val="24"/>
          <w:lang w:val="en-US" w:eastAsia="zh-CN"/>
        </w:rPr>
      </w:pPr>
      <w:r>
        <w:rPr>
          <w:rFonts w:hint="eastAsia" w:eastAsia="宋体"/>
          <w:sz w:val="24"/>
          <w:lang w:val="en-US" w:eastAsia="zh-CN"/>
        </w:rPr>
        <w:t xml:space="preserve">第一种方案：对于这些潜在客户，保险企业对他们的了解较少，掌握的客户信息数据有限，因此，难以利用数据挖掘技术进行建模分析。针对此种情况，保险企业应采取某些必要措施来获取潜在客户信息数据。在掌握相关数据后，企业可以根据实际情况进行一定规模的实验，然后再根据反馈信息建立数据挖掘预测模型，寻找公司保险产品的优势，实现成功销售。 </w:t>
      </w:r>
    </w:p>
    <w:p>
      <w:pPr>
        <w:spacing w:line="300" w:lineRule="auto"/>
        <w:ind w:left="0" w:leftChars="0" w:firstLine="420" w:firstLineChars="175"/>
        <w:rPr>
          <w:rFonts w:hint="eastAsia" w:eastAsia="宋体"/>
          <w:sz w:val="24"/>
          <w:lang w:val="en-US" w:eastAsia="zh-CN"/>
        </w:rPr>
      </w:pPr>
      <w:r>
        <w:rPr>
          <w:rFonts w:hint="eastAsia" w:eastAsia="宋体"/>
          <w:sz w:val="24"/>
          <w:lang w:val="en-US" w:eastAsia="zh-CN"/>
        </w:rPr>
        <w:t xml:space="preserve"> 第二种方案：从节约时间和成本角度考虑，保险企业可以通过对现有客户基本信息数据的挖掘，找到已购买某类保险的客户具备的基本特征，然后以发现的这些特征为依据，找出那些具有同样特征的人群，这些人群可能就是企业的潜在客户，然后将这些潜在客户转化为实际客户。 </w:t>
      </w:r>
    </w:p>
    <w:p>
      <w:pPr>
        <w:spacing w:line="300" w:lineRule="auto"/>
        <w:ind w:left="0" w:leftChars="0" w:firstLine="420" w:firstLineChars="175"/>
        <w:rPr>
          <w:rFonts w:hint="eastAsia" w:eastAsia="宋体"/>
          <w:sz w:val="24"/>
          <w:lang w:val="en-US" w:eastAsia="zh-CN"/>
        </w:rPr>
      </w:pPr>
      <w:r>
        <w:rPr>
          <w:rFonts w:hint="eastAsia" w:eastAsia="宋体"/>
          <w:sz w:val="24"/>
          <w:lang w:val="en-US" w:eastAsia="zh-CN"/>
        </w:rPr>
        <w:t xml:space="preserve">（2）现有客户分析 </w:t>
      </w:r>
    </w:p>
    <w:p>
      <w:pPr>
        <w:spacing w:line="300" w:lineRule="auto"/>
        <w:ind w:left="0" w:leftChars="0" w:firstLine="420" w:firstLineChars="175"/>
        <w:rPr>
          <w:rFonts w:hint="eastAsia" w:eastAsia="宋体"/>
          <w:sz w:val="24"/>
          <w:lang w:val="en-US" w:eastAsia="zh-CN"/>
        </w:rPr>
      </w:pPr>
      <w:r>
        <w:rPr>
          <w:rFonts w:hint="eastAsia" w:eastAsia="宋体"/>
          <w:sz w:val="24"/>
          <w:lang w:val="en-US" w:eastAsia="zh-CN"/>
        </w:rPr>
        <w:t xml:space="preserve">对现有客户的分析其实就是有价值客户的分析，有价值客户就是指那些能给保险企业带来利润增长的客户。企业要想知道某些客户是否能带来盈利，就必须进行客户的盈利率分析。通过盈利率分析，就可以找到企业的“有价值”客户。这些“有价值”客户包括三类：一类是目前给企业带来最大利润的客户，也称之为“高价值”客户，即那些企业投入较少成本就可以获得高收益的客户，保险企业可以针对这些高价值客户进行更深层、更细致的客户关系管理；另一类是现在给企业带来丰厚利润，但未来可能成为最大利润贡献的客户；还有一类则是现在能给企业做出利润贡献，但正逐渐在失去价值的客户。 </w:t>
      </w:r>
    </w:p>
    <w:p>
      <w:pPr>
        <w:spacing w:line="300" w:lineRule="auto"/>
        <w:rPr>
          <w:rFonts w:hint="eastAsia" w:eastAsia="宋体"/>
          <w:sz w:val="24"/>
          <w:lang w:val="en-US" w:eastAsia="zh-CN"/>
        </w:rPr>
      </w:pPr>
    </w:p>
    <w:p>
      <w:pPr>
        <w:spacing w:line="300" w:lineRule="auto"/>
        <w:ind w:left="0" w:leftChars="0" w:firstLine="420" w:firstLineChars="175"/>
        <w:rPr>
          <w:rFonts w:hint="eastAsia"/>
          <w:sz w:val="24"/>
          <w:lang w:val="en-US" w:eastAsia="zh-CN"/>
        </w:rPr>
      </w:pPr>
    </w:p>
    <w:p>
      <w:pPr>
        <w:spacing w:line="300" w:lineRule="auto"/>
        <w:ind w:left="0" w:leftChars="0" w:firstLine="420" w:firstLineChars="175"/>
        <w:rPr>
          <w:rFonts w:hint="eastAsia"/>
          <w:sz w:val="24"/>
          <w:lang w:val="en-US" w:eastAsia="zh-CN"/>
        </w:rPr>
      </w:pPr>
    </w:p>
    <w:p>
      <w:pPr>
        <w:spacing w:line="300" w:lineRule="auto"/>
        <w:ind w:left="0" w:leftChars="0" w:firstLine="420" w:firstLineChars="175"/>
        <w:rPr>
          <w:rFonts w:hint="eastAsia"/>
          <w:sz w:val="24"/>
          <w:lang w:val="en-US" w:eastAsia="zh-CN"/>
        </w:rPr>
      </w:pPr>
    </w:p>
    <w:p>
      <w:pPr>
        <w:pStyle w:val="4"/>
        <w:rPr>
          <w:rFonts w:hint="eastAsia"/>
          <w:lang w:val="en-US" w:eastAsia="zh-CN"/>
        </w:rPr>
      </w:pPr>
      <w:bookmarkStart w:id="41" w:name="_Toc13501"/>
      <w:bookmarkStart w:id="42" w:name="_Toc26876"/>
      <w:bookmarkStart w:id="43" w:name="_Toc24387"/>
      <w:r>
        <w:rPr>
          <w:rFonts w:hint="eastAsia"/>
          <w:lang w:val="en-US" w:eastAsia="zh-CN"/>
        </w:rPr>
        <w:t>3.3  本章小结</w:t>
      </w:r>
      <w:bookmarkEnd w:id="41"/>
      <w:bookmarkEnd w:id="42"/>
      <w:r>
        <w:rPr>
          <w:rFonts w:hint="eastAsia"/>
          <w:lang w:val="en-US" w:eastAsia="zh-CN"/>
        </w:rPr>
        <w:t xml:space="preserve"> </w:t>
      </w:r>
    </w:p>
    <w:bookmarkEnd w:id="43"/>
    <w:p>
      <w:pPr>
        <w:spacing w:line="300" w:lineRule="auto"/>
        <w:ind w:left="0" w:leftChars="0" w:firstLine="420" w:firstLineChars="175"/>
        <w:rPr>
          <w:rFonts w:hint="eastAsia"/>
          <w:sz w:val="24"/>
          <w:lang w:val="en-US" w:eastAsia="zh-CN"/>
        </w:rPr>
      </w:pPr>
      <w:r>
        <w:rPr>
          <w:rFonts w:hint="eastAsia"/>
          <w:sz w:val="24"/>
          <w:lang w:val="en-US" w:eastAsia="zh-CN"/>
        </w:rPr>
        <w:t>本章立足保险业客户识别现状以及对数据挖掘的各类模型和算法进行研究的基础上，针对保险公司客户关系管理过程中面临的问题，提出引入数据挖掘技术进行客户分析。</w:t>
      </w:r>
    </w:p>
    <w:p>
      <w:pPr>
        <w:spacing w:line="300" w:lineRule="auto"/>
        <w:ind w:left="0" w:leftChars="0" w:firstLine="420" w:firstLineChars="175"/>
        <w:rPr>
          <w:rFonts w:hint="eastAsia"/>
          <w:sz w:val="24"/>
        </w:rPr>
      </w:pPr>
      <w:r>
        <w:rPr>
          <w:rFonts w:hint="eastAsia"/>
          <w:sz w:val="24"/>
          <w:lang w:val="en-US" w:eastAsia="zh-CN"/>
        </w:rPr>
        <w:t xml:space="preserve">通常，客户细分是按照客户的潜在价值和当前价值这两个维度划分的，客户的当前价值比较容易计算，但是潜在价值的计算需要考虑很多因素，在实际中难以操作，数值难以确定。为了便于实施，本文并未按照这一传统方法进行保险客户的细分，而是从客户的年缴保费额度和年收入这两个维度建立了细分矩阵，在某种程度上，这也是本文的一个创新点。 </w:t>
      </w:r>
    </w:p>
    <w:p>
      <w:pPr>
        <w:spacing w:line="300" w:lineRule="auto"/>
        <w:rPr>
          <w:rFonts w:ascii="Times New Roman" w:hAnsi="Times New Roman" w:eastAsia="黑体" w:cs="Times New Roman"/>
          <w:b/>
          <w:sz w:val="36"/>
          <w:szCs w:val="36"/>
        </w:rPr>
      </w:pPr>
    </w:p>
    <w:p>
      <w:pPr>
        <w:spacing w:line="300" w:lineRule="auto"/>
        <w:rPr>
          <w:rFonts w:ascii="Times New Roman" w:hAnsi="Times New Roman" w:eastAsia="黑体" w:cs="Times New Roman"/>
          <w:b/>
          <w:sz w:val="36"/>
          <w:szCs w:val="36"/>
        </w:rPr>
      </w:pPr>
    </w:p>
    <w:p>
      <w:pPr>
        <w:spacing w:line="300" w:lineRule="auto"/>
        <w:rPr>
          <w:rFonts w:ascii="Times New Roman" w:hAnsi="Times New Roman" w:eastAsia="黑体" w:cs="Times New Roman"/>
          <w:b/>
          <w:sz w:val="36"/>
          <w:szCs w:val="36"/>
        </w:rPr>
      </w:pPr>
    </w:p>
    <w:p>
      <w:pPr>
        <w:spacing w:line="300" w:lineRule="auto"/>
        <w:rPr>
          <w:rFonts w:ascii="Times New Roman" w:hAnsi="Times New Roman" w:eastAsia="黑体" w:cs="Times New Roman"/>
          <w:b/>
          <w:sz w:val="36"/>
          <w:szCs w:val="36"/>
        </w:rPr>
      </w:pPr>
    </w:p>
    <w:p>
      <w:pPr>
        <w:spacing w:line="300" w:lineRule="auto"/>
        <w:rPr>
          <w:rFonts w:ascii="Times New Roman" w:hAnsi="Times New Roman" w:eastAsia="黑体" w:cs="Times New Roman"/>
          <w:b/>
          <w:sz w:val="36"/>
          <w:szCs w:val="36"/>
        </w:rPr>
      </w:pPr>
    </w:p>
    <w:p>
      <w:pPr>
        <w:spacing w:line="300" w:lineRule="auto"/>
        <w:rPr>
          <w:rFonts w:ascii="Times New Roman" w:hAnsi="Times New Roman" w:eastAsia="黑体" w:cs="Times New Roman"/>
          <w:b/>
          <w:sz w:val="36"/>
          <w:szCs w:val="36"/>
        </w:rPr>
      </w:pPr>
    </w:p>
    <w:p>
      <w:pPr>
        <w:spacing w:line="300" w:lineRule="auto"/>
        <w:rPr>
          <w:rFonts w:ascii="Times New Roman" w:hAnsi="Times New Roman" w:eastAsia="黑体" w:cs="Times New Roman"/>
          <w:b/>
          <w:sz w:val="36"/>
          <w:szCs w:val="36"/>
        </w:rPr>
      </w:pPr>
    </w:p>
    <w:p>
      <w:pPr>
        <w:spacing w:line="300" w:lineRule="auto"/>
        <w:rPr>
          <w:rFonts w:ascii="Times New Roman" w:hAnsi="Times New Roman" w:eastAsia="黑体" w:cs="Times New Roman"/>
          <w:b/>
          <w:sz w:val="36"/>
          <w:szCs w:val="36"/>
        </w:rPr>
      </w:pPr>
    </w:p>
    <w:p>
      <w:pPr>
        <w:spacing w:line="300" w:lineRule="auto"/>
        <w:rPr>
          <w:rFonts w:ascii="Times New Roman" w:hAnsi="Times New Roman" w:eastAsia="黑体" w:cs="Times New Roman"/>
          <w:b/>
          <w:sz w:val="36"/>
          <w:szCs w:val="36"/>
        </w:rPr>
      </w:pPr>
    </w:p>
    <w:p>
      <w:pPr>
        <w:spacing w:line="300" w:lineRule="auto"/>
        <w:rPr>
          <w:rFonts w:ascii="Times New Roman" w:hAnsi="Times New Roman" w:eastAsia="黑体" w:cs="Times New Roman"/>
          <w:b/>
          <w:sz w:val="36"/>
          <w:szCs w:val="36"/>
        </w:rPr>
      </w:pPr>
    </w:p>
    <w:p>
      <w:pPr>
        <w:spacing w:line="300" w:lineRule="auto"/>
        <w:rPr>
          <w:rFonts w:ascii="Times New Roman" w:hAnsi="Times New Roman" w:eastAsia="黑体" w:cs="Times New Roman"/>
          <w:b/>
          <w:sz w:val="36"/>
          <w:szCs w:val="36"/>
        </w:rPr>
      </w:pPr>
    </w:p>
    <w:p>
      <w:pPr>
        <w:spacing w:line="300" w:lineRule="auto"/>
        <w:rPr>
          <w:rFonts w:ascii="Times New Roman" w:hAnsi="Times New Roman" w:eastAsia="黑体" w:cs="Times New Roman"/>
          <w:b/>
          <w:sz w:val="36"/>
          <w:szCs w:val="36"/>
        </w:rPr>
      </w:pPr>
    </w:p>
    <w:p>
      <w:pPr>
        <w:spacing w:line="300" w:lineRule="auto"/>
        <w:rPr>
          <w:rFonts w:ascii="Times New Roman" w:hAnsi="Times New Roman" w:eastAsia="黑体" w:cs="Times New Roman"/>
          <w:b/>
          <w:sz w:val="36"/>
          <w:szCs w:val="36"/>
        </w:rPr>
      </w:pPr>
    </w:p>
    <w:p>
      <w:pPr>
        <w:spacing w:line="300" w:lineRule="auto"/>
        <w:rPr>
          <w:rFonts w:ascii="Times New Roman" w:hAnsi="Times New Roman" w:eastAsia="黑体" w:cs="Times New Roman"/>
          <w:b/>
          <w:sz w:val="36"/>
          <w:szCs w:val="36"/>
        </w:rPr>
      </w:pPr>
    </w:p>
    <w:p>
      <w:pPr>
        <w:pStyle w:val="2"/>
      </w:pPr>
      <w:bookmarkStart w:id="44" w:name="_Toc27153"/>
      <w:bookmarkStart w:id="45" w:name="_Toc14984"/>
      <w:r>
        <w:t>结  论</w:t>
      </w:r>
      <w:bookmarkEnd w:id="44"/>
      <w:bookmarkEnd w:id="45"/>
    </w:p>
    <w:p>
      <w:pPr>
        <w:spacing w:line="300" w:lineRule="auto"/>
        <w:ind w:left="0" w:leftChars="0" w:firstLine="420" w:firstLineChars="175"/>
        <w:rPr>
          <w:rFonts w:hint="eastAsia"/>
          <w:sz w:val="24"/>
          <w:lang w:val="en-US" w:eastAsia="zh-CN"/>
        </w:rPr>
      </w:pPr>
      <w:r>
        <w:rPr>
          <w:rFonts w:hint="eastAsia"/>
          <w:sz w:val="24"/>
          <w:lang w:val="en-US" w:eastAsia="zh-CN"/>
        </w:rPr>
        <w:t>在已经达到白热化竞争程度的保险行业中，各类保险企业若想得到跨越式的发展，就不得不把目光集中于现有客户身上。不断加大向现有客户推广新的保险产品或服务的力度，进一步提升现有客户对保险企业利润增长的贡献价值。</w:t>
      </w:r>
    </w:p>
    <w:p>
      <w:pPr>
        <w:spacing w:line="300" w:lineRule="auto"/>
        <w:ind w:left="0" w:leftChars="0" w:firstLine="420" w:firstLineChars="175"/>
        <w:rPr>
          <w:rFonts w:hint="eastAsia"/>
          <w:sz w:val="24"/>
          <w:lang w:val="en-US" w:eastAsia="zh-CN"/>
        </w:rPr>
      </w:pPr>
      <w:r>
        <w:rPr>
          <w:rFonts w:hint="eastAsia"/>
          <w:sz w:val="24"/>
          <w:lang w:val="en-US" w:eastAsia="zh-CN"/>
        </w:rPr>
        <w:t>通过运用数据挖掘技术，对保险公司的运作会产生越来越大的影响，随着数据挖掘技术应用的不断深入，它必将在保险公司的各个领域发挥重要的作用，不但能提高风险把控能力，而且对提高公司服务品质、提高市场竞争力、发掘潜在客户等方面也是很有意义的。</w:t>
      </w:r>
    </w:p>
    <w:p>
      <w:pPr>
        <w:spacing w:line="300" w:lineRule="auto"/>
        <w:ind w:left="0" w:leftChars="0" w:firstLine="420" w:firstLineChars="175"/>
        <w:rPr>
          <w:rFonts w:hint="eastAsia"/>
          <w:sz w:val="24"/>
          <w:lang w:val="en-US" w:eastAsia="zh-CN"/>
        </w:rPr>
      </w:pPr>
    </w:p>
    <w:p>
      <w:pPr>
        <w:spacing w:line="300" w:lineRule="auto"/>
        <w:ind w:left="0" w:leftChars="0" w:firstLine="420" w:firstLineChars="175"/>
        <w:rPr>
          <w:rFonts w:hint="eastAsia"/>
          <w:sz w:val="24"/>
          <w:lang w:val="en-US" w:eastAsia="zh-CN"/>
        </w:rPr>
      </w:pPr>
    </w:p>
    <w:p>
      <w:pPr>
        <w:spacing w:line="300" w:lineRule="auto"/>
        <w:ind w:left="0" w:leftChars="0" w:firstLine="420" w:firstLineChars="175"/>
        <w:rPr>
          <w:rFonts w:hint="eastAsia"/>
          <w:sz w:val="24"/>
          <w:lang w:val="en-US" w:eastAsia="zh-CN"/>
        </w:rPr>
      </w:pPr>
    </w:p>
    <w:p>
      <w:pPr>
        <w:spacing w:line="300" w:lineRule="auto"/>
        <w:ind w:left="0" w:leftChars="0" w:firstLine="420" w:firstLineChars="175"/>
        <w:rPr>
          <w:rFonts w:hint="eastAsia"/>
          <w:sz w:val="24"/>
          <w:lang w:val="en-US" w:eastAsia="zh-CN"/>
        </w:rPr>
      </w:pPr>
    </w:p>
    <w:p>
      <w:pPr>
        <w:spacing w:line="300" w:lineRule="auto"/>
        <w:ind w:left="0" w:leftChars="0" w:firstLine="420" w:firstLineChars="175"/>
        <w:rPr>
          <w:rFonts w:hint="eastAsia"/>
          <w:sz w:val="24"/>
          <w:lang w:val="en-US" w:eastAsia="zh-CN"/>
        </w:rPr>
      </w:pPr>
    </w:p>
    <w:p>
      <w:pPr>
        <w:pStyle w:val="3"/>
        <w:spacing w:line="300" w:lineRule="auto"/>
        <w:jc w:val="center"/>
        <w:rPr>
          <w:rFonts w:ascii="Times New Roman" w:hAnsi="Times New Roman" w:eastAsia="黑体" w:cs="Times New Roman"/>
          <w:b/>
          <w:sz w:val="36"/>
          <w:szCs w:val="36"/>
        </w:rPr>
      </w:pPr>
    </w:p>
    <w:p>
      <w:pPr>
        <w:pStyle w:val="3"/>
        <w:spacing w:line="300" w:lineRule="auto"/>
        <w:jc w:val="center"/>
        <w:rPr>
          <w:rFonts w:ascii="Times New Roman" w:hAnsi="Times New Roman" w:eastAsia="黑体" w:cs="Times New Roman"/>
          <w:b/>
          <w:sz w:val="36"/>
          <w:szCs w:val="36"/>
        </w:rPr>
      </w:pPr>
    </w:p>
    <w:p>
      <w:pPr>
        <w:pStyle w:val="3"/>
        <w:spacing w:line="300" w:lineRule="auto"/>
        <w:jc w:val="center"/>
        <w:rPr>
          <w:rFonts w:ascii="Times New Roman" w:hAnsi="Times New Roman" w:eastAsia="黑体" w:cs="Times New Roman"/>
          <w:b/>
          <w:sz w:val="36"/>
          <w:szCs w:val="36"/>
        </w:rPr>
      </w:pPr>
    </w:p>
    <w:p>
      <w:pPr>
        <w:pStyle w:val="3"/>
        <w:spacing w:line="300" w:lineRule="auto"/>
        <w:jc w:val="center"/>
        <w:rPr>
          <w:rFonts w:ascii="Times New Roman" w:hAnsi="Times New Roman" w:eastAsia="黑体" w:cs="Times New Roman"/>
          <w:b/>
          <w:sz w:val="36"/>
          <w:szCs w:val="36"/>
        </w:rPr>
      </w:pPr>
    </w:p>
    <w:p>
      <w:pPr>
        <w:pStyle w:val="3"/>
        <w:spacing w:line="300" w:lineRule="auto"/>
        <w:jc w:val="center"/>
        <w:rPr>
          <w:rFonts w:ascii="Times New Roman" w:hAnsi="Times New Roman" w:eastAsia="黑体" w:cs="Times New Roman"/>
          <w:b/>
          <w:sz w:val="36"/>
          <w:szCs w:val="36"/>
        </w:rPr>
      </w:pPr>
    </w:p>
    <w:p>
      <w:pPr>
        <w:pStyle w:val="3"/>
        <w:spacing w:line="300" w:lineRule="auto"/>
        <w:jc w:val="center"/>
        <w:rPr>
          <w:rFonts w:ascii="Times New Roman" w:hAnsi="Times New Roman" w:eastAsia="黑体" w:cs="Times New Roman"/>
          <w:b/>
          <w:sz w:val="36"/>
          <w:szCs w:val="36"/>
        </w:rPr>
      </w:pPr>
    </w:p>
    <w:p>
      <w:pPr>
        <w:pStyle w:val="3"/>
        <w:spacing w:line="300" w:lineRule="auto"/>
        <w:jc w:val="center"/>
        <w:rPr>
          <w:rFonts w:ascii="Times New Roman" w:hAnsi="Times New Roman" w:eastAsia="黑体" w:cs="Times New Roman"/>
          <w:b/>
          <w:sz w:val="36"/>
          <w:szCs w:val="36"/>
        </w:rPr>
      </w:pPr>
    </w:p>
    <w:p>
      <w:pPr>
        <w:pStyle w:val="3"/>
        <w:spacing w:line="300" w:lineRule="auto"/>
        <w:jc w:val="center"/>
        <w:rPr>
          <w:rFonts w:ascii="Times New Roman" w:hAnsi="Times New Roman" w:eastAsia="黑体" w:cs="Times New Roman"/>
          <w:b/>
          <w:sz w:val="36"/>
          <w:szCs w:val="36"/>
        </w:rPr>
      </w:pPr>
    </w:p>
    <w:p>
      <w:pPr>
        <w:pStyle w:val="3"/>
        <w:spacing w:line="300" w:lineRule="auto"/>
        <w:jc w:val="center"/>
        <w:rPr>
          <w:rFonts w:ascii="Times New Roman" w:hAnsi="Times New Roman" w:eastAsia="黑体" w:cs="Times New Roman"/>
          <w:b/>
          <w:sz w:val="36"/>
          <w:szCs w:val="36"/>
        </w:rPr>
      </w:pPr>
    </w:p>
    <w:p>
      <w:pPr>
        <w:pStyle w:val="3"/>
        <w:spacing w:line="300" w:lineRule="auto"/>
        <w:jc w:val="center"/>
        <w:rPr>
          <w:rFonts w:ascii="Times New Roman" w:hAnsi="Times New Roman" w:eastAsia="黑体" w:cs="Times New Roman"/>
          <w:b/>
          <w:sz w:val="36"/>
          <w:szCs w:val="36"/>
        </w:rPr>
      </w:pPr>
    </w:p>
    <w:p>
      <w:pPr>
        <w:pStyle w:val="3"/>
        <w:spacing w:line="300" w:lineRule="auto"/>
        <w:jc w:val="center"/>
        <w:rPr>
          <w:rFonts w:ascii="Times New Roman" w:hAnsi="Times New Roman" w:eastAsia="黑体" w:cs="Times New Roman"/>
          <w:b/>
          <w:sz w:val="36"/>
          <w:szCs w:val="36"/>
        </w:rPr>
      </w:pPr>
    </w:p>
    <w:p>
      <w:pPr>
        <w:pStyle w:val="3"/>
        <w:spacing w:line="300" w:lineRule="auto"/>
        <w:jc w:val="center"/>
        <w:rPr>
          <w:rFonts w:ascii="Times New Roman" w:hAnsi="Times New Roman" w:eastAsia="黑体" w:cs="Times New Roman"/>
          <w:b/>
          <w:sz w:val="36"/>
          <w:szCs w:val="36"/>
        </w:rPr>
      </w:pPr>
    </w:p>
    <w:p>
      <w:pPr>
        <w:pStyle w:val="2"/>
      </w:pPr>
      <w:bookmarkStart w:id="46" w:name="_Toc23168"/>
      <w:bookmarkStart w:id="47" w:name="_Toc13677"/>
      <w:r>
        <w:t>参考文献</w:t>
      </w:r>
      <w:bookmarkEnd w:id="46"/>
      <w:bookmarkEnd w:id="47"/>
    </w:p>
    <w:p>
      <w:pPr>
        <w:pStyle w:val="3"/>
        <w:spacing w:line="300" w:lineRule="auto"/>
        <w:jc w:val="center"/>
        <w:rPr>
          <w:rFonts w:ascii="Times New Roman" w:hAnsi="Times New Roman" w:eastAsia="黑体" w:cs="Times New Roman"/>
          <w:b/>
          <w:sz w:val="36"/>
          <w:szCs w:val="36"/>
        </w:rPr>
      </w:pPr>
    </w:p>
    <w:p>
      <w:pPr>
        <w:spacing w:line="300" w:lineRule="auto"/>
        <w:ind w:left="0" w:leftChars="0" w:firstLine="0" w:firstLineChars="0"/>
        <w:rPr>
          <w:rFonts w:hint="eastAsia"/>
          <w:sz w:val="24"/>
        </w:rPr>
      </w:pPr>
      <w:r>
        <w:rPr>
          <w:rFonts w:ascii="Times New Roman" w:hAnsi="Times New Roman" w:cs="Times New Roman"/>
        </w:rPr>
        <w:t>[1]</w:t>
      </w:r>
      <w:r>
        <w:rPr>
          <w:rFonts w:hint="eastAsia" w:cs="Times New Roman"/>
          <w:lang w:val="en-US" w:eastAsia="zh-CN"/>
        </w:rPr>
        <w:t xml:space="preserve"> </w:t>
      </w:r>
      <w:r>
        <w:rPr>
          <w:rFonts w:hint="eastAsia"/>
          <w:sz w:val="24"/>
        </w:rPr>
        <w:t xml:space="preserve">王保义.客户关系管理中客户细分的数据挖掘研究[D].西安电子科技大学硕士论文,2009,06. </w:t>
      </w:r>
    </w:p>
    <w:p>
      <w:pPr>
        <w:spacing w:line="300" w:lineRule="auto"/>
        <w:ind w:left="0" w:leftChars="0" w:firstLine="0" w:firstLineChars="0"/>
        <w:rPr>
          <w:rFonts w:hint="eastAsia"/>
          <w:sz w:val="24"/>
          <w:lang w:eastAsia="zh-CN"/>
        </w:rPr>
      </w:pPr>
      <w:r>
        <w:rPr>
          <w:rFonts w:hint="eastAsia"/>
          <w:sz w:val="24"/>
          <w:lang w:val="en-US" w:eastAsia="zh-CN"/>
        </w:rPr>
        <w:t>[2]</w:t>
      </w:r>
      <w:r>
        <w:rPr>
          <w:rFonts w:hint="eastAsia"/>
          <w:sz w:val="24"/>
          <w:lang w:eastAsia="zh-CN"/>
        </w:rPr>
        <w:t xml:space="preserve">吴昊.面向寿险领域的数据挖掘研究及其应用[D].北京邮电大学硕士学位论文,2010,12. </w:t>
      </w:r>
    </w:p>
    <w:p>
      <w:pPr>
        <w:spacing w:line="300" w:lineRule="auto"/>
        <w:ind w:left="0" w:leftChars="0" w:firstLine="0" w:firstLineChars="0"/>
        <w:rPr>
          <w:rFonts w:hint="eastAsia"/>
          <w:sz w:val="24"/>
          <w:lang w:eastAsia="zh-CN"/>
        </w:rPr>
      </w:pPr>
      <w:r>
        <w:rPr>
          <w:rFonts w:hint="eastAsia"/>
          <w:sz w:val="24"/>
          <w:lang w:val="en-US" w:eastAsia="zh-CN"/>
        </w:rPr>
        <w:t>[3]</w:t>
      </w:r>
      <w:r>
        <w:rPr>
          <w:rFonts w:hint="eastAsia"/>
          <w:sz w:val="24"/>
          <w:lang w:eastAsia="zh-CN"/>
        </w:rPr>
        <w:t xml:space="preserve">唐 淑 君 . 保 险 业 客 户 流 失 预 测 模 型 的 建 立 与 实 现 [J]. 软 件 导 刊 ，2011(10):62-64. </w:t>
      </w:r>
    </w:p>
    <w:p>
      <w:pPr>
        <w:spacing w:line="300" w:lineRule="auto"/>
        <w:ind w:left="0" w:leftChars="0" w:firstLine="0" w:firstLineChars="0"/>
        <w:rPr>
          <w:rFonts w:hint="eastAsia"/>
          <w:sz w:val="24"/>
          <w:lang w:eastAsia="zh-CN"/>
        </w:rPr>
      </w:pPr>
      <w:r>
        <w:rPr>
          <w:rFonts w:hint="eastAsia"/>
          <w:sz w:val="24"/>
          <w:lang w:val="en-US" w:eastAsia="zh-CN"/>
        </w:rPr>
        <w:t>[4]</w:t>
      </w:r>
      <w:r>
        <w:rPr>
          <w:rFonts w:hint="eastAsia"/>
          <w:sz w:val="24"/>
          <w:lang w:eastAsia="zh-CN"/>
        </w:rPr>
        <w:t xml:space="preserve">Ahmed, S. R.. Applications of data mining in retail business[J]. Information Technology: Coding and Computing, 2004（2）：455–459. </w:t>
      </w:r>
    </w:p>
    <w:p>
      <w:pPr>
        <w:spacing w:line="300" w:lineRule="auto"/>
        <w:ind w:left="0" w:leftChars="0" w:firstLine="0" w:firstLineChars="0"/>
        <w:rPr>
          <w:rFonts w:hint="eastAsia"/>
          <w:sz w:val="24"/>
          <w:lang w:eastAsia="zh-CN"/>
        </w:rPr>
      </w:pPr>
      <w:r>
        <w:rPr>
          <w:rFonts w:hint="eastAsia"/>
          <w:sz w:val="24"/>
          <w:lang w:val="en-US" w:eastAsia="zh-CN"/>
        </w:rPr>
        <w:t>[5]</w:t>
      </w:r>
      <w:r>
        <w:rPr>
          <w:rFonts w:hint="eastAsia"/>
          <w:sz w:val="24"/>
          <w:lang w:eastAsia="zh-CN"/>
        </w:rPr>
        <w:t xml:space="preserve">Chen, Y. L., Tang, K., Shen, R. J., &amp; Hu, Y. H. (2005). Market basket analysis in </w:t>
      </w:r>
    </w:p>
    <w:p>
      <w:pPr>
        <w:spacing w:line="300" w:lineRule="auto"/>
        <w:rPr>
          <w:rFonts w:hint="eastAsia"/>
          <w:sz w:val="24"/>
          <w:lang w:eastAsia="zh-CN"/>
        </w:rPr>
      </w:pPr>
      <w:r>
        <w:rPr>
          <w:rFonts w:hint="eastAsia"/>
          <w:sz w:val="24"/>
          <w:lang w:eastAsia="zh-CN"/>
        </w:rPr>
        <w:t xml:space="preserve">a multiple store environment.Decision Support Systems, 40 , 339–354. </w:t>
      </w:r>
    </w:p>
    <w:p>
      <w:pPr>
        <w:spacing w:line="300" w:lineRule="auto"/>
        <w:ind w:left="0" w:leftChars="0" w:firstLine="0" w:firstLineChars="0"/>
        <w:rPr>
          <w:rFonts w:hint="eastAsia"/>
          <w:sz w:val="24"/>
          <w:lang w:eastAsia="zh-CN"/>
        </w:rPr>
      </w:pPr>
      <w:r>
        <w:rPr>
          <w:rFonts w:hint="eastAsia"/>
          <w:sz w:val="24"/>
          <w:lang w:val="en-US" w:eastAsia="zh-CN"/>
        </w:rPr>
        <w:t>[6]</w:t>
      </w:r>
      <w:r>
        <w:rPr>
          <w:rFonts w:hint="eastAsia"/>
          <w:sz w:val="24"/>
          <w:lang w:eastAsia="zh-CN"/>
        </w:rPr>
        <w:t xml:space="preserve">陈明亮.客户关系管理基础理论体系框架探讨[J]管理工程学报,2006 (4):36-41. </w:t>
      </w:r>
    </w:p>
    <w:p>
      <w:pPr>
        <w:spacing w:line="300" w:lineRule="auto"/>
        <w:ind w:left="0" w:leftChars="0" w:firstLine="0" w:firstLineChars="0"/>
        <w:rPr>
          <w:rFonts w:hint="eastAsia"/>
          <w:sz w:val="24"/>
          <w:lang w:eastAsia="zh-CN"/>
        </w:rPr>
      </w:pPr>
      <w:r>
        <w:rPr>
          <w:rFonts w:hint="eastAsia"/>
          <w:sz w:val="24"/>
          <w:lang w:val="en-US" w:eastAsia="zh-CN"/>
        </w:rPr>
        <w:t>[7]</w:t>
      </w:r>
      <w:r>
        <w:rPr>
          <w:rFonts w:hint="eastAsia"/>
          <w:sz w:val="24"/>
          <w:lang w:eastAsia="zh-CN"/>
        </w:rPr>
        <w:t xml:space="preserve">中国保险年鉴编委会.2012 中国保险年鉴[M].中国保险年鉴社, 2012,9. </w:t>
      </w:r>
    </w:p>
    <w:p>
      <w:pPr>
        <w:spacing w:line="300" w:lineRule="auto"/>
        <w:ind w:left="0" w:leftChars="0" w:firstLine="0" w:firstLineChars="0"/>
        <w:rPr>
          <w:rFonts w:hint="eastAsia"/>
          <w:sz w:val="24"/>
          <w:lang w:eastAsia="zh-CN"/>
        </w:rPr>
      </w:pPr>
      <w:r>
        <w:rPr>
          <w:rFonts w:hint="eastAsia"/>
          <w:sz w:val="24"/>
          <w:lang w:val="en-US" w:eastAsia="zh-CN"/>
        </w:rPr>
        <w:t>[8]</w:t>
      </w:r>
      <w:r>
        <w:rPr>
          <w:rFonts w:hint="eastAsia"/>
          <w:sz w:val="24"/>
          <w:lang w:eastAsia="zh-CN"/>
        </w:rPr>
        <w:t xml:space="preserve">Ling, R., &amp; Yen, D. C. (2001). Customer relationship management: An  analysis framework and implementation strategies. Journal of Computer Information Systems, 41, 82–97. </w:t>
      </w: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eastAsia="宋体"/>
          <w:sz w:val="24"/>
          <w:lang w:eastAsia="zh-CN"/>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sectPr>
      <w:headerReference r:id="rId5" w:type="default"/>
      <w:footerReference r:id="rId6" w:type="default"/>
      <w:pgSz w:w="11906" w:h="16838"/>
      <w:pgMar w:top="1701" w:right="1418" w:bottom="1418" w:left="1418" w:header="1134" w:footer="851"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89919975"/>
      <w:docPartObj>
        <w:docPartGallery w:val="autotext"/>
      </w:docPartObj>
    </w:sdtPr>
    <w:sdtEndPr>
      <w:rPr>
        <w:sz w:val="21"/>
        <w:szCs w:val="21"/>
      </w:rPr>
    </w:sdtEndPr>
    <w:sdtContent>
      <w:p>
        <w:pPr>
          <w:pStyle w:val="10"/>
          <w:tabs>
            <w:tab w:val="left" w:pos="4320"/>
            <w:tab w:val="center" w:pos="4535"/>
          </w:tabs>
          <w:rPr>
            <w:sz w:val="21"/>
            <w:szCs w:val="21"/>
          </w:rPr>
        </w:pPr>
        <w:r>
          <w:tab/>
        </w:r>
        <w:r>
          <w:tab/>
        </w:r>
        <w:r>
          <w:tab/>
        </w: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IV</w:t>
        </w:r>
        <w:r>
          <w:rPr>
            <w:sz w:val="21"/>
            <w:szCs w:val="21"/>
          </w:rPr>
          <w:fldChar w:fldCharType="end"/>
        </w:r>
      </w:p>
    </w:sdtContent>
  </w:sdt>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sz w:val="21"/>
        <w:szCs w:val="21"/>
      </w:rPr>
    </w:pPr>
    <w:r>
      <w:rPr>
        <w:rStyle w:val="15"/>
        <w:sz w:val="21"/>
        <w:szCs w:val="21"/>
      </w:rPr>
      <w:fldChar w:fldCharType="begin"/>
    </w:r>
    <w:r>
      <w:rPr>
        <w:rStyle w:val="15"/>
        <w:sz w:val="21"/>
        <w:szCs w:val="21"/>
      </w:rPr>
      <w:instrText xml:space="preserve"> PAGE </w:instrText>
    </w:r>
    <w:r>
      <w:rPr>
        <w:rStyle w:val="15"/>
        <w:sz w:val="21"/>
        <w:szCs w:val="21"/>
      </w:rPr>
      <w:fldChar w:fldCharType="separate"/>
    </w:r>
    <w:r>
      <w:rPr>
        <w:rStyle w:val="15"/>
        <w:sz w:val="21"/>
        <w:szCs w:val="21"/>
      </w:rPr>
      <w:t>6</w:t>
    </w:r>
    <w:r>
      <w:rPr>
        <w:rStyle w:val="15"/>
        <w:sz w:val="21"/>
        <w:szCs w:val="21"/>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sz w:val="21"/>
        <w:szCs w:val="21"/>
      </w:rPr>
    </w:pPr>
    <w:r>
      <w:rPr>
        <w:rFonts w:hint="eastAsia" w:cs="宋体"/>
        <w:sz w:val="21"/>
        <w:szCs w:val="21"/>
      </w:rPr>
      <w:t>湖南信息学院本科生毕业论文（设计）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29C7B"/>
    <w:multiLevelType w:val="singleLevel"/>
    <w:tmpl w:val="24D29C7B"/>
    <w:lvl w:ilvl="0" w:tentative="0">
      <w:start w:val="2"/>
      <w:numFmt w:val="chineseCounting"/>
      <w:suff w:val="space"/>
      <w:lvlText w:val="第%1章"/>
      <w:lvlJc w:val="left"/>
      <w:rPr>
        <w:rFonts w:hint="eastAsia"/>
      </w:rPr>
    </w:lvl>
  </w:abstractNum>
  <w:abstractNum w:abstractNumId="1">
    <w:nsid w:val="412B89D7"/>
    <w:multiLevelType w:val="singleLevel"/>
    <w:tmpl w:val="412B89D7"/>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9F0"/>
    <w:rsid w:val="00000253"/>
    <w:rsid w:val="000047A5"/>
    <w:rsid w:val="000220B0"/>
    <w:rsid w:val="000273D2"/>
    <w:rsid w:val="000638B1"/>
    <w:rsid w:val="00070C33"/>
    <w:rsid w:val="00082F47"/>
    <w:rsid w:val="00090153"/>
    <w:rsid w:val="000A2CE3"/>
    <w:rsid w:val="000D2389"/>
    <w:rsid w:val="000D4516"/>
    <w:rsid w:val="000D7447"/>
    <w:rsid w:val="00137492"/>
    <w:rsid w:val="0015428E"/>
    <w:rsid w:val="001608CC"/>
    <w:rsid w:val="00160C8E"/>
    <w:rsid w:val="00162FC6"/>
    <w:rsid w:val="001631B5"/>
    <w:rsid w:val="0018245C"/>
    <w:rsid w:val="001B2E78"/>
    <w:rsid w:val="001C2BF1"/>
    <w:rsid w:val="001C5217"/>
    <w:rsid w:val="001E7CE1"/>
    <w:rsid w:val="001F65AC"/>
    <w:rsid w:val="00205333"/>
    <w:rsid w:val="00206EA7"/>
    <w:rsid w:val="00215128"/>
    <w:rsid w:val="00224E8A"/>
    <w:rsid w:val="002535C8"/>
    <w:rsid w:val="00263350"/>
    <w:rsid w:val="002644B6"/>
    <w:rsid w:val="002704EC"/>
    <w:rsid w:val="00290510"/>
    <w:rsid w:val="002B3422"/>
    <w:rsid w:val="002E207D"/>
    <w:rsid w:val="002F0EAD"/>
    <w:rsid w:val="00306179"/>
    <w:rsid w:val="003307BC"/>
    <w:rsid w:val="00331565"/>
    <w:rsid w:val="0034081A"/>
    <w:rsid w:val="003760E4"/>
    <w:rsid w:val="003960DE"/>
    <w:rsid w:val="00396721"/>
    <w:rsid w:val="003A7CAE"/>
    <w:rsid w:val="003F0E3E"/>
    <w:rsid w:val="0040354C"/>
    <w:rsid w:val="004035AB"/>
    <w:rsid w:val="00455661"/>
    <w:rsid w:val="0048443E"/>
    <w:rsid w:val="00490CAD"/>
    <w:rsid w:val="004A5C51"/>
    <w:rsid w:val="004A73E6"/>
    <w:rsid w:val="004B1D36"/>
    <w:rsid w:val="004B24F8"/>
    <w:rsid w:val="004C4C54"/>
    <w:rsid w:val="004E5DB1"/>
    <w:rsid w:val="004F1D64"/>
    <w:rsid w:val="00504B40"/>
    <w:rsid w:val="00537246"/>
    <w:rsid w:val="00541CCB"/>
    <w:rsid w:val="00543497"/>
    <w:rsid w:val="005625DB"/>
    <w:rsid w:val="005714A6"/>
    <w:rsid w:val="00594104"/>
    <w:rsid w:val="005D26FF"/>
    <w:rsid w:val="00621E63"/>
    <w:rsid w:val="006270C1"/>
    <w:rsid w:val="00631AD0"/>
    <w:rsid w:val="00633A73"/>
    <w:rsid w:val="00646068"/>
    <w:rsid w:val="00666503"/>
    <w:rsid w:val="00675477"/>
    <w:rsid w:val="006802C9"/>
    <w:rsid w:val="006E1AF0"/>
    <w:rsid w:val="0070361D"/>
    <w:rsid w:val="00737B7D"/>
    <w:rsid w:val="007607F6"/>
    <w:rsid w:val="00773335"/>
    <w:rsid w:val="007A0C3F"/>
    <w:rsid w:val="007D5CD7"/>
    <w:rsid w:val="007F16FD"/>
    <w:rsid w:val="007F5630"/>
    <w:rsid w:val="00817845"/>
    <w:rsid w:val="00820588"/>
    <w:rsid w:val="00841873"/>
    <w:rsid w:val="00843432"/>
    <w:rsid w:val="008456AD"/>
    <w:rsid w:val="00852C9F"/>
    <w:rsid w:val="00854A1F"/>
    <w:rsid w:val="00863A0E"/>
    <w:rsid w:val="008724DF"/>
    <w:rsid w:val="00873657"/>
    <w:rsid w:val="0088289C"/>
    <w:rsid w:val="0089723A"/>
    <w:rsid w:val="008B3E3D"/>
    <w:rsid w:val="008C15F0"/>
    <w:rsid w:val="008E02ED"/>
    <w:rsid w:val="00905203"/>
    <w:rsid w:val="009112FC"/>
    <w:rsid w:val="0091161A"/>
    <w:rsid w:val="00925255"/>
    <w:rsid w:val="009359F0"/>
    <w:rsid w:val="00956A80"/>
    <w:rsid w:val="00957D46"/>
    <w:rsid w:val="00965DD5"/>
    <w:rsid w:val="00984D3B"/>
    <w:rsid w:val="00987EFA"/>
    <w:rsid w:val="0099400C"/>
    <w:rsid w:val="009B2A48"/>
    <w:rsid w:val="009B6635"/>
    <w:rsid w:val="009C0B7C"/>
    <w:rsid w:val="009C5E74"/>
    <w:rsid w:val="009D4642"/>
    <w:rsid w:val="009F3D94"/>
    <w:rsid w:val="009F452F"/>
    <w:rsid w:val="00A11760"/>
    <w:rsid w:val="00A26B68"/>
    <w:rsid w:val="00A36568"/>
    <w:rsid w:val="00A45E49"/>
    <w:rsid w:val="00A50508"/>
    <w:rsid w:val="00A87EA3"/>
    <w:rsid w:val="00AA35E9"/>
    <w:rsid w:val="00AA5761"/>
    <w:rsid w:val="00AA6EA7"/>
    <w:rsid w:val="00AB5C60"/>
    <w:rsid w:val="00AD3B15"/>
    <w:rsid w:val="00AF3092"/>
    <w:rsid w:val="00AF6491"/>
    <w:rsid w:val="00B13E2A"/>
    <w:rsid w:val="00B21CCE"/>
    <w:rsid w:val="00B274CE"/>
    <w:rsid w:val="00B30F7B"/>
    <w:rsid w:val="00B456E3"/>
    <w:rsid w:val="00B61E8A"/>
    <w:rsid w:val="00B838AC"/>
    <w:rsid w:val="00BC5CB0"/>
    <w:rsid w:val="00BF00FF"/>
    <w:rsid w:val="00BF7F77"/>
    <w:rsid w:val="00C37D25"/>
    <w:rsid w:val="00C50C63"/>
    <w:rsid w:val="00C550C0"/>
    <w:rsid w:val="00C8485F"/>
    <w:rsid w:val="00C864DD"/>
    <w:rsid w:val="00C92CD2"/>
    <w:rsid w:val="00CB2220"/>
    <w:rsid w:val="00CB2722"/>
    <w:rsid w:val="00CF1438"/>
    <w:rsid w:val="00CF1815"/>
    <w:rsid w:val="00D07FBB"/>
    <w:rsid w:val="00D1642A"/>
    <w:rsid w:val="00D45F8F"/>
    <w:rsid w:val="00D57517"/>
    <w:rsid w:val="00D70E0B"/>
    <w:rsid w:val="00D910CE"/>
    <w:rsid w:val="00DC1775"/>
    <w:rsid w:val="00DD275D"/>
    <w:rsid w:val="00E047BD"/>
    <w:rsid w:val="00E15AA3"/>
    <w:rsid w:val="00E346EC"/>
    <w:rsid w:val="00E60F84"/>
    <w:rsid w:val="00E83395"/>
    <w:rsid w:val="00E92CFA"/>
    <w:rsid w:val="00EC143B"/>
    <w:rsid w:val="00EC17FF"/>
    <w:rsid w:val="00EF100A"/>
    <w:rsid w:val="00F21290"/>
    <w:rsid w:val="00F32480"/>
    <w:rsid w:val="00F5436F"/>
    <w:rsid w:val="00F57D3D"/>
    <w:rsid w:val="00F64F0B"/>
    <w:rsid w:val="00F81E38"/>
    <w:rsid w:val="00FA007A"/>
    <w:rsid w:val="00FD3E0A"/>
    <w:rsid w:val="00FE2331"/>
    <w:rsid w:val="00FE2A68"/>
    <w:rsid w:val="00FF14E9"/>
    <w:rsid w:val="01947252"/>
    <w:rsid w:val="065B463C"/>
    <w:rsid w:val="114B73F0"/>
    <w:rsid w:val="12197DFB"/>
    <w:rsid w:val="167B45A7"/>
    <w:rsid w:val="1E667452"/>
    <w:rsid w:val="1F853497"/>
    <w:rsid w:val="25CB2BBE"/>
    <w:rsid w:val="29214927"/>
    <w:rsid w:val="2BED68CC"/>
    <w:rsid w:val="2DD3503A"/>
    <w:rsid w:val="2F066452"/>
    <w:rsid w:val="302F0321"/>
    <w:rsid w:val="3B672E64"/>
    <w:rsid w:val="3C667303"/>
    <w:rsid w:val="41CD5F2E"/>
    <w:rsid w:val="516857AB"/>
    <w:rsid w:val="52615B28"/>
    <w:rsid w:val="59D12C5F"/>
    <w:rsid w:val="5D074F74"/>
    <w:rsid w:val="5E2F2BF3"/>
    <w:rsid w:val="631D1204"/>
    <w:rsid w:val="659F1820"/>
    <w:rsid w:val="68632448"/>
    <w:rsid w:val="68F85594"/>
    <w:rsid w:val="72C61703"/>
    <w:rsid w:val="7A4734C8"/>
    <w:rsid w:val="7F6F7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3"/>
    <w:next w:val="1"/>
    <w:link w:val="20"/>
    <w:qFormat/>
    <w:uiPriority w:val="0"/>
    <w:pPr>
      <w:spacing w:before="156" w:beforeLines="50" w:after="156" w:afterLines="50"/>
      <w:jc w:val="center"/>
      <w:outlineLvl w:val="0"/>
    </w:pPr>
    <w:rPr>
      <w:rFonts w:ascii="黑体" w:hAnsi="Times New Roman" w:eastAsia="黑体" w:cs="宋体"/>
      <w:b/>
      <w:sz w:val="36"/>
      <w:szCs w:val="36"/>
    </w:rPr>
  </w:style>
  <w:style w:type="paragraph" w:styleId="4">
    <w:name w:val="heading 2"/>
    <w:basedOn w:val="1"/>
    <w:next w:val="1"/>
    <w:link w:val="21"/>
    <w:qFormat/>
    <w:uiPriority w:val="0"/>
    <w:pPr>
      <w:spacing w:before="156" w:beforeLines="50" w:after="156" w:afterLines="50"/>
      <w:outlineLvl w:val="1"/>
    </w:pPr>
    <w:rPr>
      <w:rFonts w:ascii="黑体" w:eastAsia="黑体"/>
      <w:b/>
      <w:sz w:val="28"/>
    </w:rPr>
  </w:style>
  <w:style w:type="paragraph" w:styleId="5">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6">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7">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4">
    <w:name w:val="Default Paragraph Font"/>
    <w:semiHidden/>
    <w:unhideWhenUsed/>
    <w:qFormat/>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link w:val="22"/>
    <w:qFormat/>
    <w:uiPriority w:val="0"/>
    <w:rPr>
      <w:rFonts w:ascii="宋体" w:hAnsi="Courier New" w:cs="Courier New"/>
      <w:szCs w:val="21"/>
    </w:rPr>
  </w:style>
  <w:style w:type="paragraph" w:styleId="8">
    <w:name w:val="toc 3"/>
    <w:basedOn w:val="1"/>
    <w:next w:val="1"/>
    <w:unhideWhenUsed/>
    <w:qFormat/>
    <w:uiPriority w:val="39"/>
    <w:pPr>
      <w:ind w:left="840" w:leftChars="400"/>
    </w:pPr>
  </w:style>
  <w:style w:type="paragraph" w:styleId="9">
    <w:name w:val="Body Text Indent 2"/>
    <w:basedOn w:val="1"/>
    <w:link w:val="24"/>
    <w:qFormat/>
    <w:uiPriority w:val="0"/>
    <w:pPr>
      <w:spacing w:before="72" w:beforeLines="30" w:line="470" w:lineRule="exact"/>
      <w:ind w:firstLine="544" w:firstLineChars="200"/>
    </w:pPr>
    <w:rPr>
      <w:rFonts w:eastAsia="楷体_GB2312"/>
      <w:spacing w:val="-14"/>
      <w:sz w:val="30"/>
      <w:szCs w:val="20"/>
    </w:rPr>
  </w:style>
  <w:style w:type="paragraph" w:styleId="10">
    <w:name w:val="footer"/>
    <w:basedOn w:val="1"/>
    <w:link w:val="19"/>
    <w:unhideWhenUsed/>
    <w:qFormat/>
    <w:uiPriority w:val="99"/>
    <w:pPr>
      <w:tabs>
        <w:tab w:val="center" w:pos="4153"/>
        <w:tab w:val="right" w:pos="8306"/>
      </w:tabs>
      <w:snapToGrid w:val="0"/>
      <w:jc w:val="left"/>
    </w:pPr>
    <w:rPr>
      <w:sz w:val="18"/>
      <w:szCs w:val="18"/>
    </w:rPr>
  </w:style>
  <w:style w:type="paragraph" w:styleId="11">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nhideWhenUsed/>
    <w:qFormat/>
    <w:uiPriority w:val="39"/>
  </w:style>
  <w:style w:type="paragraph" w:styleId="13">
    <w:name w:val="toc 2"/>
    <w:basedOn w:val="1"/>
    <w:next w:val="1"/>
    <w:semiHidden/>
    <w:unhideWhenUsed/>
    <w:qFormat/>
    <w:uiPriority w:val="39"/>
    <w:pPr>
      <w:ind w:left="420" w:leftChars="200"/>
    </w:pPr>
  </w:style>
  <w:style w:type="character" w:styleId="15">
    <w:name w:val="page number"/>
    <w:basedOn w:val="14"/>
    <w:qFormat/>
    <w:uiPriority w:val="0"/>
  </w:style>
  <w:style w:type="character" w:styleId="16">
    <w:name w:val="Hyperlink"/>
    <w:basedOn w:val="14"/>
    <w:semiHidden/>
    <w:unhideWhenUsed/>
    <w:qFormat/>
    <w:uiPriority w:val="99"/>
    <w:rPr>
      <w:color w:val="0000FF"/>
      <w:u w:val="single"/>
    </w:rPr>
  </w:style>
  <w:style w:type="character" w:customStyle="1" w:styleId="18">
    <w:name w:val="页眉 Char"/>
    <w:basedOn w:val="14"/>
    <w:link w:val="11"/>
    <w:qFormat/>
    <w:uiPriority w:val="99"/>
    <w:rPr>
      <w:sz w:val="18"/>
      <w:szCs w:val="18"/>
    </w:rPr>
  </w:style>
  <w:style w:type="character" w:customStyle="1" w:styleId="19">
    <w:name w:val="页脚 Char"/>
    <w:basedOn w:val="14"/>
    <w:link w:val="10"/>
    <w:qFormat/>
    <w:uiPriority w:val="99"/>
    <w:rPr>
      <w:sz w:val="18"/>
      <w:szCs w:val="18"/>
    </w:rPr>
  </w:style>
  <w:style w:type="character" w:customStyle="1" w:styleId="20">
    <w:name w:val="标题 1 Char"/>
    <w:basedOn w:val="14"/>
    <w:link w:val="2"/>
    <w:qFormat/>
    <w:uiPriority w:val="0"/>
    <w:rPr>
      <w:rFonts w:ascii="黑体" w:hAnsi="Times New Roman" w:eastAsia="黑体" w:cs="宋体"/>
      <w:b/>
      <w:sz w:val="36"/>
      <w:szCs w:val="36"/>
    </w:rPr>
  </w:style>
  <w:style w:type="character" w:customStyle="1" w:styleId="21">
    <w:name w:val="标题 2 Char"/>
    <w:basedOn w:val="14"/>
    <w:link w:val="4"/>
    <w:qFormat/>
    <w:uiPriority w:val="0"/>
    <w:rPr>
      <w:rFonts w:ascii="黑体" w:hAnsi="Times New Roman" w:eastAsia="黑体" w:cs="Times New Roman"/>
      <w:b/>
      <w:sz w:val="28"/>
      <w:szCs w:val="24"/>
    </w:rPr>
  </w:style>
  <w:style w:type="character" w:customStyle="1" w:styleId="22">
    <w:name w:val="纯文本 Char"/>
    <w:basedOn w:val="14"/>
    <w:link w:val="3"/>
    <w:qFormat/>
    <w:uiPriority w:val="0"/>
    <w:rPr>
      <w:rFonts w:ascii="宋体" w:hAnsi="Courier New" w:eastAsia="宋体" w:cs="Courier New"/>
      <w:szCs w:val="21"/>
    </w:rPr>
  </w:style>
  <w:style w:type="character" w:customStyle="1" w:styleId="23">
    <w:name w:val="p141"/>
    <w:qFormat/>
    <w:uiPriority w:val="0"/>
    <w:rPr>
      <w:sz w:val="21"/>
      <w:u w:val="none"/>
      <w:vertAlign w:val="baseline"/>
    </w:rPr>
  </w:style>
  <w:style w:type="character" w:customStyle="1" w:styleId="24">
    <w:name w:val="正文文本缩进 2 Char"/>
    <w:basedOn w:val="14"/>
    <w:link w:val="9"/>
    <w:qFormat/>
    <w:uiPriority w:val="0"/>
    <w:rPr>
      <w:rFonts w:ascii="Times New Roman" w:hAnsi="Times New Roman" w:eastAsia="楷体_GB2312" w:cs="Times New Roman"/>
      <w:spacing w:val="-14"/>
      <w:sz w:val="3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8EC165-C9D2-407F-BF07-6F467E68AA73}">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10</Pages>
  <Words>812</Words>
  <Characters>4633</Characters>
  <Lines>38</Lines>
  <Paragraphs>10</Paragraphs>
  <TotalTime>3</TotalTime>
  <ScaleCrop>false</ScaleCrop>
  <LinksUpToDate>false</LinksUpToDate>
  <CharactersWithSpaces>5435</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2017-11-03T03:15:00Z</dcterms:created>
  <dc:creator>向丽娟</dc:creator>
  <cp:lastModifiedBy>莲子清如水</cp:lastModifiedBy>
  <cp:lastPrinted>2013-11-01T02:53:00Z</cp:lastPrinted>
  <dcterms:modified xsi:type="dcterms:W3CDTF">2018-10-24T08:18:33Z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