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EA396" w14:textId="67B67847" w:rsidR="00542EBD" w:rsidRDefault="00D47FF0" w:rsidP="00542E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货币时间价值</w:t>
      </w:r>
    </w:p>
    <w:p w14:paraId="5E312BF6" w14:textId="77777777" w:rsidR="00A475C2" w:rsidRPr="00542EBD" w:rsidRDefault="00A475C2" w:rsidP="00542E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58C6815D" w14:textId="77777777" w:rsidR="00542EBD" w:rsidRPr="00542EBD" w:rsidRDefault="00542EBD" w:rsidP="00542E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44"/>
          <w:szCs w:val="44"/>
        </w:rPr>
      </w:pPr>
      <w:r w:rsidRPr="00542EBD">
        <w:rPr>
          <w:rFonts w:ascii="宋体" w:eastAsia="宋体" w:hAnsi="宋体" w:cs="宋体"/>
          <w:b/>
          <w:bCs/>
          <w:kern w:val="0"/>
          <w:sz w:val="44"/>
          <w:szCs w:val="44"/>
        </w:rPr>
        <w:t>topic 1:</w:t>
      </w:r>
    </w:p>
    <w:p w14:paraId="525DBEC0" w14:textId="0B77D11C" w:rsidR="00542EBD" w:rsidRDefault="001F18A8" w:rsidP="00542E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T</w:t>
      </w:r>
      <w:r w:rsidR="00542EBD" w:rsidRPr="00542EBD"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hree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T</w:t>
      </w:r>
      <w:r w:rsidR="00542EBD" w:rsidRPr="00542EBD"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ypes </w:t>
      </w:r>
      <w:proofErr w:type="gramStart"/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O</w:t>
      </w:r>
      <w:r w:rsidR="00542EBD" w:rsidRPr="00542EBD">
        <w:rPr>
          <w:rFonts w:ascii="宋体" w:eastAsia="宋体" w:hAnsi="宋体" w:cs="宋体"/>
          <w:b/>
          <w:bCs/>
          <w:kern w:val="0"/>
          <w:sz w:val="44"/>
          <w:szCs w:val="44"/>
        </w:rPr>
        <w:t>f</w:t>
      </w:r>
      <w:proofErr w:type="gramEnd"/>
      <w:r w:rsidR="00542EBD" w:rsidRPr="00542EBD"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R</w:t>
      </w:r>
      <w:r w:rsidR="00542EBD" w:rsidRPr="00542EBD">
        <w:rPr>
          <w:rFonts w:ascii="宋体" w:eastAsia="宋体" w:hAnsi="宋体" w:cs="宋体"/>
          <w:b/>
          <w:bCs/>
          <w:kern w:val="0"/>
          <w:sz w:val="44"/>
          <w:szCs w:val="44"/>
        </w:rPr>
        <w:t>ates</w:t>
      </w:r>
    </w:p>
    <w:p w14:paraId="50E2FD65" w14:textId="638E0FFC" w:rsidR="00CB710E" w:rsidRPr="00542EBD" w:rsidRDefault="00CB710E" w:rsidP="00542E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以下三种是同样含义不同的表达方式</w:t>
      </w:r>
    </w:p>
    <w:p w14:paraId="716BB027" w14:textId="77777777" w:rsidR="00542EBD" w:rsidRPr="00542EBD" w:rsidRDefault="00542EBD" w:rsidP="00542E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44"/>
          <w:szCs w:val="44"/>
        </w:rPr>
      </w:pPr>
      <w:r w:rsidRPr="00542EBD">
        <w:rPr>
          <w:rFonts w:ascii="宋体" w:eastAsia="宋体" w:hAnsi="宋体" w:cs="宋体"/>
          <w:b/>
          <w:bCs/>
          <w:kern w:val="0"/>
          <w:sz w:val="44"/>
          <w:szCs w:val="44"/>
        </w:rPr>
        <w:t>1) required rate of return</w:t>
      </w:r>
    </w:p>
    <w:p w14:paraId="4B51B14B" w14:textId="61C09234" w:rsidR="00542EBD" w:rsidRDefault="00542EBD" w:rsidP="00542E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44"/>
          <w:szCs w:val="44"/>
        </w:rPr>
      </w:pPr>
      <w:r w:rsidRPr="00542EBD">
        <w:rPr>
          <w:rFonts w:ascii="宋体" w:eastAsia="宋体" w:hAnsi="宋体" w:cs="宋体"/>
          <w:b/>
          <w:bCs/>
          <w:kern w:val="0"/>
          <w:sz w:val="44"/>
          <w:szCs w:val="44"/>
        </w:rPr>
        <w:tab/>
        <w:t>required rate of return = rea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l </w:t>
      </w:r>
      <w:r w:rsidRPr="00542EBD">
        <w:rPr>
          <w:rFonts w:ascii="宋体" w:eastAsia="宋体" w:hAnsi="宋体" w:cs="宋体"/>
          <w:b/>
          <w:bCs/>
          <w:kern w:val="0"/>
          <w:sz w:val="44"/>
          <w:szCs w:val="44"/>
        </w:rPr>
        <w:t>R</w:t>
      </w:r>
      <w:r>
        <w:rPr>
          <w:rFonts w:ascii="宋体" w:eastAsia="宋体" w:hAnsi="宋体" w:cs="宋体"/>
          <w:b/>
          <w:bCs/>
          <w:kern w:val="0"/>
          <w:sz w:val="44"/>
          <w:szCs w:val="44"/>
          <w:vertAlign w:val="subscript"/>
        </w:rPr>
        <w:t xml:space="preserve">f 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>+ IP + RP = nominal R</w:t>
      </w:r>
      <w:r>
        <w:rPr>
          <w:rFonts w:ascii="宋体" w:eastAsia="宋体" w:hAnsi="宋体" w:cs="宋体"/>
          <w:b/>
          <w:bCs/>
          <w:kern w:val="0"/>
          <w:sz w:val="44"/>
          <w:szCs w:val="44"/>
          <w:vertAlign w:val="subscript"/>
        </w:rPr>
        <w:t>f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+ RP</w:t>
      </w:r>
    </w:p>
    <w:p w14:paraId="33B5C8A8" w14:textId="0F237549" w:rsidR="00D3006F" w:rsidRDefault="00D3006F" w:rsidP="00542E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/>
          <w:b/>
          <w:bCs/>
          <w:kern w:val="0"/>
          <w:sz w:val="44"/>
          <w:szCs w:val="44"/>
        </w:rPr>
        <w:tab/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ab/>
        <w:t>Real risk --- free rate(real R</w:t>
      </w:r>
      <w:r>
        <w:rPr>
          <w:rFonts w:ascii="宋体" w:eastAsia="宋体" w:hAnsi="宋体" w:cs="宋体"/>
          <w:b/>
          <w:bCs/>
          <w:kern w:val="0"/>
          <w:sz w:val="44"/>
          <w:szCs w:val="44"/>
          <w:vertAlign w:val="subscript"/>
        </w:rPr>
        <w:t>f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>)</w:t>
      </w:r>
      <w:r w:rsidR="007A2856"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 w:rsidR="007A2856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无风险的利率</w:t>
      </w:r>
    </w:p>
    <w:p w14:paraId="0C1E8B46" w14:textId="74251A5B" w:rsidR="00D3006F" w:rsidRDefault="00D3006F" w:rsidP="00542E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/>
          <w:b/>
          <w:bCs/>
          <w:kern w:val="0"/>
          <w:sz w:val="44"/>
          <w:szCs w:val="44"/>
        </w:rPr>
        <w:tab/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ab/>
        <w:t xml:space="preserve">Expected inflation </w:t>
      </w:r>
      <w:proofErr w:type="gramStart"/>
      <w:r>
        <w:rPr>
          <w:rFonts w:ascii="宋体" w:eastAsia="宋体" w:hAnsi="宋体" w:cs="宋体"/>
          <w:b/>
          <w:bCs/>
          <w:kern w:val="0"/>
          <w:sz w:val="44"/>
          <w:szCs w:val="44"/>
        </w:rPr>
        <w:t>premium(</w:t>
      </w:r>
      <w:proofErr w:type="gramEnd"/>
      <w:r>
        <w:rPr>
          <w:rFonts w:ascii="宋体" w:eastAsia="宋体" w:hAnsi="宋体" w:cs="宋体"/>
          <w:b/>
          <w:bCs/>
          <w:kern w:val="0"/>
          <w:sz w:val="44"/>
          <w:szCs w:val="44"/>
        </w:rPr>
        <w:t>IP)</w:t>
      </w:r>
      <w:r w:rsidR="007A2856"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</w:p>
    <w:p w14:paraId="5191CC88" w14:textId="35AECB68" w:rsidR="007A2856" w:rsidRDefault="007A2856" w:rsidP="00542E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/>
          <w:b/>
          <w:bCs/>
          <w:kern w:val="0"/>
          <w:sz w:val="44"/>
          <w:szCs w:val="44"/>
        </w:rPr>
        <w:tab/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ab/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ab/>
      </w:r>
      <w:proofErr w:type="gramStart"/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每承担</w:t>
      </w:r>
      <w:proofErr w:type="gramEnd"/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一些风险都需要得到一些补偿回来</w:t>
      </w:r>
      <w:r w:rsidR="00816B0E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，所以要把承担的风险对应需要的补偿给加上</w:t>
      </w:r>
    </w:p>
    <w:p w14:paraId="6C4A676A" w14:textId="034E8BEA" w:rsidR="00D3006F" w:rsidRDefault="00D3006F" w:rsidP="00542E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/>
          <w:b/>
          <w:bCs/>
          <w:kern w:val="0"/>
          <w:sz w:val="44"/>
          <w:szCs w:val="44"/>
        </w:rPr>
        <w:tab/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ab/>
        <w:t xml:space="preserve">Risk </w:t>
      </w:r>
      <w:proofErr w:type="gramStart"/>
      <w:r>
        <w:rPr>
          <w:rFonts w:ascii="宋体" w:eastAsia="宋体" w:hAnsi="宋体" w:cs="宋体"/>
          <w:b/>
          <w:bCs/>
          <w:kern w:val="0"/>
          <w:sz w:val="44"/>
          <w:szCs w:val="44"/>
        </w:rPr>
        <w:t>premium(</w:t>
      </w:r>
      <w:proofErr w:type="gramEnd"/>
      <w:r>
        <w:rPr>
          <w:rFonts w:ascii="宋体" w:eastAsia="宋体" w:hAnsi="宋体" w:cs="宋体"/>
          <w:b/>
          <w:bCs/>
          <w:kern w:val="0"/>
          <w:sz w:val="44"/>
          <w:szCs w:val="44"/>
        </w:rPr>
        <w:t>RP)</w:t>
      </w:r>
    </w:p>
    <w:p w14:paraId="1BBA8C51" w14:textId="486F0B6F" w:rsidR="00E14578" w:rsidRDefault="00A156F3" w:rsidP="00542E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/>
          <w:b/>
          <w:bCs/>
          <w:kern w:val="0"/>
          <w:sz w:val="44"/>
          <w:szCs w:val="44"/>
        </w:rPr>
        <w:tab/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ab/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ab/>
        <w:t>Default risk</w:t>
      </w:r>
      <w:r w:rsidR="007A2856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（拖欠风险）</w:t>
      </w:r>
      <w:r w:rsidR="00E14578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e</w:t>
      </w:r>
      <w:r w:rsidR="00E14578"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.g. </w:t>
      </w:r>
      <w:r w:rsidR="00E14578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债券到期拿不回钱</w:t>
      </w:r>
    </w:p>
    <w:p w14:paraId="2494CAC6" w14:textId="4ABC1CD3" w:rsidR="00E14578" w:rsidRDefault="00E14578" w:rsidP="00542E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/>
          <w:b/>
          <w:bCs/>
          <w:kern w:val="0"/>
          <w:sz w:val="44"/>
          <w:szCs w:val="44"/>
        </w:rPr>
        <w:tab/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ab/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ab/>
      </w:r>
      <w:r w:rsidR="00A156F3">
        <w:rPr>
          <w:rFonts w:ascii="宋体" w:eastAsia="宋体" w:hAnsi="宋体" w:cs="宋体"/>
          <w:b/>
          <w:bCs/>
          <w:kern w:val="0"/>
          <w:sz w:val="44"/>
          <w:szCs w:val="44"/>
        </w:rPr>
        <w:t>Liquidity risk</w:t>
      </w:r>
      <w:r w:rsidR="007A2856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（流动风险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>）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e.g.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资产折现有所亏损，流动风险越大，折现亏损越多</w:t>
      </w:r>
    </w:p>
    <w:p w14:paraId="775A317F" w14:textId="753154F4" w:rsidR="00A156F3" w:rsidRPr="00542EBD" w:rsidRDefault="00E14578" w:rsidP="00542E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/>
          <w:b/>
          <w:bCs/>
          <w:kern w:val="0"/>
          <w:sz w:val="44"/>
          <w:szCs w:val="44"/>
        </w:rPr>
        <w:tab/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ab/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ab/>
      </w:r>
      <w:r w:rsidR="00A156F3">
        <w:rPr>
          <w:rFonts w:ascii="宋体" w:eastAsia="宋体" w:hAnsi="宋体" w:cs="宋体"/>
          <w:b/>
          <w:bCs/>
          <w:kern w:val="0"/>
          <w:sz w:val="44"/>
          <w:szCs w:val="44"/>
        </w:rPr>
        <w:t>Maturity risk</w:t>
      </w:r>
      <w:r w:rsidR="007A2856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（到期风险）</w:t>
      </w:r>
      <w:r w:rsidR="00A62BF1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e.g.</w:t>
      </w:r>
      <w:r w:rsidR="00A62BF1"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 w:rsidR="00A62BF1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债券期限越长，随着利率波动变化的影响越大</w:t>
      </w:r>
    </w:p>
    <w:p w14:paraId="180B5E18" w14:textId="538F9999" w:rsidR="00542EBD" w:rsidRDefault="00542EBD" w:rsidP="00542E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44"/>
          <w:szCs w:val="44"/>
        </w:rPr>
      </w:pPr>
      <w:r w:rsidRPr="00542EBD">
        <w:rPr>
          <w:rFonts w:ascii="宋体" w:eastAsia="宋体" w:hAnsi="宋体" w:cs="宋体"/>
          <w:b/>
          <w:bCs/>
          <w:kern w:val="0"/>
          <w:sz w:val="44"/>
          <w:szCs w:val="44"/>
        </w:rPr>
        <w:t>2) discount rate</w:t>
      </w:r>
    </w:p>
    <w:p w14:paraId="4704693C" w14:textId="166582FA" w:rsidR="00B35A0C" w:rsidRPr="00542EBD" w:rsidRDefault="00B35A0C" w:rsidP="00542E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/>
          <w:b/>
          <w:bCs/>
          <w:kern w:val="0"/>
          <w:sz w:val="44"/>
          <w:szCs w:val="44"/>
        </w:rPr>
        <w:tab/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e.g.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现在的100块在未来值多少钱，或未来的100块在现在值多少钱</w:t>
      </w:r>
    </w:p>
    <w:p w14:paraId="6B5429F7" w14:textId="4E71018E" w:rsidR="00E17A6D" w:rsidRDefault="00542EBD" w:rsidP="00542EBD">
      <w:pPr>
        <w:rPr>
          <w:rFonts w:ascii="宋体" w:eastAsia="宋体" w:hAnsi="宋体" w:cs="宋体"/>
          <w:b/>
          <w:bCs/>
          <w:kern w:val="0"/>
          <w:sz w:val="44"/>
          <w:szCs w:val="44"/>
        </w:rPr>
      </w:pPr>
      <w:r w:rsidRPr="00542EBD">
        <w:rPr>
          <w:rFonts w:ascii="宋体" w:eastAsia="宋体" w:hAnsi="宋体" w:cs="宋体"/>
          <w:b/>
          <w:bCs/>
          <w:kern w:val="0"/>
          <w:sz w:val="44"/>
          <w:szCs w:val="44"/>
        </w:rPr>
        <w:t>3) opportunity cost</w:t>
      </w:r>
    </w:p>
    <w:p w14:paraId="60557F06" w14:textId="10832B49" w:rsidR="00870F19" w:rsidRDefault="00870F19" w:rsidP="00542EBD">
      <w:pPr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/>
          <w:b/>
          <w:bCs/>
          <w:kern w:val="0"/>
          <w:sz w:val="44"/>
          <w:szCs w:val="44"/>
        </w:rPr>
        <w:tab/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ab/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e.g.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花掉100块钱，就没法享受这100块钱存在银行的利息</w:t>
      </w:r>
      <w:r w:rsidR="009C4130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，这个利息就是花掉这100块钱的</w:t>
      </w:r>
      <w:r w:rsidR="006639AD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opportunity</w:t>
      </w:r>
      <w:r w:rsidR="006639AD"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 w:rsidR="006639AD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cost</w:t>
      </w:r>
      <w:r w:rsidR="006D7228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。也就是花掉100块钱，不承担钱存银行的风险，就不享有银行利息利率。</w:t>
      </w:r>
    </w:p>
    <w:p w14:paraId="132048EB" w14:textId="589A1817" w:rsidR="001F18A8" w:rsidRDefault="001F18A8" w:rsidP="00542EBD">
      <w:pPr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2A9B1774" w14:textId="4759B6EC" w:rsidR="001F18A8" w:rsidRDefault="001F18A8" w:rsidP="00542EBD">
      <w:pPr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/>
          <w:b/>
          <w:bCs/>
          <w:kern w:val="0"/>
          <w:sz w:val="44"/>
          <w:szCs w:val="44"/>
        </w:rPr>
        <w:t>T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opic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2：</w:t>
      </w:r>
    </w:p>
    <w:p w14:paraId="57CB4B28" w14:textId="3AD86A92" w:rsidR="001F18A8" w:rsidRDefault="001F18A8" w:rsidP="00542EBD">
      <w:pPr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Effect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Annual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Rate</w:t>
      </w:r>
    </w:p>
    <w:p w14:paraId="344ACF78" w14:textId="23F8ED01" w:rsidR="001F18A8" w:rsidRDefault="001F18A8" w:rsidP="001F18A8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/>
          <w:bCs/>
          <w:kern w:val="0"/>
          <w:sz w:val="44"/>
          <w:szCs w:val="44"/>
        </w:rPr>
      </w:pPr>
      <w:r w:rsidRPr="001F18A8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Effect</w:t>
      </w:r>
      <w:r w:rsidRPr="001F18A8"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 w:rsidRPr="001F18A8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annual</w:t>
      </w:r>
      <w:r w:rsidRPr="001F18A8"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 w:rsidRPr="001F18A8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rate</w:t>
      </w:r>
      <w:r w:rsidR="00F41DDD"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 w:rsidR="00F41DDD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（EAR）</w:t>
      </w:r>
    </w:p>
    <w:p w14:paraId="75B4249A" w14:textId="42F9E6EC" w:rsidR="001F18A8" w:rsidRDefault="001F18A8" w:rsidP="001F18A8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Nominal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annual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rate</w:t>
      </w:r>
      <w:r w:rsidR="00CC20D5"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 </w:t>
      </w:r>
      <w:r w:rsidR="00CC20D5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（r）</w:t>
      </w:r>
    </w:p>
    <w:p w14:paraId="7B441C91" w14:textId="59E8F5CD" w:rsidR="001F18A8" w:rsidRDefault="001F18A8" w:rsidP="001F18A8">
      <w:pPr>
        <w:pStyle w:val="a3"/>
        <w:ind w:left="690" w:firstLineChars="0" w:firstLine="0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E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AR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=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（1+r/n）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  <w:vertAlign w:val="superscript"/>
        </w:rPr>
        <w:t>n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-1</w:t>
      </w:r>
    </w:p>
    <w:p w14:paraId="592A97BB" w14:textId="7DF4FF7B" w:rsidR="00AA1586" w:rsidRDefault="00AA1586" w:rsidP="001F18A8">
      <w:pPr>
        <w:pStyle w:val="a3"/>
        <w:ind w:left="690" w:firstLineChars="0" w:firstLine="0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/>
          <w:b/>
          <w:bCs/>
          <w:kern w:val="0"/>
          <w:sz w:val="44"/>
          <w:szCs w:val="44"/>
        </w:rPr>
        <w:tab/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ab/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EAR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-</w:t>
      </w:r>
      <w:r w:rsidRPr="00AA1586">
        <w:rPr>
          <w:rFonts w:ascii="宋体" w:eastAsia="宋体" w:hAnsi="宋体" w:cs="宋体"/>
          <w:b/>
          <w:bCs/>
          <w:kern w:val="0"/>
          <w:sz w:val="44"/>
          <w:szCs w:val="44"/>
        </w:rPr>
        <w:sym w:font="Wingdings" w:char="F0E0"/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 w:rsidRPr="001F18A8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Effect</w:t>
      </w:r>
      <w:r w:rsidRPr="001F18A8"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 w:rsidRPr="001F18A8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annual</w:t>
      </w:r>
      <w:r w:rsidRPr="001F18A8"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 w:rsidRPr="001F18A8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rate</w:t>
      </w:r>
    </w:p>
    <w:p w14:paraId="3AFA0E5D" w14:textId="79F267F1" w:rsidR="00AA1586" w:rsidRDefault="00AA1586" w:rsidP="001F18A8">
      <w:pPr>
        <w:pStyle w:val="a3"/>
        <w:ind w:left="690" w:firstLineChars="0" w:firstLine="0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/>
          <w:b/>
          <w:bCs/>
          <w:kern w:val="0"/>
          <w:sz w:val="44"/>
          <w:szCs w:val="44"/>
        </w:rPr>
        <w:tab/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ab/>
        <w:t>r -</w:t>
      </w:r>
      <w:r w:rsidRPr="00AA1586">
        <w:rPr>
          <w:rFonts w:ascii="宋体" w:eastAsia="宋体" w:hAnsi="宋体" w:cs="宋体"/>
          <w:b/>
          <w:bCs/>
          <w:kern w:val="0"/>
          <w:sz w:val="44"/>
          <w:szCs w:val="44"/>
        </w:rPr>
        <w:sym w:font="Wingdings" w:char="F0E0"/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Nominal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annual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rate</w:t>
      </w:r>
    </w:p>
    <w:p w14:paraId="638A7293" w14:textId="5B3E4902" w:rsidR="00AA1586" w:rsidRDefault="00AA1586" w:rsidP="00E855E8">
      <w:pPr>
        <w:pStyle w:val="a3"/>
        <w:ind w:left="840" w:firstLineChars="0" w:hanging="150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/>
          <w:b/>
          <w:bCs/>
          <w:kern w:val="0"/>
          <w:sz w:val="44"/>
          <w:szCs w:val="44"/>
        </w:rPr>
        <w:tab/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ab/>
        <w:t>n -</w:t>
      </w:r>
      <w:r w:rsidRPr="00AA1586">
        <w:rPr>
          <w:rFonts w:ascii="宋体" w:eastAsia="宋体" w:hAnsi="宋体" w:cs="宋体"/>
          <w:b/>
          <w:bCs/>
          <w:kern w:val="0"/>
          <w:sz w:val="44"/>
          <w:szCs w:val="44"/>
        </w:rPr>
        <w:sym w:font="Wingdings" w:char="F0E0"/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一年记几次利息</w:t>
      </w:r>
    </w:p>
    <w:p w14:paraId="7CBC853E" w14:textId="03882B41" w:rsidR="001F18A8" w:rsidRDefault="001F18A8" w:rsidP="001F18A8">
      <w:pPr>
        <w:pStyle w:val="a3"/>
        <w:ind w:left="690" w:firstLineChars="0" w:firstLine="0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/>
          <w:b/>
          <w:bCs/>
          <w:kern w:val="0"/>
          <w:sz w:val="44"/>
          <w:szCs w:val="44"/>
        </w:rPr>
        <w:tab/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ab/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EAR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with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Continuous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compounding</w:t>
      </w:r>
      <w:r w:rsidR="006E6E9B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（从借款时刻开始，时时刻刻都在计息）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：EAR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=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e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  <w:vertAlign w:val="superscript"/>
        </w:rPr>
        <w:t>r</w:t>
      </w:r>
      <w:proofErr w:type="spellEnd"/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 w:rsidR="005F52EA">
        <w:rPr>
          <w:rFonts w:ascii="宋体" w:eastAsia="宋体" w:hAnsi="宋体" w:cs="宋体"/>
          <w:b/>
          <w:bCs/>
          <w:kern w:val="0"/>
          <w:sz w:val="44"/>
          <w:szCs w:val="44"/>
        </w:rPr>
        <w:t>–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1</w:t>
      </w:r>
    </w:p>
    <w:p w14:paraId="4D42CDE9" w14:textId="03928AB1" w:rsidR="005F52EA" w:rsidRDefault="005F52EA" w:rsidP="001F18A8">
      <w:pPr>
        <w:pStyle w:val="a3"/>
        <w:ind w:left="690" w:firstLineChars="0" w:firstLine="0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计息次数越多，EAR越大！</w:t>
      </w:r>
    </w:p>
    <w:p w14:paraId="3447C5F7" w14:textId="40825937" w:rsidR="00B02DEF" w:rsidRDefault="00B02DEF" w:rsidP="001F18A8">
      <w:pPr>
        <w:pStyle w:val="a3"/>
        <w:ind w:left="690" w:firstLineChars="0" w:firstLine="0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63A56D91" w14:textId="5C6944AB" w:rsidR="00B02DEF" w:rsidRDefault="00B02DEF" w:rsidP="001F18A8">
      <w:pPr>
        <w:pStyle w:val="a3"/>
        <w:ind w:left="690" w:firstLineChars="0" w:firstLine="0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4D7C2AAA" w14:textId="71018015" w:rsidR="00B02DEF" w:rsidRDefault="00B02DEF" w:rsidP="00B02DEF">
      <w:pPr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T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>opic 3:</w:t>
      </w:r>
    </w:p>
    <w:p w14:paraId="619B9F76" w14:textId="755698B8" w:rsidR="00B02DEF" w:rsidRDefault="00B02DEF" w:rsidP="00B02DEF">
      <w:pPr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P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>V, FV</w:t>
      </w:r>
    </w:p>
    <w:p w14:paraId="162DD46A" w14:textId="057EC9BD" w:rsidR="00B02DEF" w:rsidRDefault="00B02DEF" w:rsidP="00B02DEF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/>
          <w:b/>
          <w:bCs/>
          <w:kern w:val="0"/>
          <w:sz w:val="44"/>
          <w:szCs w:val="44"/>
        </w:rPr>
        <w:t>P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resent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value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PV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现值</w:t>
      </w:r>
    </w:p>
    <w:p w14:paraId="6C0E054A" w14:textId="430D87D8" w:rsidR="00B02DEF" w:rsidRDefault="00B02DEF" w:rsidP="00B02DEF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/>
          <w:b/>
          <w:bCs/>
          <w:kern w:val="0"/>
          <w:sz w:val="44"/>
          <w:szCs w:val="44"/>
        </w:rPr>
        <w:t>F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uture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value FV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终值</w:t>
      </w:r>
    </w:p>
    <w:p w14:paraId="7921379E" w14:textId="42CAF13C" w:rsidR="00B02DEF" w:rsidRDefault="00B02DEF" w:rsidP="00B02DEF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I/Y</w:t>
      </w:r>
      <w:r w:rsidR="00FF7E39"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 w:rsidR="00FF7E39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有效年利率</w:t>
      </w:r>
    </w:p>
    <w:p w14:paraId="2F2F39B2" w14:textId="31E2ED38" w:rsidR="00B02DEF" w:rsidRDefault="00811DAB" w:rsidP="00B02DEF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n</w:t>
      </w:r>
      <w:r w:rsidR="00FF7E39"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 w:rsidR="00FF7E39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未来某一个时间点与此刻时间点之间差多少年</w:t>
      </w:r>
    </w:p>
    <w:p w14:paraId="21CFDE35" w14:textId="0E55684C" w:rsidR="00B02DEF" w:rsidRDefault="00B02DEF" w:rsidP="00B02DEF">
      <w:pPr>
        <w:pStyle w:val="a3"/>
        <w:ind w:left="720" w:firstLineChars="0" w:firstLine="0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PV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=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FV/（1+r）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  <w:vertAlign w:val="superscript"/>
        </w:rPr>
        <w:t>n</w:t>
      </w:r>
      <w:r w:rsidR="00FF7E39"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 w:rsidR="00FF7E39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=</w:t>
      </w:r>
      <w:r w:rsidR="00FF7E39"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 w:rsidR="00FF7E39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FV（1+r）</w:t>
      </w:r>
      <w:r w:rsidR="00FF7E39">
        <w:rPr>
          <w:rFonts w:ascii="宋体" w:eastAsia="宋体" w:hAnsi="宋体" w:cs="宋体" w:hint="eastAsia"/>
          <w:b/>
          <w:bCs/>
          <w:kern w:val="0"/>
          <w:sz w:val="44"/>
          <w:szCs w:val="44"/>
          <w:vertAlign w:val="superscript"/>
        </w:rPr>
        <w:t>-n</w:t>
      </w:r>
      <w:r w:rsidR="00FF7E39">
        <w:rPr>
          <w:rFonts w:ascii="宋体" w:eastAsia="宋体" w:hAnsi="宋体" w:cs="宋体"/>
          <w:b/>
          <w:bCs/>
          <w:kern w:val="0"/>
          <w:sz w:val="44"/>
          <w:szCs w:val="44"/>
          <w:vertAlign w:val="superscript"/>
        </w:rPr>
        <w:t xml:space="preserve"> </w:t>
      </w:r>
    </w:p>
    <w:p w14:paraId="7D8EE42D" w14:textId="755EA526" w:rsidR="00FF7E39" w:rsidRDefault="00FF7E39" w:rsidP="00B02DEF">
      <w:pPr>
        <w:pStyle w:val="a3"/>
        <w:ind w:left="720" w:firstLineChars="0" w:firstLine="0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r代表有效年利率</w:t>
      </w:r>
    </w:p>
    <w:p w14:paraId="765B1E09" w14:textId="209C435F" w:rsidR="00CA0A30" w:rsidRDefault="00CA0A30" w:rsidP="00B02DEF">
      <w:pPr>
        <w:pStyle w:val="a3"/>
        <w:ind w:left="720" w:firstLineChars="0" w:firstLine="0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25D14FFB" w14:textId="34265863" w:rsidR="00CA0A30" w:rsidRDefault="00CA0A30" w:rsidP="00CA0A30">
      <w:pPr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Topic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4：</w:t>
      </w:r>
    </w:p>
    <w:p w14:paraId="3E19AF86" w14:textId="04AB0710" w:rsidR="00CA0A30" w:rsidRDefault="00430140" w:rsidP="00CA0A30">
      <w:pPr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Annuity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年金</w:t>
      </w:r>
    </w:p>
    <w:p w14:paraId="303AA2B7" w14:textId="2BAE7AA4" w:rsidR="00430140" w:rsidRPr="00430140" w:rsidRDefault="00430140" w:rsidP="00430140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宋体"/>
          <w:b/>
          <w:bCs/>
          <w:kern w:val="0"/>
          <w:sz w:val="44"/>
          <w:szCs w:val="44"/>
        </w:rPr>
      </w:pPr>
      <w:r w:rsidRPr="00430140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normal</w:t>
      </w:r>
      <w:r w:rsidRPr="00430140"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 w:rsidRPr="00430140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annuity</w:t>
      </w:r>
      <w:r w:rsidRPr="00430140"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 w:rsidRPr="00430140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普通年金 at</w:t>
      </w:r>
      <w:r w:rsidRPr="00430140"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 w:rsidRPr="00430140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the</w:t>
      </w:r>
      <w:r w:rsidRPr="00430140"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 w:rsidRPr="00430140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end</w:t>
      </w:r>
      <w:r w:rsidRPr="00430140"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 w:rsidRPr="00430140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of</w:t>
      </w:r>
      <w:r w:rsidRPr="00430140"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 w:rsidRPr="00430140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each</w:t>
      </w:r>
      <w:r w:rsidRPr="00430140"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 w:rsidRPr="00430140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compounding</w:t>
      </w:r>
      <w:r w:rsidRPr="00430140"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 w:rsidRPr="00430140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period</w:t>
      </w:r>
    </w:p>
    <w:p w14:paraId="465AFD26" w14:textId="7FFB5B88" w:rsidR="00430140" w:rsidRDefault="00430140" w:rsidP="00430140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annuity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due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先付年金 at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the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beginning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of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each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compounding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period</w:t>
      </w:r>
    </w:p>
    <w:p w14:paraId="68F36B83" w14:textId="4557887E" w:rsidR="00430140" w:rsidRDefault="00430140" w:rsidP="00430140">
      <w:pPr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PV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  <w:vertAlign w:val="subscript"/>
        </w:rPr>
        <w:t>D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=PV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  <w:vertAlign w:val="subscript"/>
        </w:rPr>
        <w:t>0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（1+r）</w:t>
      </w:r>
    </w:p>
    <w:p w14:paraId="4A1C22F0" w14:textId="35E4EE44" w:rsidR="005C5467" w:rsidRPr="005C5467" w:rsidRDefault="005C5467" w:rsidP="00430140">
      <w:pPr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PV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  <w:vertAlign w:val="subscript"/>
        </w:rPr>
        <w:t>D</w:t>
      </w:r>
      <w:r>
        <w:rPr>
          <w:rFonts w:ascii="宋体" w:eastAsia="宋体" w:hAnsi="宋体" w:cs="宋体"/>
          <w:b/>
          <w:bCs/>
          <w:kern w:val="0"/>
          <w:sz w:val="44"/>
          <w:szCs w:val="44"/>
          <w:vertAlign w:val="subscript"/>
        </w:rPr>
        <w:t xml:space="preserve"> 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最终总共的先付年金的PV</w:t>
      </w:r>
    </w:p>
    <w:p w14:paraId="511A8DFB" w14:textId="4E8742F1" w:rsidR="005C5467" w:rsidRDefault="005C5467" w:rsidP="00430140">
      <w:pPr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PV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  <w:vertAlign w:val="subscript"/>
        </w:rPr>
        <w:t>0</w:t>
      </w:r>
      <w:r>
        <w:rPr>
          <w:rFonts w:ascii="宋体" w:eastAsia="宋体" w:hAnsi="宋体" w:cs="宋体"/>
          <w:b/>
          <w:bCs/>
          <w:kern w:val="0"/>
          <w:sz w:val="44"/>
          <w:szCs w:val="44"/>
          <w:vertAlign w:val="subscript"/>
        </w:rPr>
        <w:t xml:space="preserve"> 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最终总共的普通年金的PV</w:t>
      </w:r>
    </w:p>
    <w:p w14:paraId="362006AC" w14:textId="72827026" w:rsidR="005C5467" w:rsidRPr="00AB316A" w:rsidRDefault="005C5467" w:rsidP="00430140">
      <w:pPr>
        <w:rPr>
          <w:rFonts w:ascii="宋体" w:eastAsia="宋体" w:hAnsi="宋体" w:cs="宋体"/>
          <w:b/>
          <w:bCs/>
          <w:kern w:val="0"/>
          <w:sz w:val="44"/>
          <w:szCs w:val="44"/>
          <w:vertAlign w:val="superscript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r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有效年利率</w:t>
      </w:r>
    </w:p>
    <w:p w14:paraId="73E387F8" w14:textId="77777777" w:rsidR="005C5467" w:rsidRDefault="005C5467" w:rsidP="00430140">
      <w:pPr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0A15C61B" w14:textId="0D2AA511" w:rsidR="00430140" w:rsidRDefault="00430140" w:rsidP="00430140">
      <w:pPr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FV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  <w:vertAlign w:val="subscript"/>
        </w:rPr>
        <w:t>D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=FV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  <w:vertAlign w:val="subscript"/>
        </w:rPr>
        <w:t>0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（1+r）</w:t>
      </w:r>
    </w:p>
    <w:p w14:paraId="380B22F1" w14:textId="6595C52D" w:rsidR="00CF5CEC" w:rsidRPr="00CF5CEC" w:rsidRDefault="00CF5CEC" w:rsidP="00430140">
      <w:pPr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FV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  <w:vertAlign w:val="subscript"/>
        </w:rPr>
        <w:t>D</w:t>
      </w:r>
      <w:r>
        <w:rPr>
          <w:rFonts w:ascii="宋体" w:eastAsia="宋体" w:hAnsi="宋体" w:cs="宋体"/>
          <w:b/>
          <w:bCs/>
          <w:kern w:val="0"/>
          <w:sz w:val="44"/>
          <w:szCs w:val="44"/>
          <w:vertAlign w:val="subscript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最终总共的先付年金的FV</w:t>
      </w:r>
    </w:p>
    <w:p w14:paraId="698BFEC8" w14:textId="1ADCFFEF" w:rsidR="00CF5CEC" w:rsidRPr="005C5467" w:rsidRDefault="00CF5CEC" w:rsidP="00CF5CEC">
      <w:pPr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FV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  <w:vertAlign w:val="subscript"/>
        </w:rPr>
        <w:t>0</w:t>
      </w:r>
      <w:r>
        <w:rPr>
          <w:rFonts w:ascii="宋体" w:eastAsia="宋体" w:hAnsi="宋体" w:cs="宋体"/>
          <w:b/>
          <w:bCs/>
          <w:kern w:val="0"/>
          <w:sz w:val="44"/>
          <w:szCs w:val="44"/>
          <w:vertAlign w:val="subscript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最终总共的普通年金的FV</w:t>
      </w:r>
    </w:p>
    <w:p w14:paraId="512A172D" w14:textId="3ABA1D84" w:rsidR="00CF5CEC" w:rsidRPr="008D0893" w:rsidRDefault="00CF5CEC" w:rsidP="00430140">
      <w:pPr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090640C1" w14:textId="7F0A5C83" w:rsidR="0004210F" w:rsidRDefault="008D0893" w:rsidP="00430140">
      <w:pPr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无论是PV还是FV，先付年金都比普通年金要多</w:t>
      </w:r>
    </w:p>
    <w:p w14:paraId="4B8C168F" w14:textId="5310E19F" w:rsidR="001D0781" w:rsidRDefault="001D0781" w:rsidP="00430140">
      <w:pPr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例子：贷款还款，都是在compounding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period的最初让还款（先付年金方式），酱紫的PV或者FV都比在compounding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period的最末还款（普通年金方式）的要高。</w:t>
      </w:r>
    </w:p>
    <w:p w14:paraId="774EEDB1" w14:textId="425B7F45" w:rsidR="001D0781" w:rsidRDefault="001D0781" w:rsidP="00430140">
      <w:pPr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任何</w:t>
      </w:r>
      <w:proofErr w:type="gramStart"/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有</w:t>
      </w:r>
      <w:proofErr w:type="gramEnd"/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有效年利率和</w:t>
      </w:r>
      <w:r w:rsidR="006F0A09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compounding</w:t>
      </w:r>
      <w:r w:rsidR="006F0A09"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 w:rsidR="006F0A09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period的</w:t>
      </w:r>
      <w:r w:rsidR="006671DD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金钱</w:t>
      </w:r>
      <w:r w:rsidR="006F0A09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交易，都可以用这个逻辑。</w:t>
      </w:r>
    </w:p>
    <w:p w14:paraId="568E626E" w14:textId="77777777" w:rsidR="009C4C47" w:rsidRDefault="009C4C47" w:rsidP="009C4C47">
      <w:pPr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08C22A77" w14:textId="036AE812" w:rsidR="00430140" w:rsidRPr="009C4C47" w:rsidRDefault="009C4C47" w:rsidP="009C4C47">
      <w:pPr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3）</w:t>
      </w:r>
      <w:r w:rsidR="00430140" w:rsidRPr="009C4C47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perpetuity</w:t>
      </w:r>
      <w:r w:rsidR="00430140" w:rsidRPr="009C4C47"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 w:rsidR="00430140" w:rsidRPr="009C4C47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永续年金</w:t>
      </w:r>
    </w:p>
    <w:p w14:paraId="70373CFD" w14:textId="3D742CA3" w:rsidR="00430140" w:rsidRDefault="00430140" w:rsidP="00430140">
      <w:pPr>
        <w:pStyle w:val="a3"/>
        <w:ind w:left="720" w:firstLineChars="0" w:firstLine="0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PV=PMT/r</w:t>
      </w:r>
    </w:p>
    <w:p w14:paraId="2CE130D9" w14:textId="3982BB6B" w:rsidR="002420B3" w:rsidRDefault="002420B3" w:rsidP="00430140">
      <w:pPr>
        <w:pStyle w:val="a3"/>
        <w:ind w:left="720" w:firstLineChars="0" w:firstLine="0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PMT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payment的缩写，总共要买下这份保险的钱</w:t>
      </w:r>
    </w:p>
    <w:p w14:paraId="675CC63E" w14:textId="1F7052FD" w:rsidR="002420B3" w:rsidRDefault="002420B3" w:rsidP="00430140">
      <w:pPr>
        <w:pStyle w:val="a3"/>
        <w:ind w:left="720" w:firstLineChars="0" w:firstLine="0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PV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如果是第10年开始拿年金，PV就是第9年的PV</w:t>
      </w:r>
      <w:r w:rsidR="00DE5DEC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，就总是减</w:t>
      </w:r>
      <w:proofErr w:type="gramStart"/>
      <w:r w:rsidR="00DE5DEC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一</w:t>
      </w:r>
      <w:proofErr w:type="gramEnd"/>
      <w:r w:rsidR="00DE5DEC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。</w:t>
      </w:r>
    </w:p>
    <w:p w14:paraId="332C667D" w14:textId="49649430" w:rsidR="00A475C2" w:rsidRDefault="00A475C2" w:rsidP="00430140">
      <w:pPr>
        <w:pStyle w:val="a3"/>
        <w:ind w:left="720" w:firstLineChars="0" w:firstLine="0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3295D9EB" w14:textId="7242AB74" w:rsidR="00A475C2" w:rsidRDefault="00A475C2" w:rsidP="00A475C2">
      <w:pPr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折现现金</w:t>
      </w:r>
      <w:proofErr w:type="gramStart"/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流方法</w:t>
      </w:r>
      <w:proofErr w:type="gramEnd"/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的应用</w:t>
      </w:r>
    </w:p>
    <w:p w14:paraId="02B86A32" w14:textId="20D60084" w:rsidR="00A475C2" w:rsidRDefault="00A475C2" w:rsidP="00A475C2">
      <w:pPr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Topic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1：</w:t>
      </w:r>
    </w:p>
    <w:p w14:paraId="4CDE9BB9" w14:textId="62A37B4A" w:rsidR="00A475C2" w:rsidRDefault="00A475C2" w:rsidP="00A475C2">
      <w:pPr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NPV， IRR</w:t>
      </w:r>
    </w:p>
    <w:p w14:paraId="34BDC14A" w14:textId="24803A81" w:rsidR="00A475C2" w:rsidRPr="00A475C2" w:rsidRDefault="00A475C2" w:rsidP="00A475C2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b/>
          <w:bCs/>
          <w:kern w:val="0"/>
          <w:sz w:val="44"/>
          <w:szCs w:val="44"/>
        </w:rPr>
      </w:pPr>
      <w:r w:rsidRPr="00A475C2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net</w:t>
      </w:r>
      <w:r w:rsidRPr="00A475C2"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 w:rsidRPr="00A475C2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present</w:t>
      </w:r>
      <w:r w:rsidRPr="00A475C2"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 w:rsidRPr="00A475C2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value</w:t>
      </w:r>
      <w:r w:rsidRPr="00A475C2"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 w:rsidRPr="00A475C2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（NPV） 净现值</w:t>
      </w:r>
    </w:p>
    <w:p w14:paraId="5F3F8FE5" w14:textId="18610F00" w:rsidR="00A475C2" w:rsidRDefault="00A475C2" w:rsidP="00A475C2">
      <w:pPr>
        <w:pStyle w:val="a3"/>
        <w:ind w:left="720" w:firstLineChars="0" w:firstLine="0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所有现金流（包括正现金流和负现金流在内）的现值之</w:t>
      </w:r>
      <w:proofErr w:type="gramStart"/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和</w:t>
      </w:r>
      <w:proofErr w:type="gramEnd"/>
      <w:r w:rsidR="003B5F0A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。</w:t>
      </w:r>
    </w:p>
    <w:p w14:paraId="5E894040" w14:textId="122058F7" w:rsidR="00900CD9" w:rsidRDefault="00900CD9" w:rsidP="00A475C2">
      <w:pPr>
        <w:pStyle w:val="a3"/>
        <w:ind w:left="720" w:firstLineChars="0" w:firstLine="0"/>
        <w:rPr>
          <w:rFonts w:ascii="宋体" w:eastAsia="宋体" w:hAnsi="宋体" w:cs="宋体" w:hint="eastAsia"/>
          <w:b/>
          <w:bCs/>
          <w:kern w:val="0"/>
          <w:sz w:val="44"/>
          <w:szCs w:val="44"/>
        </w:rPr>
      </w:pPr>
      <w:r w:rsidRPr="00900CD9">
        <w:rPr>
          <w:rFonts w:ascii="宋体" w:eastAsia="宋体" w:hAnsi="宋体" w:cs="宋体"/>
          <w:b/>
          <w:bCs/>
          <w:kern w:val="0"/>
          <w:sz w:val="44"/>
          <w:szCs w:val="44"/>
        </w:rPr>
        <w:t>净现值指未来资金(现金)流入(收入)现值与未来资金(现金)流出(支出)现值的差额。</w:t>
      </w:r>
    </w:p>
    <w:p w14:paraId="4970AB04" w14:textId="4BCD2297" w:rsidR="003B5F0A" w:rsidRDefault="003B5F0A" w:rsidP="003B5F0A">
      <w:pPr>
        <w:pStyle w:val="a3"/>
        <w:ind w:left="720" w:firstLineChars="0" w:firstLine="0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noProof/>
        </w:rPr>
        <w:drawing>
          <wp:inline distT="0" distB="0" distL="0" distR="0" wp14:anchorId="3503819E" wp14:editId="62905C38">
            <wp:extent cx="3486150" cy="1381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C9FC" w14:textId="36783695" w:rsidR="003B5F0A" w:rsidRDefault="003B5F0A" w:rsidP="003B5F0A">
      <w:pPr>
        <w:pStyle w:val="a3"/>
        <w:ind w:left="720" w:firstLineChars="0" w:firstLine="0"/>
        <w:rPr>
          <w:rFonts w:ascii="宋体" w:eastAsia="宋体" w:hAnsi="宋体" w:cs="宋体" w:hint="eastAsia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r：融资成本</w:t>
      </w:r>
    </w:p>
    <w:p w14:paraId="6D5ED396" w14:textId="4053420D" w:rsidR="003B5F0A" w:rsidRDefault="003B5F0A" w:rsidP="003B5F0A">
      <w:pPr>
        <w:pStyle w:val="a3"/>
        <w:ind w:left="720" w:firstLineChars="0" w:firstLine="0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N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>PV&gt;0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，接受； NPV&lt;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>0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，拒绝</w:t>
      </w:r>
    </w:p>
    <w:p w14:paraId="5519C536" w14:textId="4A0A5043" w:rsidR="00C10DB6" w:rsidRPr="00C10DB6" w:rsidRDefault="00C10DB6" w:rsidP="003B5F0A">
      <w:pPr>
        <w:pStyle w:val="a3"/>
        <w:ind w:left="720" w:firstLineChars="0" w:firstLine="0"/>
        <w:rPr>
          <w:rFonts w:ascii="宋体" w:eastAsia="宋体" w:hAnsi="宋体" w:cs="宋体" w:hint="eastAsia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C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  <w:vertAlign w:val="subscript"/>
        </w:rPr>
        <w:t>t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是每年的回报</w:t>
      </w:r>
    </w:p>
    <w:p w14:paraId="2C016003" w14:textId="2E8F23EC" w:rsidR="003B5F0A" w:rsidRPr="00811DAB" w:rsidRDefault="00811DAB" w:rsidP="00811DAB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b/>
          <w:bCs/>
          <w:kern w:val="0"/>
          <w:sz w:val="44"/>
          <w:szCs w:val="44"/>
        </w:rPr>
      </w:pPr>
      <w:r w:rsidRPr="00811DAB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internal</w:t>
      </w:r>
      <w:r w:rsidRPr="00811DAB"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 w:rsidRPr="00811DAB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rate</w:t>
      </w:r>
      <w:r w:rsidRPr="00811DAB"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 w:rsidRPr="00811DAB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of</w:t>
      </w:r>
      <w:r w:rsidRPr="00811DAB"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 w:rsidRPr="00811DAB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return（IRR）内部收益率</w:t>
      </w:r>
    </w:p>
    <w:p w14:paraId="09BC81A7" w14:textId="40BBBD9C" w:rsidR="00683F71" w:rsidRDefault="00683F71" w:rsidP="00811DAB">
      <w:pPr>
        <w:pStyle w:val="a3"/>
        <w:ind w:left="720" w:firstLineChars="0" w:firstLine="0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每投资一分钱，可以收益百分之多少回来。</w:t>
      </w:r>
    </w:p>
    <w:p w14:paraId="3E35BC8C" w14:textId="1FC6A4C8" w:rsidR="00811DAB" w:rsidRDefault="00811DAB" w:rsidP="00811DAB">
      <w:pPr>
        <w:pStyle w:val="a3"/>
        <w:ind w:left="720" w:firstLineChars="0" w:firstLine="0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使净现值等于0的贴现率</w:t>
      </w:r>
      <w:r w:rsidR="00683F71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。</w:t>
      </w:r>
    </w:p>
    <w:p w14:paraId="643CF91C" w14:textId="2D515BC9" w:rsidR="00811DAB" w:rsidRDefault="00811DAB" w:rsidP="00811DAB">
      <w:pPr>
        <w:pStyle w:val="a3"/>
        <w:ind w:left="720" w:firstLineChars="0" w:firstLine="0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noProof/>
        </w:rPr>
        <w:drawing>
          <wp:inline distT="0" distB="0" distL="0" distR="0" wp14:anchorId="6FE5DDBD" wp14:editId="60789365">
            <wp:extent cx="4391025" cy="1104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08D6" w14:textId="7B58E269" w:rsidR="00811DAB" w:rsidRDefault="000C5C2E" w:rsidP="00811DAB">
      <w:pPr>
        <w:pStyle w:val="a3"/>
        <w:ind w:left="720" w:firstLineChars="0" w:firstLine="0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/>
          <w:b/>
          <w:bCs/>
          <w:kern w:val="0"/>
          <w:sz w:val="44"/>
          <w:szCs w:val="44"/>
        </w:rPr>
        <w:t>r &lt; IRR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，</w:t>
      </w:r>
      <w:r w:rsidR="0077250F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投资回报率大于投资成本，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接受</w:t>
      </w:r>
    </w:p>
    <w:p w14:paraId="60F27CA1" w14:textId="437EFB71" w:rsidR="000C5C2E" w:rsidRDefault="000C5C2E" w:rsidP="00811DAB">
      <w:pPr>
        <w:pStyle w:val="a3"/>
        <w:ind w:left="720" w:firstLineChars="0" w:firstLine="0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r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&gt; IRR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，</w:t>
      </w:r>
      <w:r w:rsidR="0077250F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投资回报率小于投资成本，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拒绝</w:t>
      </w:r>
    </w:p>
    <w:p w14:paraId="230CEC6A" w14:textId="4CD90C9A" w:rsidR="000C5C2E" w:rsidRDefault="000C5C2E" w:rsidP="00811DAB">
      <w:pPr>
        <w:pStyle w:val="a3"/>
        <w:ind w:left="720" w:firstLineChars="0" w:firstLine="0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r表示融资成本</w:t>
      </w:r>
    </w:p>
    <w:p w14:paraId="3DC557DF" w14:textId="56C8DD61" w:rsidR="0026124A" w:rsidRDefault="0026124A" w:rsidP="00811DAB">
      <w:pPr>
        <w:pStyle w:val="a3"/>
        <w:ind w:left="720" w:firstLineChars="0" w:firstLine="0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72E1A422" w14:textId="4495788D" w:rsidR="0026124A" w:rsidRDefault="0026124A" w:rsidP="00811DAB">
      <w:pPr>
        <w:pStyle w:val="a3"/>
        <w:ind w:left="720" w:firstLineChars="0" w:firstLine="0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当IRR&gt;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>r</w:t>
      </w:r>
      <w:r w:rsidR="00863386">
        <w:rPr>
          <w:rFonts w:ascii="宋体" w:eastAsia="宋体" w:hAnsi="宋体" w:cs="宋体"/>
          <w:b/>
          <w:bCs/>
          <w:kern w:val="0"/>
          <w:sz w:val="44"/>
          <w:szCs w:val="44"/>
        </w:rPr>
        <w:t>,</w:t>
      </w:r>
      <w:r w:rsidR="00863386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则NPV</w:t>
      </w:r>
      <w:r w:rsidR="00863386">
        <w:rPr>
          <w:rFonts w:ascii="宋体" w:eastAsia="宋体" w:hAnsi="宋体" w:cs="宋体"/>
          <w:b/>
          <w:bCs/>
          <w:kern w:val="0"/>
          <w:sz w:val="44"/>
          <w:szCs w:val="44"/>
        </w:rPr>
        <w:t>&gt;0</w:t>
      </w:r>
      <w:r w:rsidR="00863386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，这俩互为充分必要条件</w:t>
      </w:r>
    </w:p>
    <w:p w14:paraId="353E8B58" w14:textId="232AD606" w:rsidR="006A185E" w:rsidRDefault="006A185E" w:rsidP="00811DAB">
      <w:pPr>
        <w:pStyle w:val="a3"/>
        <w:ind w:left="720" w:firstLineChars="0" w:firstLine="0"/>
        <w:rPr>
          <w:rFonts w:ascii="宋体" w:eastAsia="宋体" w:hAnsi="宋体" w:cs="宋体" w:hint="eastAsia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IRR越大或NPV越大越好</w:t>
      </w:r>
    </w:p>
    <w:p w14:paraId="2D6D03F4" w14:textId="6E14E5C6" w:rsidR="006A185E" w:rsidRDefault="006A185E" w:rsidP="00811DAB">
      <w:pPr>
        <w:pStyle w:val="a3"/>
        <w:ind w:left="720" w:firstLineChars="0" w:firstLine="0"/>
        <w:rPr>
          <w:rFonts w:ascii="宋体" w:eastAsia="宋体" w:hAnsi="宋体" w:cs="宋体" w:hint="eastAsia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NPV优先原则：项目A的IRR大，项目B的NPV大，选择项目B。因为NPV是实打实的资产增长，IRR只是个利率。</w:t>
      </w:r>
    </w:p>
    <w:p w14:paraId="01002487" w14:textId="7D85EECF" w:rsidR="00603E43" w:rsidRDefault="00603E43" w:rsidP="00811DAB">
      <w:pPr>
        <w:pStyle w:val="a3"/>
        <w:ind w:left="720" w:firstLineChars="0" w:firstLine="0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16277C01" w14:textId="286EC431" w:rsidR="00603E43" w:rsidRPr="00603E43" w:rsidRDefault="00603E43" w:rsidP="00603E43">
      <w:pPr>
        <w:rPr>
          <w:rFonts w:ascii="宋体" w:eastAsia="宋体" w:hAnsi="宋体" w:cs="宋体"/>
          <w:b/>
          <w:bCs/>
          <w:kern w:val="0"/>
          <w:sz w:val="44"/>
          <w:szCs w:val="44"/>
        </w:rPr>
      </w:pPr>
      <w:r w:rsidRPr="00603E43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Topic2：</w:t>
      </w:r>
    </w:p>
    <w:p w14:paraId="3C6945CC" w14:textId="4BBE6072" w:rsidR="00603E43" w:rsidRDefault="00603E43" w:rsidP="00811DAB">
      <w:pPr>
        <w:pStyle w:val="a3"/>
        <w:ind w:left="720" w:firstLineChars="0" w:firstLine="0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HPR持有期收益率</w:t>
      </w:r>
    </w:p>
    <w:p w14:paraId="6186D2D9" w14:textId="793AE7FD" w:rsidR="00603E43" w:rsidRDefault="00603E43" w:rsidP="00811DAB">
      <w:pPr>
        <w:pStyle w:val="a3"/>
        <w:ind w:left="720" w:firstLineChars="0" w:firstLine="0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/>
          <w:b/>
          <w:bCs/>
          <w:kern w:val="0"/>
          <w:sz w:val="44"/>
          <w:szCs w:val="44"/>
        </w:rPr>
        <w:t>H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olding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period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return（HPR）持有期收益率</w:t>
      </w:r>
    </w:p>
    <w:p w14:paraId="63E2C800" w14:textId="77777777" w:rsidR="00603E43" w:rsidRPr="00811DAB" w:rsidRDefault="00603E43" w:rsidP="00811DAB">
      <w:pPr>
        <w:pStyle w:val="a3"/>
        <w:ind w:left="720" w:firstLineChars="0" w:firstLine="0"/>
        <w:rPr>
          <w:rFonts w:ascii="宋体" w:eastAsia="宋体" w:hAnsi="宋体" w:cs="宋体" w:hint="eastAsia"/>
          <w:b/>
          <w:bCs/>
          <w:kern w:val="0"/>
          <w:sz w:val="44"/>
          <w:szCs w:val="44"/>
        </w:rPr>
      </w:pPr>
      <w:bookmarkStart w:id="0" w:name="_GoBack"/>
      <w:bookmarkEnd w:id="0"/>
    </w:p>
    <w:sectPr w:rsidR="00603E43" w:rsidRPr="00811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95B1D" w14:textId="77777777" w:rsidR="00AA6B02" w:rsidRDefault="00AA6B02" w:rsidP="00D47FF0">
      <w:r>
        <w:separator/>
      </w:r>
    </w:p>
  </w:endnote>
  <w:endnote w:type="continuationSeparator" w:id="0">
    <w:p w14:paraId="6CB26D05" w14:textId="77777777" w:rsidR="00AA6B02" w:rsidRDefault="00AA6B02" w:rsidP="00D47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8663D" w14:textId="77777777" w:rsidR="00AA6B02" w:rsidRDefault="00AA6B02" w:rsidP="00D47FF0">
      <w:r>
        <w:separator/>
      </w:r>
    </w:p>
  </w:footnote>
  <w:footnote w:type="continuationSeparator" w:id="0">
    <w:p w14:paraId="122AB496" w14:textId="77777777" w:rsidR="00AA6B02" w:rsidRDefault="00AA6B02" w:rsidP="00D47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F63C0"/>
    <w:multiLevelType w:val="hybridMultilevel"/>
    <w:tmpl w:val="FD8C96DA"/>
    <w:lvl w:ilvl="0" w:tplc="6E10C89E">
      <w:start w:val="1"/>
      <w:numFmt w:val="decimal"/>
      <w:lvlText w:val="%1）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80383B"/>
    <w:multiLevelType w:val="hybridMultilevel"/>
    <w:tmpl w:val="E6D404E6"/>
    <w:lvl w:ilvl="0" w:tplc="BAAAA238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225BF"/>
    <w:multiLevelType w:val="hybridMultilevel"/>
    <w:tmpl w:val="121635E0"/>
    <w:lvl w:ilvl="0" w:tplc="5D84FFE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505514"/>
    <w:multiLevelType w:val="hybridMultilevel"/>
    <w:tmpl w:val="31F61D42"/>
    <w:lvl w:ilvl="0" w:tplc="4E80036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24"/>
    <w:rsid w:val="0004210F"/>
    <w:rsid w:val="000C5C2E"/>
    <w:rsid w:val="00107216"/>
    <w:rsid w:val="001D0781"/>
    <w:rsid w:val="001F18A8"/>
    <w:rsid w:val="002420B3"/>
    <w:rsid w:val="0026124A"/>
    <w:rsid w:val="003B5F0A"/>
    <w:rsid w:val="00430140"/>
    <w:rsid w:val="00542EBD"/>
    <w:rsid w:val="005C5467"/>
    <w:rsid w:val="005F52EA"/>
    <w:rsid w:val="00603E43"/>
    <w:rsid w:val="006639AD"/>
    <w:rsid w:val="006671DD"/>
    <w:rsid w:val="00683F71"/>
    <w:rsid w:val="006A185E"/>
    <w:rsid w:val="006D7228"/>
    <w:rsid w:val="006E6E9B"/>
    <w:rsid w:val="006F0A09"/>
    <w:rsid w:val="00767639"/>
    <w:rsid w:val="0077250F"/>
    <w:rsid w:val="007A2856"/>
    <w:rsid w:val="00811DAB"/>
    <w:rsid w:val="00816B0E"/>
    <w:rsid w:val="00863386"/>
    <w:rsid w:val="00870F19"/>
    <w:rsid w:val="008D0893"/>
    <w:rsid w:val="00900CD9"/>
    <w:rsid w:val="00911909"/>
    <w:rsid w:val="009C4130"/>
    <w:rsid w:val="009C4C47"/>
    <w:rsid w:val="00A156F3"/>
    <w:rsid w:val="00A475C2"/>
    <w:rsid w:val="00A62BF1"/>
    <w:rsid w:val="00AA1586"/>
    <w:rsid w:val="00AA6B02"/>
    <w:rsid w:val="00AB316A"/>
    <w:rsid w:val="00AD7666"/>
    <w:rsid w:val="00B02DEF"/>
    <w:rsid w:val="00B35A0C"/>
    <w:rsid w:val="00C10DB6"/>
    <w:rsid w:val="00CA0A30"/>
    <w:rsid w:val="00CB710E"/>
    <w:rsid w:val="00CC20D5"/>
    <w:rsid w:val="00CD29E0"/>
    <w:rsid w:val="00CF5CEC"/>
    <w:rsid w:val="00D3006F"/>
    <w:rsid w:val="00D47FF0"/>
    <w:rsid w:val="00DA6224"/>
    <w:rsid w:val="00DE5DEC"/>
    <w:rsid w:val="00E14578"/>
    <w:rsid w:val="00E17A6D"/>
    <w:rsid w:val="00E25D55"/>
    <w:rsid w:val="00E855E8"/>
    <w:rsid w:val="00F41DDD"/>
    <w:rsid w:val="00FF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ACE18"/>
  <w15:chartTrackingRefBased/>
  <w15:docId w15:val="{C6BB6DF6-E354-49A0-8235-470203B9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42E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2EBD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1F18A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47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47F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47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47F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7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奇</dc:creator>
  <cp:keywords/>
  <dc:description/>
  <cp:lastModifiedBy>陈 奇</cp:lastModifiedBy>
  <cp:revision>49</cp:revision>
  <dcterms:created xsi:type="dcterms:W3CDTF">2020-02-12T10:54:00Z</dcterms:created>
  <dcterms:modified xsi:type="dcterms:W3CDTF">2020-03-04T05:28:00Z</dcterms:modified>
</cp:coreProperties>
</file>