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color w:val="000000" w:themeColor="text1"/>
        </w:rPr>
      </w:pPr>
      <w:r>
        <w:rPr>
          <w:color w:val="000000" w:themeColor="text1"/>
        </w:rPr>
        <w:object>
          <v:shape id="_x0000_i1025" o:spt="75" type="#_x0000_t75" style="height:63.25pt;width:63.25pt;" o:ole="t" filled="f" o:preferrelative="t" stroked="f" coordsize="21600,21600">
            <v:path/>
            <v:fill on="f" focussize="0,0"/>
            <v:stroke on="f" joinstyle="miter"/>
            <v:imagedata r:id="rId5" o:title=""/>
            <o:lock v:ext="edit" aspectratio="t"/>
            <w10:wrap type="none"/>
            <w10:anchorlock/>
          </v:shape>
          <o:OLEObject Type="Embed" ProgID="CorelDRAW.Graphic.10" ShapeID="_x0000_i1025" DrawAspect="Content" ObjectID="_1468075725" r:id="rId4">
            <o:LockedField>false</o:LockedField>
          </o:OLEObject>
        </w:object>
      </w:r>
    </w:p>
    <w:p>
      <w:pPr>
        <w:spacing w:line="360" w:lineRule="auto"/>
        <w:jc w:val="center"/>
        <w:rPr>
          <w:b/>
          <w:bCs/>
          <w:color w:val="000000" w:themeColor="text1"/>
          <w:sz w:val="72"/>
          <w:szCs w:val="72"/>
        </w:rPr>
      </w:pPr>
      <w:r>
        <w:rPr>
          <w:color w:val="000000" w:themeColor="text1"/>
        </w:rPr>
        <w:object>
          <v:shape id="_x0000_i1026" o:spt="75" type="#_x0000_t75" style="height:68.75pt;width:274.35pt;" o:ole="t" filled="f" o:preferrelative="t" stroked="f" coordsize="21600,21600">
            <v:path/>
            <v:fill on="f" focussize="0,0"/>
            <v:stroke on="f" joinstyle="miter"/>
            <v:imagedata r:id="rId7" o:title=""/>
            <o:lock v:ext="edit" aspectratio="t"/>
            <w10:wrap type="none"/>
            <w10:anchorlock/>
          </v:shape>
          <o:OLEObject Type="Embed" ProgID="CorelDRAW.Graphic.10" ShapeID="_x0000_i1026" DrawAspect="Content" ObjectID="_1468075726" r:id="rId6">
            <o:LockedField>false</o:LockedField>
          </o:OLEObject>
        </w:object>
      </w:r>
    </w:p>
    <w:p>
      <w:pPr>
        <w:spacing w:line="360" w:lineRule="auto"/>
        <w:ind w:firstLine="602"/>
        <w:jc w:val="center"/>
        <w:rPr>
          <w:b/>
          <w:bCs/>
          <w:color w:val="000000" w:themeColor="text1"/>
          <w:sz w:val="30"/>
          <w:szCs w:val="30"/>
        </w:rPr>
      </w:pPr>
    </w:p>
    <w:p>
      <w:pPr>
        <w:spacing w:line="360" w:lineRule="auto"/>
        <w:ind w:firstLine="841"/>
        <w:jc w:val="center"/>
        <w:rPr>
          <w:b/>
          <w:bCs/>
          <w:color w:val="000000" w:themeColor="text1"/>
          <w:sz w:val="30"/>
          <w:szCs w:val="30"/>
        </w:rPr>
      </w:pPr>
      <w:r>
        <w:rPr>
          <w:b/>
          <w:w w:val="80"/>
          <w:sz w:val="52"/>
          <w:szCs w:val="52"/>
        </w:rPr>
        <w:t xml:space="preserve">二 〇 一 </w:t>
      </w:r>
      <w:r>
        <w:rPr>
          <w:rFonts w:hint="eastAsia"/>
          <w:b/>
          <w:w w:val="80"/>
          <w:sz w:val="52"/>
          <w:szCs w:val="52"/>
          <w:lang w:val="en-US" w:eastAsia="zh-CN"/>
        </w:rPr>
        <w:t>九</w:t>
      </w:r>
      <w:r>
        <w:rPr>
          <w:b/>
          <w:w w:val="80"/>
          <w:sz w:val="52"/>
          <w:szCs w:val="52"/>
        </w:rPr>
        <w:t xml:space="preserve"> 届 毕 业 </w:t>
      </w:r>
      <w:r>
        <w:rPr>
          <w:rFonts w:hint="eastAsia"/>
          <w:b/>
          <w:w w:val="80"/>
          <w:sz w:val="52"/>
          <w:szCs w:val="52"/>
        </w:rPr>
        <w:t>设 计</w:t>
      </w:r>
    </w:p>
    <w:p>
      <w:pPr>
        <w:tabs>
          <w:tab w:val="left" w:pos="776"/>
        </w:tabs>
        <w:spacing w:line="560" w:lineRule="exact"/>
        <w:ind w:firstLine="643"/>
        <w:rPr>
          <w:b/>
          <w:bCs/>
          <w:color w:val="000000" w:themeColor="text1"/>
          <w:sz w:val="32"/>
          <w:szCs w:val="30"/>
        </w:rPr>
      </w:pPr>
    </w:p>
    <w:p>
      <w:pPr>
        <w:tabs>
          <w:tab w:val="left" w:pos="776"/>
        </w:tabs>
        <w:spacing w:line="560" w:lineRule="exact"/>
        <w:ind w:firstLine="883"/>
        <w:jc w:val="center"/>
        <w:rPr>
          <w:rFonts w:eastAsia="黑体"/>
          <w:b/>
          <w:bCs/>
          <w:color w:val="000000" w:themeColor="text1"/>
          <w:sz w:val="44"/>
          <w:szCs w:val="44"/>
        </w:rPr>
      </w:pPr>
      <w:r>
        <w:rPr>
          <w:rFonts w:hint="eastAsia" w:eastAsia="黑体"/>
          <w:b/>
          <w:bCs/>
          <w:sz w:val="44"/>
          <w:szCs w:val="36"/>
        </w:rPr>
        <w:t>开题报告</w:t>
      </w:r>
    </w:p>
    <w:p>
      <w:pPr>
        <w:tabs>
          <w:tab w:val="left" w:pos="776"/>
        </w:tabs>
        <w:spacing w:line="560" w:lineRule="exact"/>
        <w:ind w:firstLine="1219" w:firstLineChars="276"/>
        <w:rPr>
          <w:b/>
          <w:bCs/>
          <w:color w:val="000000" w:themeColor="text1"/>
          <w:sz w:val="44"/>
          <w:szCs w:val="44"/>
        </w:rPr>
      </w:pPr>
    </w:p>
    <w:p>
      <w:pPr>
        <w:spacing w:line="360" w:lineRule="auto"/>
        <w:ind w:firstLine="883"/>
        <w:rPr>
          <w:rFonts w:eastAsia="黑体"/>
          <w:b/>
          <w:bCs/>
          <w:color w:val="000000" w:themeColor="text1"/>
          <w:sz w:val="44"/>
          <w:szCs w:val="36"/>
        </w:rPr>
      </w:pPr>
    </w:p>
    <w:p>
      <w:pPr>
        <w:spacing w:line="360" w:lineRule="auto"/>
        <w:ind w:firstLine="883"/>
        <w:rPr>
          <w:rFonts w:eastAsia="黑体"/>
          <w:b/>
          <w:bCs/>
          <w:color w:val="000000" w:themeColor="text1"/>
          <w:sz w:val="44"/>
          <w:szCs w:val="36"/>
        </w:rPr>
      </w:pPr>
    </w:p>
    <w:p>
      <w:pPr>
        <w:spacing w:line="360" w:lineRule="auto"/>
        <w:ind w:firstLine="1928" w:firstLineChars="600"/>
        <w:rPr>
          <w:b/>
          <w:bCs/>
          <w:color w:val="000000" w:themeColor="text1"/>
          <w:sz w:val="32"/>
          <w:szCs w:val="30"/>
        </w:rPr>
      </w:pPr>
      <w:r>
        <w:rPr>
          <w:b/>
          <w:bCs/>
          <w:color w:val="000000" w:themeColor="text1"/>
          <w:sz w:val="32"/>
          <w:szCs w:val="30"/>
        </w:rPr>
        <w:t>学    院：</w:t>
      </w:r>
      <w:r>
        <w:rPr>
          <w:rFonts w:hint="eastAsia"/>
          <w:b/>
          <w:bCs/>
          <w:color w:val="000000" w:themeColor="text1"/>
          <w:sz w:val="32"/>
          <w:szCs w:val="30"/>
        </w:rPr>
        <w:t>信息工程</w:t>
      </w:r>
      <w:r>
        <w:rPr>
          <w:b/>
          <w:bCs/>
          <w:color w:val="000000" w:themeColor="text1"/>
          <w:sz w:val="32"/>
          <w:szCs w:val="30"/>
        </w:rPr>
        <w:t>学院</w:t>
      </w:r>
    </w:p>
    <w:p>
      <w:pPr>
        <w:spacing w:line="360" w:lineRule="auto"/>
        <w:ind w:firstLine="1928" w:firstLineChars="600"/>
        <w:rPr>
          <w:b/>
          <w:bCs/>
          <w:color w:val="000000" w:themeColor="text1"/>
          <w:sz w:val="32"/>
          <w:szCs w:val="32"/>
        </w:rPr>
      </w:pPr>
      <w:r>
        <w:rPr>
          <w:b/>
          <w:bCs/>
          <w:color w:val="000000" w:themeColor="text1"/>
          <w:sz w:val="32"/>
          <w:szCs w:val="32"/>
        </w:rPr>
        <w:t>专    业：</w:t>
      </w:r>
      <w:r>
        <w:rPr>
          <w:rFonts w:hint="eastAsia"/>
          <w:b/>
          <w:bCs/>
          <w:color w:val="000000" w:themeColor="text1"/>
          <w:sz w:val="32"/>
          <w:szCs w:val="32"/>
        </w:rPr>
        <w:t>计算机科学与技术</w:t>
      </w:r>
    </w:p>
    <w:p>
      <w:pPr>
        <w:spacing w:line="360" w:lineRule="auto"/>
        <w:ind w:firstLine="1928" w:firstLineChars="600"/>
        <w:rPr>
          <w:b/>
          <w:bCs/>
          <w:color w:val="000000" w:themeColor="text1"/>
          <w:sz w:val="32"/>
          <w:szCs w:val="32"/>
        </w:rPr>
      </w:pPr>
      <w:r>
        <w:rPr>
          <w:b/>
          <w:bCs/>
          <w:color w:val="000000" w:themeColor="text1"/>
          <w:sz w:val="32"/>
          <w:szCs w:val="32"/>
        </w:rPr>
        <w:t>姓    名：</w:t>
      </w:r>
      <w:r>
        <w:rPr>
          <w:rFonts w:hint="eastAsia"/>
          <w:b/>
          <w:bCs/>
          <w:color w:val="000000" w:themeColor="text1"/>
          <w:sz w:val="32"/>
          <w:szCs w:val="32"/>
        </w:rPr>
        <w:t>宋启迪</w:t>
      </w:r>
    </w:p>
    <w:p>
      <w:pPr>
        <w:spacing w:line="360" w:lineRule="auto"/>
        <w:ind w:firstLine="1928" w:firstLineChars="600"/>
        <w:rPr>
          <w:b/>
          <w:bCs/>
          <w:color w:val="000000" w:themeColor="text1"/>
          <w:sz w:val="32"/>
          <w:szCs w:val="32"/>
        </w:rPr>
      </w:pPr>
      <w:r>
        <w:rPr>
          <w:b/>
          <w:bCs/>
          <w:color w:val="000000" w:themeColor="text1"/>
          <w:sz w:val="32"/>
          <w:szCs w:val="32"/>
        </w:rPr>
        <w:t>学    号：</w:t>
      </w:r>
      <w:r>
        <w:rPr>
          <w:rFonts w:hint="eastAsia"/>
          <w:b/>
          <w:bCs/>
          <w:color w:val="000000" w:themeColor="text1"/>
          <w:sz w:val="32"/>
          <w:szCs w:val="32"/>
        </w:rPr>
        <w:t>201524020401</w:t>
      </w:r>
    </w:p>
    <w:p>
      <w:pPr>
        <w:spacing w:line="360" w:lineRule="auto"/>
        <w:ind w:firstLine="1928" w:firstLineChars="600"/>
        <w:rPr>
          <w:b/>
          <w:bCs/>
          <w:color w:val="000000" w:themeColor="text1"/>
          <w:sz w:val="32"/>
          <w:szCs w:val="32"/>
        </w:rPr>
      </w:pPr>
      <w:r>
        <w:rPr>
          <w:b/>
          <w:bCs/>
          <w:color w:val="000000" w:themeColor="text1"/>
          <w:sz w:val="32"/>
          <w:szCs w:val="32"/>
        </w:rPr>
        <w:t>指导教师：南春丽</w:t>
      </w:r>
    </w:p>
    <w:p>
      <w:pPr>
        <w:spacing w:line="360" w:lineRule="auto"/>
        <w:ind w:firstLine="602"/>
        <w:jc w:val="center"/>
        <w:rPr>
          <w:b/>
          <w:bCs/>
          <w:color w:val="000000" w:themeColor="text1"/>
          <w:sz w:val="30"/>
          <w:szCs w:val="30"/>
        </w:rPr>
      </w:pPr>
    </w:p>
    <w:p>
      <w:pPr>
        <w:spacing w:line="360" w:lineRule="auto"/>
        <w:ind w:firstLine="602"/>
        <w:jc w:val="center"/>
        <w:rPr>
          <w:b/>
          <w:bCs/>
          <w:color w:val="000000" w:themeColor="text1"/>
          <w:sz w:val="30"/>
          <w:szCs w:val="30"/>
        </w:rPr>
      </w:pPr>
    </w:p>
    <w:p>
      <w:pPr>
        <w:spacing w:line="360" w:lineRule="auto"/>
        <w:ind w:firstLine="602"/>
        <w:jc w:val="center"/>
        <w:rPr>
          <w:b/>
          <w:bCs/>
          <w:color w:val="000000" w:themeColor="text1"/>
          <w:sz w:val="30"/>
          <w:szCs w:val="30"/>
        </w:rPr>
      </w:pPr>
      <w:r>
        <w:rPr>
          <w:b/>
          <w:bCs/>
          <w:color w:val="000000" w:themeColor="text1"/>
          <w:sz w:val="30"/>
          <w:szCs w:val="30"/>
        </w:rPr>
        <w:t>二〇一</w:t>
      </w:r>
      <w:r>
        <w:rPr>
          <w:rFonts w:hint="eastAsia"/>
          <w:b/>
          <w:bCs/>
          <w:color w:val="000000" w:themeColor="text1"/>
          <w:sz w:val="30"/>
          <w:szCs w:val="30"/>
        </w:rPr>
        <w:t>九</w:t>
      </w:r>
      <w:r>
        <w:rPr>
          <w:b/>
          <w:bCs/>
          <w:color w:val="000000" w:themeColor="text1"/>
          <w:sz w:val="30"/>
          <w:szCs w:val="30"/>
        </w:rPr>
        <w:t>年</w:t>
      </w:r>
      <w:r>
        <w:rPr>
          <w:rFonts w:hint="eastAsia"/>
          <w:b/>
          <w:bCs/>
          <w:color w:val="000000" w:themeColor="text1"/>
          <w:sz w:val="30"/>
          <w:szCs w:val="30"/>
          <w:lang w:val="en-US" w:eastAsia="zh-CN"/>
        </w:rPr>
        <w:t>三</w:t>
      </w:r>
      <w:r>
        <w:rPr>
          <w:b/>
          <w:bCs/>
          <w:color w:val="000000" w:themeColor="text1"/>
          <w:sz w:val="30"/>
          <w:szCs w:val="30"/>
        </w:rPr>
        <w:t>月</w:t>
      </w:r>
    </w:p>
    <w:p>
      <w:pPr>
        <w:jc w:val="center"/>
        <w:rPr>
          <w:rFonts w:eastAsia="黑体"/>
          <w:bCs/>
          <w:sz w:val="32"/>
        </w:rPr>
      </w:pPr>
    </w:p>
    <w:p>
      <w:pPr>
        <w:widowControl/>
        <w:jc w:val="left"/>
        <w:rPr>
          <w:rFonts w:hint="eastAsia" w:eastAsia="黑体"/>
          <w:bCs/>
          <w:sz w:val="32"/>
        </w:rPr>
        <w:sectPr>
          <w:pgSz w:w="11906" w:h="16838"/>
          <w:pgMar w:top="1440" w:right="1800" w:bottom="1440" w:left="1800" w:header="851" w:footer="992" w:gutter="0"/>
          <w:cols w:space="720" w:num="1"/>
          <w:docGrid w:type="lines" w:linePitch="312" w:charSpace="0"/>
        </w:sectPr>
      </w:pPr>
      <w:r>
        <w:rPr>
          <w:rFonts w:eastAsia="黑体"/>
          <w:bCs/>
          <w:sz w:val="32"/>
        </w:rPr>
        <w:br w:type="page"/>
      </w:r>
    </w:p>
    <w:p>
      <w:pPr>
        <w:jc w:val="both"/>
        <w:rPr>
          <w:rFonts w:hint="eastAsia" w:eastAsia="黑体"/>
          <w:bCs/>
          <w:sz w:val="32"/>
        </w:rPr>
        <w:sectPr>
          <w:pgSz w:w="11906" w:h="16838"/>
          <w:pgMar w:top="1440" w:right="1800" w:bottom="1440" w:left="1800" w:header="851" w:footer="992" w:gutter="0"/>
          <w:cols w:space="720" w:num="1"/>
          <w:docGrid w:type="lines" w:linePitch="312" w:charSpace="0"/>
        </w:sectPr>
      </w:pPr>
    </w:p>
    <w:p>
      <w:pPr>
        <w:jc w:val="center"/>
        <w:rPr>
          <w:rFonts w:eastAsia="黑体"/>
          <w:bCs/>
          <w:sz w:val="32"/>
        </w:rPr>
      </w:pPr>
      <w:r>
        <w:rPr>
          <w:rFonts w:hint="eastAsia" w:eastAsia="黑体"/>
          <w:bCs/>
          <w:sz w:val="32"/>
        </w:rPr>
        <w:t>长安大学毕业设计开题报告表</w:t>
      </w:r>
    </w:p>
    <w:tbl>
      <w:tblPr>
        <w:tblStyle w:val="6"/>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1425"/>
        <w:gridCol w:w="1143"/>
        <w:gridCol w:w="1527"/>
        <w:gridCol w:w="1068"/>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1353" w:type="dxa"/>
            <w:vAlign w:val="center"/>
          </w:tcPr>
          <w:p>
            <w:pPr>
              <w:spacing w:line="360" w:lineRule="auto"/>
              <w:jc w:val="center"/>
              <w:rPr>
                <w:rFonts w:ascii="宋体" w:hAnsi="宋体"/>
              </w:rPr>
            </w:pPr>
            <w:r>
              <w:rPr>
                <w:rFonts w:hint="eastAsia" w:ascii="宋体" w:hAnsi="宋体"/>
              </w:rPr>
              <w:t>课题名称</w:t>
            </w:r>
          </w:p>
        </w:tc>
        <w:tc>
          <w:tcPr>
            <w:tcW w:w="7006" w:type="dxa"/>
            <w:gridSpan w:val="5"/>
            <w:vAlign w:val="center"/>
          </w:tcPr>
          <w:p>
            <w:pPr>
              <w:spacing w:line="360" w:lineRule="auto"/>
              <w:jc w:val="center"/>
              <w:rPr>
                <w:rFonts w:ascii="宋体" w:hAnsi="宋体"/>
                <w:szCs w:val="21"/>
              </w:rPr>
            </w:pPr>
            <w:r>
              <w:rPr>
                <w:rFonts w:hint="eastAsia" w:ascii="宋体" w:hAnsi="宋体"/>
                <w:szCs w:val="21"/>
              </w:rPr>
              <w:t>基于TensorFlow框架的手写数字识别系统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3" w:hRule="atLeast"/>
        </w:trPr>
        <w:tc>
          <w:tcPr>
            <w:tcW w:w="1353" w:type="dxa"/>
            <w:vAlign w:val="center"/>
          </w:tcPr>
          <w:p>
            <w:pPr>
              <w:spacing w:line="360" w:lineRule="auto"/>
              <w:jc w:val="center"/>
              <w:rPr>
                <w:rFonts w:ascii="宋体" w:hAnsi="宋体"/>
              </w:rPr>
            </w:pPr>
            <w:r>
              <w:rPr>
                <w:rFonts w:hint="eastAsia" w:ascii="宋体" w:hAnsi="宋体"/>
              </w:rPr>
              <w:t>课题来源</w:t>
            </w:r>
          </w:p>
        </w:tc>
        <w:tc>
          <w:tcPr>
            <w:tcW w:w="1425" w:type="dxa"/>
            <w:vAlign w:val="center"/>
          </w:tcPr>
          <w:p>
            <w:pPr>
              <w:spacing w:line="360" w:lineRule="auto"/>
              <w:jc w:val="center"/>
              <w:rPr>
                <w:rFonts w:ascii="宋体" w:hAnsi="宋体"/>
                <w:szCs w:val="21"/>
              </w:rPr>
            </w:pPr>
            <w:r>
              <w:rPr>
                <w:rFonts w:hint="eastAsia"/>
                <w:szCs w:val="21"/>
              </w:rPr>
              <w:t>自选课题</w:t>
            </w:r>
          </w:p>
        </w:tc>
        <w:tc>
          <w:tcPr>
            <w:tcW w:w="1143" w:type="dxa"/>
            <w:vAlign w:val="center"/>
          </w:tcPr>
          <w:p>
            <w:pPr>
              <w:spacing w:line="360" w:lineRule="auto"/>
              <w:jc w:val="center"/>
              <w:rPr>
                <w:rFonts w:ascii="宋体" w:hAnsi="宋体"/>
              </w:rPr>
            </w:pPr>
            <w:r>
              <w:rPr>
                <w:rFonts w:hint="eastAsia" w:ascii="宋体" w:hAnsi="宋体"/>
              </w:rPr>
              <w:t>课题类型</w:t>
            </w:r>
          </w:p>
        </w:tc>
        <w:tc>
          <w:tcPr>
            <w:tcW w:w="1527" w:type="dxa"/>
            <w:vAlign w:val="center"/>
          </w:tcPr>
          <w:p>
            <w:pPr>
              <w:spacing w:line="360" w:lineRule="auto"/>
              <w:jc w:val="center"/>
              <w:rPr>
                <w:rFonts w:ascii="宋体" w:hAnsi="宋体"/>
                <w:color w:val="FF0000"/>
              </w:rPr>
            </w:pPr>
            <w:r>
              <w:rPr>
                <w:rFonts w:hint="eastAsia" w:ascii="宋体" w:hAnsi="宋体"/>
              </w:rPr>
              <w:t>专题研究</w:t>
            </w:r>
          </w:p>
        </w:tc>
        <w:tc>
          <w:tcPr>
            <w:tcW w:w="1068" w:type="dxa"/>
            <w:vAlign w:val="center"/>
          </w:tcPr>
          <w:p>
            <w:pPr>
              <w:spacing w:line="360" w:lineRule="auto"/>
              <w:rPr>
                <w:rFonts w:ascii="宋体" w:hAnsi="宋体"/>
              </w:rPr>
            </w:pPr>
            <w:r>
              <w:rPr>
                <w:rFonts w:hint="eastAsia" w:ascii="宋体" w:hAnsi="宋体"/>
              </w:rPr>
              <w:t>指导教师</w:t>
            </w:r>
          </w:p>
        </w:tc>
        <w:tc>
          <w:tcPr>
            <w:tcW w:w="1843" w:type="dxa"/>
            <w:vAlign w:val="center"/>
          </w:tcPr>
          <w:p>
            <w:pPr>
              <w:spacing w:line="360" w:lineRule="auto"/>
              <w:jc w:val="center"/>
              <w:rPr>
                <w:rFonts w:ascii="宋体" w:hAnsi="宋体"/>
              </w:rPr>
            </w:pPr>
            <w:r>
              <w:rPr>
                <w:rFonts w:hint="eastAsia" w:ascii="宋体" w:hAnsi="宋体"/>
              </w:rPr>
              <w:t>南春丽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1353" w:type="dxa"/>
            <w:vAlign w:val="center"/>
          </w:tcPr>
          <w:p>
            <w:pPr>
              <w:spacing w:line="360" w:lineRule="auto"/>
              <w:jc w:val="center"/>
              <w:rPr>
                <w:rFonts w:ascii="宋体" w:hAnsi="宋体"/>
              </w:rPr>
            </w:pPr>
            <w:r>
              <w:rPr>
                <w:rFonts w:hint="eastAsia" w:ascii="宋体" w:hAnsi="宋体"/>
              </w:rPr>
              <w:t>学生姓名</w:t>
            </w:r>
          </w:p>
        </w:tc>
        <w:tc>
          <w:tcPr>
            <w:tcW w:w="1425" w:type="dxa"/>
            <w:vAlign w:val="center"/>
          </w:tcPr>
          <w:p>
            <w:pPr>
              <w:spacing w:line="360" w:lineRule="auto"/>
              <w:jc w:val="center"/>
              <w:rPr>
                <w:rFonts w:ascii="宋体" w:hAnsi="宋体"/>
              </w:rPr>
            </w:pPr>
            <w:r>
              <w:rPr>
                <w:rFonts w:hint="eastAsia" w:ascii="宋体" w:hAnsi="宋体"/>
              </w:rPr>
              <w:t>宋启迪</w:t>
            </w:r>
          </w:p>
        </w:tc>
        <w:tc>
          <w:tcPr>
            <w:tcW w:w="1143" w:type="dxa"/>
            <w:vAlign w:val="center"/>
          </w:tcPr>
          <w:p>
            <w:pPr>
              <w:spacing w:line="360" w:lineRule="auto"/>
              <w:jc w:val="center"/>
              <w:rPr>
                <w:rFonts w:ascii="宋体" w:hAnsi="宋体"/>
              </w:rPr>
            </w:pPr>
            <w:r>
              <w:rPr>
                <w:rFonts w:hint="eastAsia" w:ascii="宋体" w:hAnsi="宋体"/>
              </w:rPr>
              <w:t>学    号</w:t>
            </w:r>
          </w:p>
        </w:tc>
        <w:tc>
          <w:tcPr>
            <w:tcW w:w="1527" w:type="dxa"/>
            <w:vAlign w:val="center"/>
          </w:tcPr>
          <w:p>
            <w:pPr>
              <w:spacing w:line="360" w:lineRule="auto"/>
              <w:jc w:val="center"/>
              <w:rPr>
                <w:rFonts w:ascii="宋体" w:hAnsi="宋体"/>
              </w:rPr>
            </w:pPr>
            <w:r>
              <w:rPr>
                <w:rFonts w:hint="eastAsia" w:ascii="宋体" w:hAnsi="宋体"/>
              </w:rPr>
              <w:t>201524020401</w:t>
            </w:r>
          </w:p>
        </w:tc>
        <w:tc>
          <w:tcPr>
            <w:tcW w:w="1068" w:type="dxa"/>
            <w:vAlign w:val="center"/>
          </w:tcPr>
          <w:p>
            <w:pPr>
              <w:spacing w:line="360" w:lineRule="auto"/>
              <w:rPr>
                <w:rFonts w:ascii="宋体" w:hAnsi="宋体"/>
              </w:rPr>
            </w:pPr>
            <w:r>
              <w:rPr>
                <w:rFonts w:hint="eastAsia" w:ascii="宋体" w:hAnsi="宋体"/>
              </w:rPr>
              <w:t>专    业</w:t>
            </w:r>
          </w:p>
        </w:tc>
        <w:tc>
          <w:tcPr>
            <w:tcW w:w="1843" w:type="dxa"/>
            <w:vAlign w:val="center"/>
          </w:tcPr>
          <w:p>
            <w:pPr>
              <w:spacing w:line="360" w:lineRule="auto"/>
              <w:jc w:val="center"/>
              <w:rPr>
                <w:rFonts w:ascii="宋体" w:hAnsi="宋体"/>
                <w:szCs w:val="21"/>
              </w:rPr>
            </w:pPr>
            <w:r>
              <w:rPr>
                <w:rFonts w:hint="eastAsia" w:ascii="宋体" w:hAnsi="宋体"/>
                <w:szCs w:val="21"/>
              </w:rPr>
              <w:t>计算机科学与技术（卓越工程师）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54" w:hRule="atLeast"/>
        </w:trPr>
        <w:tc>
          <w:tcPr>
            <w:tcW w:w="8359" w:type="dxa"/>
            <w:gridSpan w:val="6"/>
            <w:vAlign w:val="center"/>
          </w:tcPr>
          <w:p>
            <w:pPr>
              <w:numPr>
                <w:ilvl w:val="0"/>
                <w:numId w:val="1"/>
              </w:numPr>
              <w:spacing w:line="360" w:lineRule="auto"/>
              <w:jc w:val="left"/>
              <w:rPr>
                <w:rFonts w:ascii="宋体" w:hAnsi="宋体"/>
                <w:b/>
                <w:szCs w:val="21"/>
              </w:rPr>
            </w:pPr>
            <w:r>
              <w:rPr>
                <w:rFonts w:hint="eastAsia" w:ascii="宋体" w:hAnsi="宋体"/>
                <w:b/>
                <w:szCs w:val="21"/>
              </w:rPr>
              <w:t>课题背景及意义：</w:t>
            </w:r>
          </w:p>
          <w:p>
            <w:pPr>
              <w:ind w:firstLine="420" w:firstLineChars="200"/>
              <w:jc w:val="left"/>
            </w:pPr>
            <w:r>
              <w:t>自从Alpha</w:t>
            </w:r>
            <w:r>
              <w:rPr>
                <w:rFonts w:hint="eastAsia"/>
              </w:rPr>
              <w:t>Zero击败人类顶尖围棋高手后</w:t>
            </w:r>
            <w:r>
              <w:t>，人们关于人工智能的讨论就</w:t>
            </w:r>
            <w:r>
              <w:rPr>
                <w:rFonts w:hint="eastAsia"/>
              </w:rPr>
              <w:t>喋喋不休</w:t>
            </w:r>
            <w:r>
              <w:t>，</w:t>
            </w:r>
            <w:r>
              <w:rPr>
                <w:rFonts w:hint="eastAsia"/>
              </w:rPr>
              <w:t>从而出现了人工智能有益论和人工智能有害论两派。</w:t>
            </w:r>
            <w:r>
              <w:t>有</w:t>
            </w:r>
            <w:r>
              <w:rPr>
                <w:rFonts w:hint="eastAsia"/>
              </w:rPr>
              <w:t>许多人</w:t>
            </w:r>
            <w:r>
              <w:t>人</w:t>
            </w:r>
            <w:r>
              <w:rPr>
                <w:rFonts w:hint="eastAsia"/>
              </w:rPr>
              <w:t>认为</w:t>
            </w:r>
            <w:r>
              <w:t>人工智能会使</w:t>
            </w:r>
            <w:r>
              <w:rPr>
                <w:rFonts w:hint="eastAsia"/>
              </w:rPr>
              <w:t>一</w:t>
            </w:r>
            <w:r>
              <w:t>大批人</w:t>
            </w:r>
            <w:r>
              <w:rPr>
                <w:rFonts w:hint="eastAsia"/>
              </w:rPr>
              <w:t>失去他们所从事的行业，无情的被机器人取代</w:t>
            </w:r>
            <w:r>
              <w:t>。</w:t>
            </w:r>
            <w:r>
              <w:rPr>
                <w:rFonts w:hint="eastAsia"/>
              </w:rPr>
              <w:t>而</w:t>
            </w:r>
            <w:r>
              <w:t>更多人</w:t>
            </w:r>
            <w:r>
              <w:rPr>
                <w:rFonts w:hint="eastAsia"/>
              </w:rPr>
              <w:t>则认为</w:t>
            </w:r>
            <w:r>
              <w:t>，人工智能可以帮助我们创造更多的</w:t>
            </w:r>
            <w:r>
              <w:rPr>
                <w:rFonts w:hint="eastAsia"/>
              </w:rPr>
              <w:t>财富，创造更美好的明天</w:t>
            </w:r>
            <w:r>
              <w:t>。而目前我所能接触到的人工智能技术</w:t>
            </w:r>
            <w:r>
              <w:rPr>
                <w:rFonts w:hint="eastAsia"/>
              </w:rPr>
              <w:t>，</w:t>
            </w:r>
            <w:r>
              <w:t>都为人类的发展做出了</w:t>
            </w:r>
            <w:r>
              <w:rPr>
                <w:rFonts w:hint="eastAsia"/>
              </w:rPr>
              <w:t>极</w:t>
            </w:r>
            <w:r>
              <w:t>大的贡献</w:t>
            </w:r>
            <w:r>
              <w:rPr>
                <w:rFonts w:hint="eastAsia"/>
              </w:rPr>
              <w:t>，人类不能因噎废食。</w:t>
            </w:r>
            <w:r>
              <w:t>例如在图像识别领域</w:t>
            </w:r>
            <w:r>
              <w:rPr>
                <w:rFonts w:hint="eastAsia"/>
              </w:rPr>
              <w:t>，</w:t>
            </w:r>
            <w:r>
              <w:t>使用Google的TensorFlow人工智能框架可以很方便的搭建一个卷积神经网络</w:t>
            </w:r>
            <w:r>
              <w:rPr>
                <w:rFonts w:hint="eastAsia"/>
              </w:rPr>
              <w:t>，</w:t>
            </w:r>
            <w:r>
              <w:t>并且立即投入使用</w:t>
            </w:r>
            <w:r>
              <w:rPr>
                <w:rFonts w:hint="eastAsia"/>
              </w:rPr>
              <w:t>。</w:t>
            </w:r>
          </w:p>
          <w:p>
            <w:pPr>
              <w:ind w:firstLine="420" w:firstLineChars="200"/>
              <w:jc w:val="left"/>
            </w:pPr>
            <w:r>
              <w:rPr>
                <w:rFonts w:hint="eastAsia"/>
              </w:rPr>
              <w:t>手写数字识别重大研究价值意义在于人机交互方向，提高人机交互的流畅性、方便性以及似人性。在于数字信息自动处理领域，提高处理效率，节省物力财力，加快信息传输，创造出无数的财富。手写体</w:t>
            </w:r>
            <w:r>
              <w:t>是人类在交流中使用的最常见的标准和常规媒介。即使引入了诸如键盘，声音命令等新技术，它也是一种有效且高效的信息记录方式。通常，手写识别系统是一种用于识别人类手写的任何语言的机制，无论是扫描的手写图像或者在电子设备上使用手写笔进行实时手写，也可以分别称为离线和在线手写</w:t>
            </w:r>
            <w:r>
              <w:rPr>
                <w:rFonts w:hint="eastAsia"/>
              </w:rPr>
              <w:t>[1]</w:t>
            </w:r>
            <w:r>
              <w:t>。此外，该系统的应用可分为数字，字符和</w:t>
            </w:r>
            <w:r>
              <w:rPr>
                <w:rFonts w:hint="eastAsia"/>
              </w:rPr>
              <w:t>英文字母</w:t>
            </w:r>
            <w:r>
              <w:t>三种。它广泛用于许多应用，如语言翻译，银行支票和关键字定位。</w:t>
            </w:r>
            <w:r>
              <w:rPr>
                <w:rFonts w:hint="eastAsia"/>
              </w:rPr>
              <w:t>手写数字识别系统的理论价值如下:</w:t>
            </w:r>
          </w:p>
          <w:p>
            <w:pPr>
              <w:ind w:firstLine="425"/>
              <w:jc w:val="left"/>
            </w:pPr>
            <w:r>
              <w:rPr>
                <w:rFonts w:hint="eastAsia"/>
              </w:rPr>
              <w:t>1)阿拉伯数字官方符号，被世界各国通用，且应用于生活的方方面面。因此研究手写数字识别具有很高的应用价值。</w:t>
            </w:r>
          </w:p>
          <w:p>
            <w:pPr>
              <w:ind w:firstLine="425"/>
              <w:jc w:val="left"/>
            </w:pPr>
            <w:r>
              <w:rPr>
                <w:rFonts w:hint="eastAsia"/>
              </w:rPr>
              <w:t>2)相较于汉字、英文单词等常用字符，数字识别的类型数较小，有助于做深入分析以及验证一些新的理论。</w:t>
            </w:r>
          </w:p>
          <w:p>
            <w:pPr>
              <w:ind w:firstLine="420"/>
              <w:jc w:val="left"/>
            </w:pPr>
            <w:r>
              <w:rPr>
                <w:rFonts w:hint="eastAsia"/>
              </w:rPr>
              <w:t>3)虽然人们已经对模式识别的手写数字领域进行了相当长时间的研究，但是手写数字识别系统仍然有很多不足，在某些情况下，还无法与人类的识别能力相提并论，人工智能还有很长的路要走。</w:t>
            </w:r>
          </w:p>
          <w:p>
            <w:pPr>
              <w:ind w:firstLine="420"/>
              <w:jc w:val="left"/>
            </w:pPr>
            <w:r>
              <w:rPr>
                <w:rFonts w:hint="eastAsia"/>
              </w:rPr>
              <w:t>4)手写数字识别与许多领域都有关联性，尤其是中英文拼音的识别。事实上，很多研究人员就是同时研究这两者的，由于相似性较强，结合在一起研究更易取得研究成果。</w:t>
            </w:r>
          </w:p>
          <w:p>
            <w:pPr>
              <w:ind w:firstLine="420"/>
              <w:jc w:val="left"/>
            </w:pPr>
            <w:r>
              <w:rPr>
                <w:rFonts w:hint="eastAsia"/>
              </w:rPr>
              <w:t>在大规模的数据统计中(如:人口普查等)需要输入极大量的数据，之前则完全要靠手工输入。而近几年来在这类任务中采用手写识别的技术已成为一种趋势。因为数据经常会大规模集中录入系统，所以可以在数字录入时加一些书写限制条件，或者在用户手写数字输入时给出限制提示，从而避免手写体数字的千差万别[2]，得到良好的手写数字源，用于机器学习和自动识别。当前绝大部分操作系统，都会在用户录入数据时增加限制条件，让用户按照规范进行手写数字，另外还采用合适的图形用户界面对识别结果做全面的检查，最终保证正确无误。</w:t>
            </w:r>
          </w:p>
          <w:p>
            <w:pPr>
              <w:ind w:firstLine="480"/>
              <w:jc w:val="left"/>
              <w:rPr>
                <w:rFonts w:ascii="宋体" w:hAnsi="宋体" w:cs="宋体"/>
                <w:szCs w:val="21"/>
              </w:rPr>
            </w:pPr>
            <w:r>
              <w:rPr>
                <w:rFonts w:hint="eastAsia"/>
              </w:rPr>
              <w:t>银行、表格、证券是手写数字识别可以大放异彩的又一个领域。随着我国经济的迅速发展，无时无刻不产生大量的账单、支票、税务报表等等手写数据[3]。与上面提到的统计报表[4]处理相比，在这个领域的应用难度更大，因为对识别的精度要求更高，处理的表格种类更多等，这样对识别及预处理的核心算法要求也大大提高了。如果在这个方向上都能做到机器自动识别的话，就能够取得巨大的经济效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9249" w:hRule="atLeast"/>
        </w:trPr>
        <w:tc>
          <w:tcPr>
            <w:tcW w:w="8359" w:type="dxa"/>
            <w:gridSpan w:val="6"/>
            <w:vAlign w:val="center"/>
          </w:tcPr>
          <w:p>
            <w:pPr>
              <w:pStyle w:val="13"/>
              <w:numPr>
                <w:ilvl w:val="0"/>
                <w:numId w:val="1"/>
              </w:numPr>
              <w:spacing w:line="360" w:lineRule="auto"/>
              <w:ind w:firstLineChars="0"/>
              <w:jc w:val="left"/>
              <w:rPr>
                <w:rFonts w:hint="eastAsia"/>
                <w:b/>
              </w:rPr>
            </w:pPr>
            <w:r>
              <w:rPr>
                <w:rFonts w:hint="eastAsia"/>
                <w:b/>
              </w:rPr>
              <w:t>国内外发展状况：</w:t>
            </w:r>
          </w:p>
          <w:p>
            <w:pPr>
              <w:ind w:firstLine="420" w:firstLineChars="200"/>
              <w:rPr>
                <w:rFonts w:hint="eastAsia" w:cs="宋体" w:asciiTheme="minorHAnsi" w:hAnsiTheme="minorHAnsi" w:eastAsiaTheme="minorEastAsia"/>
                <w:bCs/>
                <w:lang w:bidi="ar"/>
              </w:rPr>
            </w:pPr>
            <w:r>
              <w:rPr>
                <w:rFonts w:hint="eastAsia"/>
              </w:rPr>
              <w:t>随着科学技术与发展, 计算机视觉已经广泛运用于图像理解、地图导航、医疗制药、无人机和无人驾驶汽车等领域。而这些应用的核心技术就是图像处理[5]、图像定位[6]和图像分类[7]等视觉识别任务。</w:t>
            </w:r>
          </w:p>
          <w:p>
            <w:pPr>
              <w:ind w:firstLine="420" w:firstLineChars="200"/>
              <w:rPr>
                <w:rFonts w:hint="eastAsia" w:cs="宋体" w:asciiTheme="minorHAnsi" w:hAnsiTheme="minorHAnsi" w:eastAsiaTheme="minorEastAsia"/>
                <w:bCs/>
                <w:lang w:bidi="ar"/>
              </w:rPr>
            </w:pPr>
            <w:r>
              <w:rPr>
                <w:rFonts w:hint="eastAsia" w:cs="宋体" w:asciiTheme="minorHAnsi" w:hAnsiTheme="minorHAnsi" w:eastAsiaTheme="minorEastAsia"/>
                <w:bCs/>
                <w:lang w:bidi="ar"/>
              </w:rPr>
              <w:t>模式识别是六十年代初迅速发展起来的一门学科。由于它研究的是如何用机器来实现人(及某些动物)对事物的学习、识别和判断能力，因而受到了很多科技领域研究人员的注意，成为人工智能研究的一个重要方面。一个模式识别系统的基本职能是对系统所要处理的模式归属于哪一类做出判别，从该系统的模式输入到系统做出判别之间，主要包括信息检测、预处理、特征提取和分类几大环节。</w:t>
            </w:r>
            <w:r>
              <w:rPr>
                <w:rFonts w:hint="eastAsia" w:cs="宋体" w:asciiTheme="minorHAnsi" w:hAnsiTheme="minorHAnsi" w:eastAsiaTheme="minorEastAsia"/>
                <w:bCs/>
                <w:lang w:bidi="ar"/>
              </w:rPr>
              <w:br w:type="textWrapping"/>
            </w:r>
            <w:r>
              <w:rPr>
                <w:rFonts w:hint="eastAsia" w:cs="宋体" w:asciiTheme="minorHAnsi" w:hAnsiTheme="minorHAnsi" w:eastAsiaTheme="minorEastAsia"/>
                <w:bCs/>
                <w:lang w:bidi="ar"/>
              </w:rPr>
              <w:t xml:space="preserve">    字符识别是模式识别领域中的一个非常活跃的分支。一方面是由于问题本身的难度使之成为一个极具挑战性的课题;另一方面，是因为字符识别不是一项孤立的应用技术，其中包含的模式识别领域中其他分支都会遇到的一些基本和共性的问题。从50年代开始，许多的研究者就在这一研究领域开展了广泛的探索并为模式识别的发展产生了积极的影响。                                                                         </w:t>
            </w:r>
            <w:r>
              <w:rPr>
                <w:rFonts w:hint="eastAsia" w:cs="宋体" w:asciiTheme="minorHAnsi" w:hAnsiTheme="minorHAnsi" w:eastAsiaTheme="minorEastAsia"/>
                <w:bCs/>
                <w:lang w:bidi="ar"/>
              </w:rPr>
              <w:br w:type="textWrapping"/>
            </w:r>
            <w:r>
              <w:rPr>
                <w:rFonts w:hint="eastAsia" w:cs="宋体" w:asciiTheme="minorHAnsi" w:hAnsiTheme="minorHAnsi" w:eastAsiaTheme="minorEastAsia"/>
                <w:bCs/>
                <w:lang w:bidi="ar"/>
              </w:rPr>
              <w:t xml:space="preserve">    字符识别，从采用的输入设备来分，可分为脱机识别(又称为光学字符识别 Optical Character Recognition )OCR和联机识别，脱机字符又分为印刷体和手写字符识别，从对书写者要求来分，手写字符又分为限制性和非限制性的手写字符识别。在联机手写字符识别中，计算机能够通过与计算机相连的手写输入设备获得输入字符笔划的顺序.笔划的方向以及字符的形状，所以相对0CR来说它更容易识别一些。但联机字符识别有一个重要的不足就是要求输入者必须在指定的设备上书写，然而人们在生活中大部分的书写情況是不满足这一要 求的，比如人们填写各种表格资料，开具支票等。如果需要计算机去认识这些已经成为文字的东西，就需要OCR技术。比起联机字符识别来，OCR 不要求书写者在特定输入设备上书写，它可以与平常一样书写，所以OCR的应用更为广泛。OCR所使用的输入设备可以是任何一种图像采集设备，如扫描仪、数字相机等。通过使用这类采集设备，OCR系统将书写者已经写好的文字作为图像输入到计算机中，然后由计算机去识别。由于OCR的输入只是简单的一副图像，它就不能像联机输入那样比较容易的从物理上获得字符笔划的顺序信息，因此OCR是一个更具挑战性的问题。</w:t>
            </w:r>
            <w:r>
              <w:rPr>
                <w:rFonts w:hint="eastAsia" w:cs="宋体" w:asciiTheme="minorHAnsi" w:hAnsiTheme="minorHAnsi" w:eastAsiaTheme="minorEastAsia"/>
                <w:bCs/>
                <w:lang w:bidi="ar"/>
              </w:rPr>
              <w:br w:type="textWrapping"/>
            </w:r>
            <w:r>
              <w:rPr>
                <w:rFonts w:hint="eastAsia" w:cs="宋体" w:asciiTheme="minorHAnsi" w:hAnsiTheme="minorHAnsi" w:eastAsiaTheme="minorEastAsia"/>
                <w:bCs/>
                <w:lang w:bidi="ar"/>
              </w:rPr>
              <w:t xml:space="preserve">    脱机字符识别(OCR) 分为印刷体OCR和手写OCR。印刷体字符比手写体字符少了随机性，它的识别相对容易些，难点已经不在识别环节，而在于字符的分割上。印刷体识别的错误绝大多数都是错误的分割引起的。对于手写体0CR, 无论是联机还是脱机识别，手写体的识别都要经历由限制性手写体识别到非限制性手写识别体两个阶段。本文将已手写体数字为代表，讨论非限制性手写体字符的识别。脱机字符是别的研究最早始于上个世纪六十年代，是为了应付汉英翻译的需要。八十年代后的研究中心转移到脱机手写字符的识别上。对于小类别数的字符集如数字、字母的识别，已经可以做到对书写不加任何的限制。非限制性手写OCR的研究始终以阿拉伯数字为主导。这事因为，第一，十个阿拉伯数字是全世界的一套通用字符。第二，在数字的许多应用场合，如报表、账单、支票等，手写体还难以被印刷体所替代，而且对识别的可靠性要求极高。三，由于类别数少，所以模式识别中的许多方法研究均可以以数字识别作为实验背景。对脱机手写体字符的研究，人们由简单集成笔画密度、笔画方向和背景特征方法过渡到特征匹配方法，进而过渡到结合神经网络方法，随着对识别可靠性要求的提高，九十年代以后，多分类器集成方法成为了一个研究重点。</w:t>
            </w:r>
          </w:p>
          <w:p>
            <w:pPr>
              <w:widowControl/>
              <w:spacing w:after="240"/>
              <w:jc w:val="left"/>
              <w:rPr>
                <w:rFonts w:hint="eastAsia" w:ascii="宋体" w:hAnsi="宋体" w:cs="宋体"/>
                <w:szCs w:val="21"/>
              </w:rPr>
            </w:pPr>
          </w:p>
          <w:p>
            <w:pPr>
              <w:widowControl/>
              <w:spacing w:after="240"/>
              <w:ind w:firstLine="420" w:firstLineChars="200"/>
              <w:jc w:val="left"/>
              <w:rPr>
                <w:rFonts w:hint="eastAsia" w:ascii="宋体" w:hAnsi="宋体" w:cs="宋体"/>
                <w:szCs w:val="21"/>
              </w:rPr>
            </w:pPr>
          </w:p>
          <w:p>
            <w:pPr>
              <w:widowControl/>
              <w:spacing w:after="240"/>
              <w:ind w:firstLine="420" w:firstLineChars="200"/>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8359" w:type="dxa"/>
            <w:gridSpan w:val="6"/>
            <w:vAlign w:val="center"/>
          </w:tcPr>
          <w:p>
            <w:pPr>
              <w:pStyle w:val="13"/>
              <w:numPr>
                <w:ilvl w:val="0"/>
                <w:numId w:val="1"/>
              </w:numPr>
              <w:spacing w:line="360" w:lineRule="auto"/>
              <w:ind w:firstLineChars="0"/>
              <w:jc w:val="left"/>
              <w:rPr>
                <w:b/>
                <w:szCs w:val="21"/>
              </w:rPr>
            </w:pPr>
            <w:r>
              <w:rPr>
                <w:rFonts w:hint="eastAsia"/>
                <w:b/>
                <w:szCs w:val="21"/>
              </w:rPr>
              <w:t>课题研究的主要内容：</w:t>
            </w:r>
          </w:p>
          <w:p>
            <w:pPr>
              <w:pStyle w:val="2"/>
              <w:ind w:firstLine="420" w:firstLineChars="200"/>
              <w:rPr>
                <w:rFonts w:hint="eastAsia" w:cs="宋体" w:asciiTheme="minorHAnsi" w:hAnsiTheme="minorHAnsi" w:eastAsiaTheme="minorEastAsia"/>
                <w:bCs/>
                <w:kern w:val="2"/>
                <w:sz w:val="21"/>
                <w:szCs w:val="24"/>
                <w:lang w:val="en-US" w:eastAsia="zh-CN" w:bidi="ar"/>
              </w:rPr>
            </w:pPr>
            <w:r>
              <w:rPr>
                <w:rFonts w:hint="eastAsia" w:cs="宋体" w:asciiTheme="minorHAnsi" w:hAnsiTheme="minorHAnsi" w:eastAsiaTheme="minorEastAsia"/>
                <w:bCs/>
                <w:kern w:val="2"/>
                <w:sz w:val="21"/>
                <w:szCs w:val="24"/>
                <w:lang w:val="en-US" w:eastAsia="zh-CN" w:bidi="ar"/>
              </w:rPr>
              <w:t>深度学习是当下的研究热点之一，目的在于建立、模拟人脑进行分析学习的神经网络，模仿人脑的机制来解释图像、声音和文本等数据，而且许多研究成果，都离不开对大脑认知原理的研究，尤其是视觉原理的研究。美国神经生物学家发现了视觉系统的分级信息处理方式，即可视皮层是分级的。人类的视觉从原始信号摄入开始，瞳孔摄入像素，接着大脑皮层某些细胞发现边缘和方向，然后抽象判定眼前的物体的形状，然后进一步抽象来判断眼前的物体是何物。</w:t>
            </w:r>
          </w:p>
          <w:p>
            <w:pPr>
              <w:pStyle w:val="2"/>
              <w:ind w:firstLine="420" w:firstLineChars="200"/>
              <w:rPr>
                <w:rFonts w:hint="eastAsia" w:cs="宋体" w:asciiTheme="minorHAnsi" w:hAnsiTheme="minorHAnsi" w:eastAsiaTheme="minorEastAsia"/>
                <w:bCs/>
                <w:kern w:val="2"/>
                <w:sz w:val="21"/>
                <w:szCs w:val="24"/>
                <w:lang w:val="en-US" w:eastAsia="zh-CN" w:bidi="ar"/>
              </w:rPr>
            </w:pPr>
            <w:r>
              <w:rPr>
                <w:rFonts w:hint="eastAsia" w:cs="宋体" w:asciiTheme="minorHAnsi" w:hAnsiTheme="minorHAnsi" w:eastAsiaTheme="minorEastAsia"/>
                <w:bCs/>
                <w:kern w:val="2"/>
                <w:sz w:val="21"/>
                <w:szCs w:val="24"/>
                <w:lang w:val="en-US" w:eastAsia="zh-CN" w:bidi="ar"/>
              </w:rPr>
              <w:t>因此根据大脑分层逐级认知的这个特点，法国科学家Yann LeCun提出Convolutional Neural Networks卷积神经网络（CNN）并应用在手写字体识别上（MNIST）。</w:t>
            </w:r>
          </w:p>
          <w:p>
            <w:pPr>
              <w:pStyle w:val="2"/>
              <w:ind w:firstLine="420" w:firstLineChars="200"/>
              <w:rPr>
                <w:rFonts w:hint="eastAsia" w:cs="宋体" w:asciiTheme="minorHAnsi" w:hAnsiTheme="minorHAnsi" w:eastAsiaTheme="minorEastAsia"/>
                <w:bCs/>
                <w:kern w:val="2"/>
                <w:sz w:val="21"/>
                <w:szCs w:val="24"/>
                <w:lang w:val="en-US" w:eastAsia="zh-CN" w:bidi="ar"/>
              </w:rPr>
            </w:pPr>
            <w:r>
              <w:rPr>
                <w:rFonts w:hint="eastAsia" w:cs="宋体" w:asciiTheme="minorHAnsi" w:hAnsiTheme="minorHAnsi" w:eastAsiaTheme="minorEastAsia"/>
                <w:bCs/>
                <w:kern w:val="2"/>
                <w:sz w:val="21"/>
                <w:szCs w:val="24"/>
                <w:lang w:val="en-US" w:eastAsia="zh-CN" w:bidi="ar"/>
              </w:rPr>
              <w:t>CNN是一种多层神经网络，用滤波器进行特征抽取，使用卷积核作为特征抽取器，并自动训练特征抽取器，就是说，卷积核以及阈值等参数都需要由网络去学习优化，通过大量的训练数据来不断优化提升，而且图像可以直接作为网络的输入，避免了传统的识别算法中复杂的特征提取和数据重建过程。</w:t>
            </w:r>
          </w:p>
          <w:p>
            <w:pPr>
              <w:pStyle w:val="2"/>
              <w:ind w:firstLine="420" w:firstLineChars="200"/>
              <w:rPr>
                <w:rFonts w:hint="eastAsia" w:cs="宋体" w:asciiTheme="minorHAnsi" w:hAnsiTheme="minorHAnsi" w:eastAsiaTheme="minorEastAsia"/>
                <w:bCs/>
                <w:kern w:val="2"/>
                <w:sz w:val="21"/>
                <w:szCs w:val="24"/>
                <w:lang w:val="en-US" w:eastAsia="zh-CN" w:bidi="ar"/>
              </w:rPr>
            </w:pPr>
            <w:r>
              <w:rPr>
                <w:rFonts w:hint="eastAsia" w:cs="宋体" w:asciiTheme="minorHAnsi" w:hAnsiTheme="minorHAnsi" w:eastAsiaTheme="minorEastAsia"/>
                <w:bCs/>
                <w:kern w:val="2"/>
                <w:sz w:val="21"/>
                <w:szCs w:val="24"/>
                <w:lang w:val="en-US" w:eastAsia="zh-CN" w:bidi="ar"/>
              </w:rPr>
              <w:t>CNN的基本架构包含三个主要的层——卷积层、池化层和全连接层。卷积层用来学习输入数据的特征，由很多的卷积核组成；池化层降低卷积层输出的特征向量，典型应用有平均池化和最大池化；全连接层将卷积层和池化层堆叠起来以后，就能够形成一层或多层全连接层，实现高阶的推理能力。</w:t>
            </w:r>
          </w:p>
          <w:p>
            <w:pPr>
              <w:pStyle w:val="13"/>
              <w:numPr>
                <w:ilvl w:val="0"/>
                <w:numId w:val="1"/>
              </w:numPr>
              <w:spacing w:line="360" w:lineRule="auto"/>
              <w:ind w:firstLineChars="0"/>
              <w:rPr>
                <w:rFonts w:hint="eastAsia"/>
                <w:b/>
              </w:rPr>
            </w:pPr>
            <w:r>
              <w:rPr>
                <w:rFonts w:hint="eastAsia"/>
                <w:b/>
              </w:rPr>
              <w:t>课题的研究方法和手段：</w:t>
            </w:r>
          </w:p>
          <w:p>
            <w:pPr>
              <w:pStyle w:val="2"/>
              <w:ind w:firstLine="420" w:firstLineChars="200"/>
              <w:rPr>
                <w:rFonts w:hint="eastAsia" w:cs="宋体" w:asciiTheme="minorHAnsi" w:hAnsiTheme="minorHAnsi" w:eastAsiaTheme="minorEastAsia"/>
                <w:bCs/>
                <w:kern w:val="2"/>
                <w:sz w:val="21"/>
                <w:szCs w:val="24"/>
                <w:lang w:val="en-US" w:eastAsia="zh-CN" w:bidi="ar"/>
              </w:rPr>
            </w:pPr>
            <w:r>
              <w:rPr>
                <w:rFonts w:hint="eastAsia" w:cs="宋体" w:asciiTheme="minorHAnsi" w:hAnsiTheme="minorHAnsi" w:eastAsiaTheme="minorEastAsia"/>
                <w:bCs/>
                <w:kern w:val="2"/>
                <w:sz w:val="21"/>
                <w:szCs w:val="24"/>
                <w:lang w:val="en-US" w:eastAsia="zh-CN" w:bidi="ar"/>
              </w:rPr>
              <w:t>多年的研究实践表明，对于完全没有限制的手写数字，几乎可以肯定:没有一种简单的方案能达到很高的识别率和识别精度，因此，最近这方面的努力向着更为成熟、复杂、综合的方向发展。研究工作者努力把新的知识运用到预处理，特征提取，分类当中。近年来，人工智能中专家系统方法、人工神经网络方法已应用于手写数字识别。在手写数字识别的研究中，神经网络技术和多种方法的综合是值得重视的方向。针对模式特征的不同选择及其判别决策方法的不同，可将模式识别方法大致分为5大类[8],这5种识别方法均可实现手写数字识别，但它们特点不同，必须根据条件进行选择。</w:t>
            </w:r>
            <w:r>
              <w:rPr>
                <w:rFonts w:hint="eastAsia" w:cs="宋体" w:asciiTheme="minorHAnsi" w:hAnsiTheme="minorHAnsi" w:eastAsiaTheme="minorEastAsia"/>
                <w:bCs/>
                <w:kern w:val="2"/>
                <w:sz w:val="21"/>
                <w:szCs w:val="24"/>
                <w:lang w:val="en-US" w:eastAsia="zh-CN" w:bidi="ar"/>
              </w:rPr>
              <w:br w:type="textWrapping"/>
            </w:r>
            <w:r>
              <w:rPr>
                <w:rFonts w:hint="eastAsia" w:cs="宋体" w:asciiTheme="minorHAnsi" w:hAnsiTheme="minorHAnsi" w:eastAsiaTheme="minorEastAsia"/>
                <w:bCs/>
                <w:kern w:val="2"/>
                <w:sz w:val="21"/>
                <w:szCs w:val="24"/>
                <w:lang w:val="en-US" w:eastAsia="zh-CN" w:bidi="ar"/>
              </w:rPr>
              <w:t>  (1)统计模式法</w:t>
            </w:r>
            <w:r>
              <w:rPr>
                <w:rFonts w:hint="eastAsia" w:cs="宋体" w:asciiTheme="minorHAnsi" w:hAnsiTheme="minorHAnsi" w:eastAsiaTheme="minorEastAsia"/>
                <w:bCs/>
                <w:kern w:val="2"/>
                <w:sz w:val="21"/>
                <w:szCs w:val="24"/>
                <w:lang w:val="en-US" w:eastAsia="zh-CN" w:bidi="ar"/>
              </w:rPr>
              <w:br w:type="textWrapping"/>
            </w:r>
            <w:r>
              <w:rPr>
                <w:rFonts w:hint="eastAsia" w:cs="宋体" w:asciiTheme="minorHAnsi" w:hAnsiTheme="minorHAnsi" w:eastAsiaTheme="minorEastAsia"/>
                <w:bCs/>
                <w:kern w:val="2"/>
                <w:sz w:val="21"/>
                <w:szCs w:val="24"/>
                <w:lang w:val="en-US" w:eastAsia="zh-CN" w:bidi="ar"/>
              </w:rPr>
              <w:t xml:space="preserve">    这是以同类模式具有相同属性为基础的识别方法。用来描述事物属性的参量叫做待征，它可以通过模式的多个样本的测量值统计分析后按一定准则来提取。例如:在手写数字识别系统中，我们可以把每个数字的图形分为若干个小方块</w:t>
            </w:r>
            <w:r>
              <w:rPr>
                <w:rFonts w:hint="eastAsia" w:cs="宋体" w:asciiTheme="minorHAnsi" w:hAnsiTheme="minorHAnsi" w:eastAsiaTheme="minorEastAsia"/>
                <w:bCs/>
                <w:kern w:val="2"/>
                <w:sz w:val="21"/>
                <w:szCs w:val="24"/>
                <w:lang w:val="en-US" w:eastAsia="zh-CN" w:bidi="ar"/>
              </w:rPr>
              <w:br w:type="textWrapping"/>
            </w:r>
            <w:r>
              <w:rPr>
                <w:rFonts w:hint="eastAsia" w:cs="宋体" w:asciiTheme="minorHAnsi" w:hAnsiTheme="minorHAnsi" w:eastAsiaTheme="minorEastAsia"/>
                <w:bCs/>
                <w:kern w:val="2"/>
                <w:sz w:val="21"/>
                <w:szCs w:val="24"/>
                <w:lang w:val="en-US" w:eastAsia="zh-CN" w:bidi="ar"/>
              </w:rPr>
              <w:t xml:space="preserve">    (2)句法结构方法</w:t>
            </w:r>
            <w:r>
              <w:rPr>
                <w:rFonts w:hint="eastAsia" w:cs="宋体" w:asciiTheme="minorHAnsi" w:hAnsiTheme="minorHAnsi" w:eastAsiaTheme="minorEastAsia"/>
                <w:bCs/>
                <w:kern w:val="2"/>
                <w:sz w:val="21"/>
                <w:szCs w:val="24"/>
                <w:lang w:val="en-US" w:eastAsia="zh-CN" w:bidi="ar"/>
              </w:rPr>
              <w:br w:type="textWrapping"/>
            </w:r>
            <w:r>
              <w:rPr>
                <w:rFonts w:hint="eastAsia" w:cs="宋体" w:asciiTheme="minorHAnsi" w:hAnsiTheme="minorHAnsi" w:eastAsiaTheme="minorEastAsia"/>
                <w:bCs/>
                <w:kern w:val="2"/>
                <w:sz w:val="21"/>
                <w:szCs w:val="24"/>
                <w:lang w:val="en-US" w:eastAsia="zh-CN" w:bidi="ar"/>
              </w:rPr>
              <w:t xml:space="preserve">    在形式语言和自动机的基础上产生了句法结构这一方法。其基本原理是:对每一个模式都用一个句法来表示，而对一个待识别的未知样本，通过抽取该样本的基元来构造该样本的句子，然后分析此句子满足什么样的句法，从而推断出他该属于哪个模式类。这种方法的优点是它能反映模式的结构特征</w:t>
            </w:r>
            <w:r>
              <w:rPr>
                <w:rFonts w:hint="eastAsia" w:cs="宋体" w:asciiTheme="minorHAnsi" w:hAnsiTheme="minorHAnsi" w:eastAsiaTheme="minorEastAsia"/>
                <w:bCs/>
                <w:kern w:val="2"/>
                <w:sz w:val="21"/>
                <w:szCs w:val="24"/>
                <w:lang w:val="en-US" w:eastAsia="zh-CN" w:bidi="ar"/>
              </w:rPr>
              <w:br w:type="textWrapping"/>
            </w:r>
            <w:r>
              <w:rPr>
                <w:rFonts w:hint="eastAsia" w:cs="宋体" w:asciiTheme="minorHAnsi" w:hAnsiTheme="minorHAnsi" w:eastAsiaTheme="minorEastAsia"/>
                <w:bCs/>
                <w:kern w:val="2"/>
                <w:sz w:val="21"/>
                <w:szCs w:val="24"/>
                <w:lang w:val="en-US" w:eastAsia="zh-CN" w:bidi="ar"/>
              </w:rPr>
              <w:t xml:space="preserve">    (3)逻辑特征法</w:t>
            </w:r>
            <w:r>
              <w:rPr>
                <w:rFonts w:hint="eastAsia" w:cs="宋体" w:asciiTheme="minorHAnsi" w:hAnsiTheme="minorHAnsi" w:eastAsiaTheme="minorEastAsia"/>
                <w:bCs/>
                <w:kern w:val="2"/>
                <w:sz w:val="21"/>
                <w:szCs w:val="24"/>
                <w:lang w:val="en-US" w:eastAsia="zh-CN" w:bidi="ar"/>
              </w:rPr>
              <w:br w:type="textWrapping"/>
            </w:r>
            <w:r>
              <w:rPr>
                <w:rFonts w:hint="eastAsia" w:cs="宋体" w:asciiTheme="minorHAnsi" w:hAnsiTheme="minorHAnsi" w:eastAsiaTheme="minorEastAsia"/>
                <w:bCs/>
                <w:kern w:val="2"/>
                <w:sz w:val="21"/>
                <w:szCs w:val="24"/>
                <w:lang w:val="en-US" w:eastAsia="zh-CN" w:bidi="ar"/>
              </w:rPr>
              <w:t xml:space="preserve">    就是其特征的选择对一.类模式识别问题来说是独一无二的,即在一类问题中只有1个模式具有某1种(或某1组合的)逻辑特征，此方法律立了关于知识表示及组织，目标搜索及匹配的完整体系;对需通过众多规则的推理达到识别目标的问题，有很好的效果，但当样品有缺损，背景不清晰，规则不明确甚至有歧义时，效果不好。</w:t>
            </w:r>
            <w:r>
              <w:rPr>
                <w:rFonts w:hint="eastAsia" w:cs="宋体" w:asciiTheme="minorHAnsi" w:hAnsiTheme="minorHAnsi" w:eastAsiaTheme="minorEastAsia"/>
                <w:bCs/>
                <w:kern w:val="2"/>
                <w:sz w:val="21"/>
                <w:szCs w:val="24"/>
                <w:lang w:val="en-US" w:eastAsia="zh-CN" w:bidi="ar"/>
              </w:rPr>
              <w:br w:type="textWrapping"/>
            </w:r>
            <w:r>
              <w:rPr>
                <w:rFonts w:hint="eastAsia" w:cs="宋体" w:asciiTheme="minorHAnsi" w:hAnsiTheme="minorHAnsi" w:eastAsiaTheme="minorEastAsia"/>
                <w:bCs/>
                <w:kern w:val="2"/>
                <w:sz w:val="21"/>
                <w:szCs w:val="24"/>
                <w:lang w:val="en-US" w:eastAsia="zh-CN" w:bidi="ar"/>
              </w:rPr>
              <w:t xml:space="preserve">    (4)模糊模式方法</w:t>
            </w:r>
            <w:r>
              <w:rPr>
                <w:rFonts w:hint="eastAsia" w:cs="宋体" w:asciiTheme="minorHAnsi" w:hAnsiTheme="minorHAnsi" w:eastAsiaTheme="minorEastAsia"/>
                <w:bCs/>
                <w:kern w:val="2"/>
                <w:sz w:val="21"/>
                <w:szCs w:val="24"/>
                <w:lang w:val="en-US" w:eastAsia="zh-CN" w:bidi="ar"/>
              </w:rPr>
              <w:br w:type="textWrapping"/>
            </w:r>
            <w:r>
              <w:rPr>
                <w:rFonts w:hint="eastAsia" w:cs="宋体" w:asciiTheme="minorHAnsi" w:hAnsiTheme="minorHAnsi" w:eastAsiaTheme="minorEastAsia"/>
                <w:bCs/>
                <w:kern w:val="2"/>
                <w:sz w:val="21"/>
                <w:szCs w:val="24"/>
                <w:lang w:val="en-US" w:eastAsia="zh-CN" w:bidi="ar"/>
              </w:rPr>
              <w:t xml:space="preserve">    就是在模式识别过程中引入了模糊集的概念,由于隶属度函数作为样品与模板相似程度的量度，故能反映整体的、主要的特性，模糊模式有相当不匀称的抗干扰与畸变，从而允许样品有相当程度的干扰与畸变,但准确合理的隶属度函数往往难以建立。目前有学者在研究，并将其引入神经网络方法形成模糊神经网络识别系统。</w:t>
            </w:r>
            <w:r>
              <w:rPr>
                <w:rFonts w:hint="eastAsia" w:cs="宋体" w:asciiTheme="minorHAnsi" w:hAnsiTheme="minorHAnsi" w:eastAsiaTheme="minorEastAsia"/>
                <w:bCs/>
                <w:kern w:val="2"/>
                <w:sz w:val="21"/>
                <w:szCs w:val="24"/>
                <w:lang w:val="en-US" w:eastAsia="zh-CN" w:bidi="ar"/>
              </w:rPr>
              <w:br w:type="textWrapping"/>
            </w:r>
            <w:r>
              <w:rPr>
                <w:rFonts w:hint="eastAsia" w:cs="宋体" w:asciiTheme="minorHAnsi" w:hAnsiTheme="minorHAnsi" w:eastAsiaTheme="minorEastAsia"/>
                <w:bCs/>
                <w:kern w:val="2"/>
                <w:sz w:val="21"/>
                <w:szCs w:val="24"/>
                <w:lang w:val="en-US" w:eastAsia="zh-CN" w:bidi="ar"/>
              </w:rPr>
              <w:t xml:space="preserve">    (5)神经网络方法</w:t>
            </w:r>
            <w:r>
              <w:rPr>
                <w:rFonts w:hint="eastAsia" w:cs="宋体" w:asciiTheme="minorHAnsi" w:hAnsiTheme="minorHAnsi" w:eastAsiaTheme="minorEastAsia"/>
                <w:bCs/>
                <w:kern w:val="2"/>
                <w:sz w:val="21"/>
                <w:szCs w:val="24"/>
                <w:lang w:val="en-US" w:eastAsia="zh-CN" w:bidi="ar"/>
              </w:rPr>
              <w:br w:type="textWrapping"/>
            </w:r>
            <w:r>
              <w:rPr>
                <w:rFonts w:hint="eastAsia" w:cs="宋体" w:asciiTheme="minorHAnsi" w:hAnsiTheme="minorHAnsi" w:eastAsiaTheme="minorEastAsia"/>
                <w:bCs/>
                <w:kern w:val="2"/>
                <w:sz w:val="21"/>
                <w:szCs w:val="24"/>
                <w:lang w:val="en-US" w:eastAsia="zh-CN" w:bidi="ar"/>
              </w:rPr>
              <w:t xml:space="preserve">    就是使用人工神经网络方法实现模式识别。可处理某些环境信息十分复杂，背景知识不清楚，推理规则不明确的问题，允许样品有较大的缺损、畸变。神经网络方法的缺点是其模型在不断丰富完善中，目前能识别的模式类不够多，神经网络方法允许样品有较大的缺损和畸变，其运行速度快，自适应性能好，具有较高的分辨率。</w:t>
            </w:r>
            <w:r>
              <w:rPr>
                <w:rFonts w:hint="eastAsia" w:cs="宋体" w:asciiTheme="minorHAnsi" w:hAnsiTheme="minorHAnsi" w:eastAsiaTheme="minorEastAsia"/>
                <w:bCs/>
                <w:kern w:val="2"/>
                <w:sz w:val="21"/>
                <w:szCs w:val="24"/>
                <w:lang w:val="en-US" w:eastAsia="zh-CN" w:bidi="ar"/>
              </w:rPr>
              <w:br w:type="textWrapping"/>
            </w:r>
            <w:r>
              <w:rPr>
                <w:rFonts w:hint="eastAsia" w:cs="宋体" w:asciiTheme="minorHAnsi" w:hAnsiTheme="minorHAnsi" w:eastAsiaTheme="minorEastAsia"/>
                <w:bCs/>
                <w:kern w:val="2"/>
                <w:sz w:val="21"/>
                <w:szCs w:val="24"/>
                <w:lang w:val="en-US" w:eastAsia="zh-CN" w:bidi="ar"/>
              </w:rPr>
              <w:t xml:space="preserve">    上述几种识别方法各有特点。神经网络方法由于处理的并行性，可以快速同时处理大容量的数据，工作时具有高速度和潜在</w:t>
            </w:r>
            <w:bookmarkStart w:id="0" w:name="_GoBack"/>
            <w:bookmarkEnd w:id="0"/>
            <w:r>
              <w:rPr>
                <w:rFonts w:hint="eastAsia" w:cs="宋体" w:asciiTheme="minorHAnsi" w:hAnsiTheme="minorHAnsi" w:eastAsiaTheme="minorEastAsia"/>
                <w:bCs/>
                <w:kern w:val="2"/>
                <w:sz w:val="21"/>
                <w:szCs w:val="24"/>
                <w:lang w:val="en-US" w:eastAsia="zh-CN" w:bidi="ar"/>
              </w:rPr>
              <w:t>超高速，并且，网络的最终输出是由所有神经元共同作用的结果，一个神经元的错误对整体的影响很小，所以其容错性也非常的好。基于以上的考虑，本文的手写数字识别采用了神经网络的方法。</w:t>
            </w:r>
          </w:p>
          <w:p>
            <w:pPr>
              <w:spacing w:line="360" w:lineRule="auto"/>
              <w:rPr>
                <w:b/>
              </w:rPr>
            </w:pPr>
            <w:r>
              <w:rPr>
                <w:rFonts w:hint="eastAsia"/>
                <w:b/>
              </w:rPr>
              <w:t>五．预期成果：</w:t>
            </w:r>
          </w:p>
          <w:p>
            <w:pPr>
              <w:spacing w:line="360" w:lineRule="auto"/>
              <w:ind w:firstLine="420" w:firstLineChars="200"/>
              <w:rPr>
                <w:b/>
              </w:rPr>
            </w:pPr>
            <w:r>
              <w:rPr>
                <w:rFonts w:hint="eastAsia"/>
              </w:rPr>
              <w:t>实现一个完整的数字识别系统，并且手写数字成功率达到9</w:t>
            </w:r>
            <w:r>
              <w:rPr>
                <w:rFonts w:hint="eastAsia"/>
                <w:lang w:val="en-US" w:eastAsia="zh-CN"/>
              </w:rPr>
              <w:t>9</w:t>
            </w:r>
            <w:r>
              <w:rPr>
                <w:rFonts w:hint="eastAsia"/>
              </w:rPr>
              <w:t>%以上</w:t>
            </w:r>
          </w:p>
          <w:p>
            <w:pPr>
              <w:pStyle w:val="2"/>
              <w:spacing w:line="360" w:lineRule="auto"/>
              <w:rPr>
                <w:rFonts w:hAnsi="宋体"/>
              </w:rPr>
            </w:pPr>
            <w:r>
              <w:rPr>
                <w:rFonts w:hint="eastAsia" w:hAnsi="宋体"/>
                <w:b/>
              </w:rPr>
              <w:t>六．开发计划</w:t>
            </w:r>
            <w:r>
              <w:rPr>
                <w:rFonts w:hint="eastAsia" w:hAnsi="宋体"/>
              </w:rPr>
              <w:t>：</w:t>
            </w:r>
          </w:p>
          <w:p>
            <w:pPr>
              <w:spacing w:line="400" w:lineRule="exact"/>
              <w:ind w:firstLine="632" w:firstLineChars="300"/>
              <w:rPr>
                <w:b/>
                <w:bCs/>
                <w:szCs w:val="21"/>
              </w:rPr>
            </w:pPr>
            <w:r>
              <w:rPr>
                <w:b/>
                <w:bCs/>
                <w:szCs w:val="21"/>
              </w:rPr>
              <w:t xml:space="preserve">1      </w:t>
            </w:r>
            <w:r>
              <w:rPr>
                <w:rFonts w:hint="eastAsia"/>
                <w:bCs/>
                <w:szCs w:val="21"/>
              </w:rPr>
              <w:t>调研准备</w:t>
            </w:r>
            <w:r>
              <w:rPr>
                <w:bCs/>
                <w:szCs w:val="21"/>
              </w:rPr>
              <w:t xml:space="preserve">                 2</w:t>
            </w:r>
            <w:r>
              <w:rPr>
                <w:rFonts w:hint="eastAsia"/>
                <w:bCs/>
                <w:szCs w:val="21"/>
              </w:rPr>
              <w:t>月</w:t>
            </w:r>
            <w:r>
              <w:rPr>
                <w:bCs/>
                <w:szCs w:val="21"/>
              </w:rPr>
              <w:t>25</w:t>
            </w:r>
            <w:r>
              <w:rPr>
                <w:rFonts w:hint="eastAsia"/>
                <w:bCs/>
                <w:szCs w:val="21"/>
              </w:rPr>
              <w:t>日</w:t>
            </w:r>
            <w:r>
              <w:rPr>
                <w:bCs/>
                <w:szCs w:val="21"/>
              </w:rPr>
              <w:t>-3</w:t>
            </w:r>
            <w:r>
              <w:rPr>
                <w:rFonts w:hint="eastAsia"/>
                <w:bCs/>
                <w:szCs w:val="21"/>
              </w:rPr>
              <w:t>月</w:t>
            </w:r>
            <w:r>
              <w:rPr>
                <w:bCs/>
                <w:szCs w:val="21"/>
              </w:rPr>
              <w:t>1</w:t>
            </w:r>
            <w:r>
              <w:rPr>
                <w:rFonts w:hint="eastAsia"/>
                <w:bCs/>
                <w:szCs w:val="21"/>
              </w:rPr>
              <w:t>日（第</w:t>
            </w:r>
            <w:r>
              <w:rPr>
                <w:bCs/>
                <w:szCs w:val="21"/>
              </w:rPr>
              <w:t>1</w:t>
            </w:r>
            <w:r>
              <w:rPr>
                <w:rFonts w:hint="eastAsia"/>
                <w:bCs/>
                <w:szCs w:val="21"/>
              </w:rPr>
              <w:t>周）</w:t>
            </w:r>
          </w:p>
          <w:p>
            <w:pPr>
              <w:spacing w:line="400" w:lineRule="exact"/>
              <w:ind w:firstLine="632" w:firstLineChars="300"/>
              <w:rPr>
                <w:b/>
                <w:bCs/>
                <w:szCs w:val="21"/>
              </w:rPr>
            </w:pPr>
            <w:r>
              <w:rPr>
                <w:b/>
                <w:bCs/>
                <w:szCs w:val="21"/>
              </w:rPr>
              <w:t xml:space="preserve">2      </w:t>
            </w:r>
            <w:r>
              <w:rPr>
                <w:rFonts w:hint="eastAsia"/>
                <w:bCs/>
                <w:szCs w:val="21"/>
              </w:rPr>
              <w:t>熟悉语言及相关技术</w:t>
            </w:r>
            <w:r>
              <w:rPr>
                <w:bCs/>
                <w:szCs w:val="21"/>
              </w:rPr>
              <w:t xml:space="preserve">       3</w:t>
            </w:r>
            <w:r>
              <w:rPr>
                <w:rFonts w:hint="eastAsia"/>
                <w:bCs/>
                <w:szCs w:val="21"/>
              </w:rPr>
              <w:t>月</w:t>
            </w:r>
            <w:r>
              <w:rPr>
                <w:bCs/>
                <w:szCs w:val="21"/>
              </w:rPr>
              <w:t>4</w:t>
            </w:r>
            <w:r>
              <w:rPr>
                <w:rFonts w:hint="eastAsia"/>
                <w:bCs/>
                <w:szCs w:val="21"/>
              </w:rPr>
              <w:t>日</w:t>
            </w:r>
            <w:r>
              <w:rPr>
                <w:bCs/>
                <w:szCs w:val="21"/>
              </w:rPr>
              <w:t>-3</w:t>
            </w:r>
            <w:r>
              <w:rPr>
                <w:rFonts w:hint="eastAsia"/>
                <w:bCs/>
                <w:szCs w:val="21"/>
              </w:rPr>
              <w:t>月</w:t>
            </w:r>
            <w:r>
              <w:rPr>
                <w:bCs/>
                <w:szCs w:val="21"/>
              </w:rPr>
              <w:t>15</w:t>
            </w:r>
            <w:r>
              <w:rPr>
                <w:rFonts w:hint="eastAsia"/>
                <w:bCs/>
                <w:szCs w:val="21"/>
              </w:rPr>
              <w:t>日（第</w:t>
            </w:r>
            <w:r>
              <w:rPr>
                <w:bCs/>
                <w:szCs w:val="21"/>
              </w:rPr>
              <w:t>2-3</w:t>
            </w:r>
            <w:r>
              <w:rPr>
                <w:rFonts w:hint="eastAsia"/>
                <w:bCs/>
                <w:szCs w:val="21"/>
              </w:rPr>
              <w:t>周）</w:t>
            </w:r>
          </w:p>
          <w:p>
            <w:pPr>
              <w:spacing w:line="400" w:lineRule="exact"/>
              <w:ind w:firstLine="632" w:firstLineChars="300"/>
              <w:rPr>
                <w:b/>
                <w:bCs/>
                <w:szCs w:val="21"/>
              </w:rPr>
            </w:pPr>
            <w:r>
              <w:rPr>
                <w:b/>
                <w:bCs/>
                <w:szCs w:val="21"/>
              </w:rPr>
              <w:t xml:space="preserve">3      </w:t>
            </w:r>
            <w:r>
              <w:rPr>
                <w:rFonts w:hint="eastAsia"/>
                <w:bCs/>
                <w:szCs w:val="21"/>
              </w:rPr>
              <w:t>软件设计及其开发</w:t>
            </w:r>
            <w:r>
              <w:rPr>
                <w:bCs/>
                <w:szCs w:val="21"/>
              </w:rPr>
              <w:t xml:space="preserve">         3</w:t>
            </w:r>
            <w:r>
              <w:rPr>
                <w:rFonts w:hint="eastAsia"/>
                <w:bCs/>
                <w:szCs w:val="21"/>
              </w:rPr>
              <w:t>月</w:t>
            </w:r>
            <w:r>
              <w:rPr>
                <w:bCs/>
                <w:szCs w:val="21"/>
              </w:rPr>
              <w:t>18</w:t>
            </w:r>
            <w:r>
              <w:rPr>
                <w:rFonts w:hint="eastAsia"/>
                <w:bCs/>
                <w:szCs w:val="21"/>
              </w:rPr>
              <w:t>日</w:t>
            </w:r>
            <w:r>
              <w:rPr>
                <w:bCs/>
                <w:szCs w:val="21"/>
              </w:rPr>
              <w:t>-4</w:t>
            </w:r>
            <w:r>
              <w:rPr>
                <w:rFonts w:hint="eastAsia"/>
                <w:bCs/>
                <w:szCs w:val="21"/>
              </w:rPr>
              <w:t>月</w:t>
            </w:r>
            <w:r>
              <w:rPr>
                <w:bCs/>
                <w:szCs w:val="21"/>
              </w:rPr>
              <w:t>26</w:t>
            </w:r>
            <w:r>
              <w:rPr>
                <w:rFonts w:hint="eastAsia"/>
                <w:bCs/>
                <w:szCs w:val="21"/>
              </w:rPr>
              <w:t>日（第</w:t>
            </w:r>
            <w:r>
              <w:rPr>
                <w:bCs/>
                <w:szCs w:val="21"/>
              </w:rPr>
              <w:t>4-9</w:t>
            </w:r>
            <w:r>
              <w:rPr>
                <w:rFonts w:hint="eastAsia"/>
                <w:bCs/>
                <w:szCs w:val="21"/>
              </w:rPr>
              <w:t>周）</w:t>
            </w:r>
          </w:p>
          <w:p>
            <w:pPr>
              <w:spacing w:line="400" w:lineRule="exact"/>
              <w:ind w:firstLine="632" w:firstLineChars="300"/>
              <w:rPr>
                <w:b/>
                <w:bCs/>
                <w:szCs w:val="21"/>
              </w:rPr>
            </w:pPr>
            <w:r>
              <w:rPr>
                <w:b/>
                <w:bCs/>
                <w:szCs w:val="21"/>
              </w:rPr>
              <w:t xml:space="preserve">4      </w:t>
            </w:r>
            <w:r>
              <w:rPr>
                <w:rFonts w:hint="eastAsia"/>
                <w:bCs/>
                <w:szCs w:val="21"/>
              </w:rPr>
              <w:t>调试</w:t>
            </w:r>
            <w:r>
              <w:rPr>
                <w:bCs/>
                <w:szCs w:val="21"/>
              </w:rPr>
              <w:t xml:space="preserve">                     4</w:t>
            </w:r>
            <w:r>
              <w:rPr>
                <w:rFonts w:hint="eastAsia"/>
                <w:bCs/>
                <w:szCs w:val="21"/>
              </w:rPr>
              <w:t>月</w:t>
            </w:r>
            <w:r>
              <w:rPr>
                <w:bCs/>
                <w:szCs w:val="21"/>
              </w:rPr>
              <w:t>29</w:t>
            </w:r>
            <w:r>
              <w:rPr>
                <w:rFonts w:hint="eastAsia"/>
                <w:bCs/>
                <w:szCs w:val="21"/>
              </w:rPr>
              <w:t>日</w:t>
            </w:r>
            <w:r>
              <w:rPr>
                <w:bCs/>
                <w:szCs w:val="21"/>
              </w:rPr>
              <w:t>-5</w:t>
            </w:r>
            <w:r>
              <w:rPr>
                <w:rFonts w:hint="eastAsia"/>
                <w:bCs/>
                <w:szCs w:val="21"/>
              </w:rPr>
              <w:t>月</w:t>
            </w:r>
            <w:r>
              <w:rPr>
                <w:bCs/>
                <w:szCs w:val="21"/>
              </w:rPr>
              <w:t>10</w:t>
            </w:r>
            <w:r>
              <w:rPr>
                <w:rFonts w:hint="eastAsia"/>
                <w:bCs/>
                <w:szCs w:val="21"/>
              </w:rPr>
              <w:t>日（第</w:t>
            </w:r>
            <w:r>
              <w:rPr>
                <w:bCs/>
                <w:szCs w:val="21"/>
              </w:rPr>
              <w:t>10-11</w:t>
            </w:r>
            <w:r>
              <w:rPr>
                <w:rFonts w:hint="eastAsia"/>
                <w:bCs/>
                <w:szCs w:val="21"/>
              </w:rPr>
              <w:t>周）</w:t>
            </w:r>
          </w:p>
          <w:p>
            <w:pPr>
              <w:spacing w:line="400" w:lineRule="exact"/>
              <w:ind w:firstLine="632" w:firstLineChars="300"/>
              <w:rPr>
                <w:bCs/>
                <w:szCs w:val="21"/>
              </w:rPr>
            </w:pPr>
            <w:r>
              <w:rPr>
                <w:b/>
                <w:bCs/>
                <w:szCs w:val="21"/>
              </w:rPr>
              <w:t xml:space="preserve">5      </w:t>
            </w:r>
            <w:r>
              <w:rPr>
                <w:rFonts w:hint="eastAsia"/>
                <w:bCs/>
                <w:szCs w:val="21"/>
              </w:rPr>
              <w:t>撰写毕业设计论文</w:t>
            </w:r>
            <w:r>
              <w:rPr>
                <w:bCs/>
                <w:szCs w:val="21"/>
              </w:rPr>
              <w:t xml:space="preserve">         5</w:t>
            </w:r>
            <w:r>
              <w:rPr>
                <w:rFonts w:hint="eastAsia"/>
                <w:bCs/>
                <w:szCs w:val="21"/>
              </w:rPr>
              <w:t>月</w:t>
            </w:r>
            <w:r>
              <w:rPr>
                <w:bCs/>
                <w:szCs w:val="21"/>
              </w:rPr>
              <w:t>13</w:t>
            </w:r>
            <w:r>
              <w:rPr>
                <w:rFonts w:hint="eastAsia"/>
                <w:bCs/>
                <w:szCs w:val="21"/>
              </w:rPr>
              <w:t>日</w:t>
            </w:r>
            <w:r>
              <w:rPr>
                <w:bCs/>
                <w:szCs w:val="21"/>
              </w:rPr>
              <w:t>-5</w:t>
            </w:r>
            <w:r>
              <w:rPr>
                <w:rFonts w:hint="eastAsia"/>
                <w:bCs/>
                <w:szCs w:val="21"/>
              </w:rPr>
              <w:t>月</w:t>
            </w:r>
            <w:r>
              <w:rPr>
                <w:bCs/>
                <w:szCs w:val="21"/>
              </w:rPr>
              <w:t>31</w:t>
            </w:r>
            <w:r>
              <w:rPr>
                <w:rFonts w:hint="eastAsia"/>
                <w:bCs/>
                <w:szCs w:val="21"/>
              </w:rPr>
              <w:t>（第</w:t>
            </w:r>
            <w:r>
              <w:rPr>
                <w:bCs/>
                <w:szCs w:val="21"/>
              </w:rPr>
              <w:t>12-14</w:t>
            </w:r>
            <w:r>
              <w:rPr>
                <w:rFonts w:hint="eastAsia"/>
                <w:bCs/>
                <w:szCs w:val="21"/>
              </w:rPr>
              <w:t>周）</w:t>
            </w:r>
          </w:p>
          <w:p>
            <w:pPr>
              <w:spacing w:line="400" w:lineRule="exact"/>
              <w:ind w:firstLine="632" w:firstLineChars="300"/>
              <w:rPr>
                <w:b/>
                <w:bCs/>
                <w:szCs w:val="21"/>
              </w:rPr>
            </w:pPr>
            <w:r>
              <w:rPr>
                <w:b/>
                <w:bCs/>
                <w:szCs w:val="21"/>
              </w:rPr>
              <w:t xml:space="preserve">6      </w:t>
            </w:r>
            <w:r>
              <w:rPr>
                <w:rFonts w:hint="eastAsia"/>
                <w:bCs/>
                <w:szCs w:val="21"/>
              </w:rPr>
              <w:t>提交论文评审</w:t>
            </w:r>
            <w:r>
              <w:rPr>
                <w:bCs/>
                <w:szCs w:val="21"/>
              </w:rPr>
              <w:t xml:space="preserve">             6</w:t>
            </w:r>
            <w:r>
              <w:rPr>
                <w:rFonts w:hint="eastAsia"/>
                <w:bCs/>
                <w:szCs w:val="21"/>
              </w:rPr>
              <w:t>月</w:t>
            </w:r>
            <w:r>
              <w:rPr>
                <w:bCs/>
                <w:szCs w:val="21"/>
              </w:rPr>
              <w:t>3</w:t>
            </w:r>
            <w:r>
              <w:rPr>
                <w:rFonts w:hint="eastAsia"/>
                <w:bCs/>
                <w:szCs w:val="21"/>
              </w:rPr>
              <w:t>日</w:t>
            </w:r>
            <w:r>
              <w:rPr>
                <w:bCs/>
                <w:szCs w:val="21"/>
              </w:rPr>
              <w:t>-6</w:t>
            </w:r>
            <w:r>
              <w:rPr>
                <w:rFonts w:hint="eastAsia"/>
                <w:bCs/>
                <w:szCs w:val="21"/>
              </w:rPr>
              <w:t>月</w:t>
            </w:r>
            <w:r>
              <w:rPr>
                <w:bCs/>
                <w:szCs w:val="21"/>
              </w:rPr>
              <w:t>7</w:t>
            </w:r>
            <w:r>
              <w:rPr>
                <w:rFonts w:hint="eastAsia"/>
                <w:bCs/>
                <w:szCs w:val="21"/>
              </w:rPr>
              <w:t>日</w:t>
            </w:r>
            <w:r>
              <w:rPr>
                <w:bCs/>
                <w:szCs w:val="21"/>
              </w:rPr>
              <w:t xml:space="preserve"> </w:t>
            </w:r>
            <w:r>
              <w:rPr>
                <w:rFonts w:hint="eastAsia"/>
                <w:bCs/>
                <w:szCs w:val="21"/>
              </w:rPr>
              <w:t>（第</w:t>
            </w:r>
            <w:r>
              <w:rPr>
                <w:bCs/>
                <w:szCs w:val="21"/>
              </w:rPr>
              <w:t>15</w:t>
            </w:r>
            <w:r>
              <w:rPr>
                <w:rFonts w:hint="eastAsia"/>
                <w:bCs/>
                <w:szCs w:val="21"/>
              </w:rPr>
              <w:t>周）</w:t>
            </w:r>
          </w:p>
          <w:p>
            <w:pPr>
              <w:spacing w:line="360" w:lineRule="auto"/>
              <w:ind w:firstLine="632" w:firstLineChars="300"/>
              <w:rPr>
                <w:bCs/>
                <w:szCs w:val="21"/>
              </w:rPr>
            </w:pPr>
            <w:r>
              <w:rPr>
                <w:b/>
                <w:bCs/>
                <w:szCs w:val="21"/>
              </w:rPr>
              <w:t xml:space="preserve">7      </w:t>
            </w:r>
            <w:r>
              <w:rPr>
                <w:rFonts w:hint="eastAsia"/>
                <w:bCs/>
                <w:szCs w:val="21"/>
                <w:lang w:val="en-US" w:eastAsia="zh-CN"/>
              </w:rPr>
              <w:t>毕业</w:t>
            </w:r>
            <w:r>
              <w:rPr>
                <w:rFonts w:hint="eastAsia"/>
                <w:bCs/>
                <w:szCs w:val="21"/>
              </w:rPr>
              <w:t xml:space="preserve">答辩 </w:t>
            </w:r>
            <w:r>
              <w:rPr>
                <w:bCs/>
                <w:szCs w:val="21"/>
              </w:rPr>
              <w:t xml:space="preserve">                6</w:t>
            </w:r>
            <w:r>
              <w:rPr>
                <w:rFonts w:hint="eastAsia"/>
                <w:bCs/>
                <w:szCs w:val="21"/>
              </w:rPr>
              <w:t>月</w:t>
            </w:r>
            <w:r>
              <w:rPr>
                <w:bCs/>
                <w:szCs w:val="21"/>
              </w:rPr>
              <w:t>10</w:t>
            </w:r>
            <w:r>
              <w:rPr>
                <w:rFonts w:hint="eastAsia"/>
                <w:bCs/>
                <w:szCs w:val="21"/>
              </w:rPr>
              <w:t>日</w:t>
            </w:r>
            <w:r>
              <w:rPr>
                <w:bCs/>
                <w:szCs w:val="21"/>
              </w:rPr>
              <w:t>-6</w:t>
            </w:r>
            <w:r>
              <w:rPr>
                <w:rFonts w:hint="eastAsia"/>
                <w:bCs/>
                <w:szCs w:val="21"/>
              </w:rPr>
              <w:t>月</w:t>
            </w:r>
            <w:r>
              <w:rPr>
                <w:bCs/>
                <w:szCs w:val="21"/>
              </w:rPr>
              <w:t>14</w:t>
            </w:r>
            <w:r>
              <w:rPr>
                <w:rFonts w:hint="eastAsia"/>
                <w:bCs/>
                <w:szCs w:val="21"/>
              </w:rPr>
              <w:t>日（第</w:t>
            </w:r>
            <w:r>
              <w:rPr>
                <w:bCs/>
                <w:szCs w:val="21"/>
              </w:rPr>
              <w:t>16</w:t>
            </w:r>
            <w:r>
              <w:rPr>
                <w:rFonts w:hint="eastAsia"/>
                <w:bCs/>
                <w:szCs w:val="21"/>
              </w:rPr>
              <w:t>周）</w:t>
            </w:r>
          </w:p>
          <w:p>
            <w:pPr>
              <w:pStyle w:val="2"/>
              <w:rPr>
                <w:rFonts w:hint="eastAsia" w:hAnsi="宋体"/>
                <w:b/>
              </w:rPr>
            </w:pPr>
            <w:r>
              <w:rPr>
                <w:rFonts w:hint="eastAsia" w:hAnsi="宋体"/>
                <w:b/>
              </w:rPr>
              <w:t>七．完成任务所具备的条件因素:</w:t>
            </w:r>
          </w:p>
          <w:p>
            <w:pPr>
              <w:pStyle w:val="2"/>
              <w:ind w:firstLine="420" w:firstLineChars="200"/>
              <w:rPr>
                <w:rFonts w:hint="eastAsia" w:cs="宋体" w:asciiTheme="minorHAnsi" w:hAnsiTheme="minorHAnsi" w:eastAsiaTheme="minorEastAsia"/>
                <w:bCs/>
                <w:kern w:val="2"/>
                <w:sz w:val="21"/>
                <w:szCs w:val="24"/>
                <w:lang w:val="en-US" w:eastAsia="zh-CN" w:bidi="ar"/>
              </w:rPr>
            </w:pPr>
            <w:r>
              <w:rPr>
                <w:rFonts w:hint="eastAsia" w:cs="宋体" w:asciiTheme="minorHAnsi" w:hAnsiTheme="minorHAnsi" w:eastAsiaTheme="minorEastAsia"/>
                <w:bCs/>
                <w:kern w:val="2"/>
                <w:sz w:val="21"/>
                <w:szCs w:val="24"/>
                <w:lang w:val="en-US" w:eastAsia="zh-CN" w:bidi="ar"/>
              </w:rPr>
              <w:t xml:space="preserve">1.首先是指导老师的指导和帮助，同学之间的探讨； </w:t>
            </w:r>
          </w:p>
          <w:p>
            <w:pPr>
              <w:pStyle w:val="2"/>
              <w:ind w:firstLine="420" w:firstLineChars="200"/>
              <w:rPr>
                <w:rFonts w:hint="eastAsia" w:cs="宋体" w:asciiTheme="minorHAnsi" w:hAnsiTheme="minorHAnsi" w:eastAsiaTheme="minorEastAsia"/>
                <w:bCs/>
                <w:kern w:val="2"/>
                <w:sz w:val="21"/>
                <w:szCs w:val="24"/>
                <w:lang w:val="en-US" w:eastAsia="zh-CN" w:bidi="ar"/>
              </w:rPr>
            </w:pPr>
            <w:r>
              <w:rPr>
                <w:rFonts w:hint="eastAsia" w:cs="宋体" w:asciiTheme="minorHAnsi" w:hAnsiTheme="minorHAnsi" w:eastAsiaTheme="minorEastAsia"/>
                <w:bCs/>
                <w:kern w:val="2"/>
                <w:sz w:val="21"/>
                <w:szCs w:val="24"/>
                <w:lang w:val="en-US" w:eastAsia="zh-CN" w:bidi="ar"/>
              </w:rPr>
              <w:t xml:space="preserve">2.深入理解Tensor Flow框架和CNN原理； </w:t>
            </w:r>
          </w:p>
          <w:p>
            <w:pPr>
              <w:pStyle w:val="2"/>
              <w:ind w:firstLine="420" w:firstLineChars="200"/>
              <w:rPr>
                <w:rFonts w:hint="eastAsia" w:cs="宋体" w:asciiTheme="minorHAnsi" w:hAnsiTheme="minorHAnsi" w:eastAsiaTheme="minorEastAsia"/>
                <w:bCs/>
                <w:kern w:val="2"/>
                <w:sz w:val="21"/>
                <w:szCs w:val="24"/>
                <w:lang w:val="en-US" w:eastAsia="zh-CN" w:bidi="ar"/>
              </w:rPr>
            </w:pPr>
            <w:r>
              <w:rPr>
                <w:rFonts w:hint="eastAsia" w:cs="宋体" w:asciiTheme="minorHAnsi" w:hAnsiTheme="minorHAnsi" w:eastAsiaTheme="minorEastAsia"/>
                <w:bCs/>
                <w:kern w:val="2"/>
                <w:sz w:val="21"/>
                <w:szCs w:val="24"/>
                <w:lang w:val="en-US" w:eastAsia="zh-CN" w:bidi="ar"/>
              </w:rPr>
              <w:t xml:space="preserve">3.熟练掌握 Python 语言和 Pycharm编译工具。 </w:t>
            </w:r>
          </w:p>
          <w:p>
            <w:pPr>
              <w:pStyle w:val="2"/>
              <w:ind w:firstLine="420" w:firstLineChars="200"/>
              <w:rPr>
                <w:rFonts w:hint="eastAsia" w:cs="宋体" w:asciiTheme="minorHAnsi" w:hAnsiTheme="minorHAnsi" w:eastAsiaTheme="minorEastAsia"/>
                <w:bCs/>
                <w:kern w:val="2"/>
                <w:sz w:val="21"/>
                <w:szCs w:val="24"/>
                <w:lang w:val="en-US" w:eastAsia="zh-CN" w:bidi="ar"/>
              </w:rPr>
            </w:pPr>
            <w:r>
              <w:rPr>
                <w:rFonts w:hint="eastAsia" w:cs="宋体" w:asciiTheme="minorHAnsi" w:hAnsiTheme="minorHAnsi" w:eastAsiaTheme="minorEastAsia"/>
                <w:bCs/>
                <w:kern w:val="2"/>
                <w:sz w:val="21"/>
                <w:szCs w:val="24"/>
                <w:lang w:val="en-US" w:eastAsia="zh-CN" w:bidi="ar"/>
              </w:rPr>
              <w:t>4.熟练查阅相关的文献、资料</w:t>
            </w:r>
          </w:p>
          <w:p>
            <w:pPr>
              <w:spacing w:line="360" w:lineRule="auto"/>
              <w:rPr>
                <w:rFonts w:hint="default" w:eastAsia="宋体"/>
                <w:b/>
                <w:lang w:val="en-US" w:eastAsia="zh-CN"/>
              </w:rPr>
            </w:pPr>
            <w:r>
              <w:rPr>
                <w:rFonts w:hint="eastAsia"/>
                <w:b/>
                <w:lang w:val="en-US" w:eastAsia="zh-CN"/>
              </w:rPr>
              <w:t>八．参考文献</w:t>
            </w:r>
          </w:p>
          <w:p>
            <w:pPr>
              <w:pStyle w:val="13"/>
              <w:numPr>
                <w:ilvl w:val="0"/>
                <w:numId w:val="2"/>
              </w:numPr>
              <w:ind w:firstLineChars="0"/>
            </w:pPr>
            <w:r>
              <w:fldChar w:fldCharType="begin"/>
            </w:r>
            <w:r>
              <w:instrText xml:space="preserve"> HYPERLINK "http://kns.cnki.net/kcms/detail/detail.aspx?filename=SJSM201601048&amp;dbcode=CJFQ&amp;dbname=CJFD2016&amp;v=" \t "kcmstarget" </w:instrText>
            </w:r>
            <w:r>
              <w:fldChar w:fldCharType="separate"/>
            </w:r>
            <w:r>
              <w:t>手写数字识别的前景与难点</w:t>
            </w:r>
            <w:r>
              <w:fldChar w:fldCharType="end"/>
            </w:r>
            <w:r>
              <w:t>[J]. 张晓.  数码世界. 2016(01)</w:t>
            </w:r>
            <w:r>
              <w:rPr>
                <w:rFonts w:hint="eastAsia"/>
              </w:rPr>
              <w:t xml:space="preserve"> </w:t>
            </w:r>
          </w:p>
          <w:p>
            <w:pPr>
              <w:pStyle w:val="13"/>
              <w:numPr>
                <w:ilvl w:val="0"/>
                <w:numId w:val="2"/>
              </w:numPr>
              <w:ind w:firstLineChars="0"/>
            </w:pPr>
            <w:r>
              <w:fldChar w:fldCharType="begin"/>
            </w:r>
            <w:r>
              <w:instrText xml:space="preserve"> HYPERLINK "http://kns.cnki.net/kcms/detail/detail.aspx?filename=DNZS201629081&amp;dbcode=CJFQ&amp;dbname=CJFD2016&amp;v=" \t "kcmstarget" </w:instrText>
            </w:r>
            <w:r>
              <w:fldChar w:fldCharType="separate"/>
            </w:r>
            <w:r>
              <w:t>脱机手写数字识别技术研究</w:t>
            </w:r>
            <w:r>
              <w:fldChar w:fldCharType="end"/>
            </w:r>
            <w:r>
              <w:t>[J]. 张玉叶,王尚强,王淑娟,王春歆.  电脑知识与技术. 2016(29)</w:t>
            </w:r>
          </w:p>
          <w:p>
            <w:pPr>
              <w:pStyle w:val="13"/>
              <w:numPr>
                <w:ilvl w:val="0"/>
                <w:numId w:val="2"/>
              </w:numPr>
              <w:ind w:firstLineChars="0"/>
            </w:pPr>
            <w:r>
              <w:rPr>
                <w:rFonts w:hint="eastAsia"/>
              </w:rPr>
              <w:t>楼怡航, 基于数字图像处理的车牌识别技术[J].电子制作:2019</w:t>
            </w:r>
          </w:p>
          <w:p>
            <w:pPr>
              <w:pStyle w:val="13"/>
              <w:numPr>
                <w:ilvl w:val="0"/>
                <w:numId w:val="2"/>
              </w:numPr>
              <w:ind w:firstLineChars="0"/>
            </w:pPr>
            <w:r>
              <w:t>郭佳. 基于图像的表格识别算法与自动录入系统[D].北京邮电大学,2018.</w:t>
            </w:r>
          </w:p>
          <w:p>
            <w:pPr>
              <w:pStyle w:val="13"/>
              <w:numPr>
                <w:ilvl w:val="0"/>
                <w:numId w:val="2"/>
              </w:numPr>
              <w:ind w:firstLineChars="0"/>
            </w:pPr>
            <w:r>
              <w:rPr>
                <w:rFonts w:hint="eastAsia"/>
              </w:rPr>
              <w:t xml:space="preserve">Waris M A，Iosifidis A，Gabbouj M． Object proposals using CNNbased edge filtering［C］/ / International Conference on Pattern Recognition. New York: IEEE，2017:627-632 </w:t>
            </w:r>
          </w:p>
          <w:p>
            <w:pPr>
              <w:pStyle w:val="13"/>
              <w:numPr>
                <w:ilvl w:val="0"/>
                <w:numId w:val="2"/>
              </w:numPr>
              <w:ind w:firstLineChars="0"/>
            </w:pPr>
            <w:r>
              <w:rPr>
                <w:rFonts w:hint="eastAsia"/>
              </w:rPr>
              <w:t xml:space="preserve">Zhang P，Zhuo T，Huang W，et al． Online object tracking based on CNN with spatial-temporal saliency guided sampling [J]. Neurocomputing，2017，257:115-127 </w:t>
            </w:r>
          </w:p>
          <w:p>
            <w:pPr>
              <w:pStyle w:val="13"/>
              <w:numPr>
                <w:ilvl w:val="0"/>
                <w:numId w:val="2"/>
              </w:numPr>
              <w:ind w:firstLineChars="0"/>
            </w:pPr>
            <w:r>
              <w:rPr>
                <w:rFonts w:hint="eastAsia"/>
              </w:rPr>
              <w:t>Smirnov E A，Timoshenko D M，Andrianov S N． Comparison of regularization methods for image net classification with deep convolutional neural networks [J]. Aasri Procedia，2014，6( 1) : 89-94</w:t>
            </w:r>
          </w:p>
          <w:p>
            <w:pPr>
              <w:pStyle w:val="13"/>
              <w:numPr>
                <w:ilvl w:val="0"/>
                <w:numId w:val="2"/>
              </w:numPr>
              <w:ind w:firstLineChars="0"/>
              <w:rPr>
                <w:rFonts w:hint="eastAsia" w:eastAsia="宋体"/>
                <w:b/>
                <w:lang w:val="en-US" w:eastAsia="zh-CN"/>
              </w:rPr>
            </w:pPr>
            <w:r>
              <w:fldChar w:fldCharType="begin"/>
            </w:r>
            <w:r>
              <w:instrText xml:space="preserve"> HYPERLINK "http://kns.cnki.net/kcms/detail/detail.aspx?filename=KXJS201905029&amp;dbcode=CJFQ&amp;dbname=CJFDTEMP&amp;v=" \t "kcmstarget" </w:instrText>
            </w:r>
            <w:r>
              <w:fldChar w:fldCharType="separate"/>
            </w:r>
            <w:r>
              <w:t>基于深度神经网络的手写数字识别模拟研究</w:t>
            </w:r>
            <w:r>
              <w:fldChar w:fldCharType="end"/>
            </w:r>
            <w:r>
              <w:t>[J]. 宋晓茹,吴雪,高嵩,陈超波.  科学技术与工程. 2019(05)</w:t>
            </w:r>
          </w:p>
          <w:p>
            <w:pPr>
              <w:spacing w:line="360" w:lineRule="auto"/>
              <w:rPr>
                <w:b/>
              </w:rPr>
            </w:pPr>
            <w:r>
              <w:rPr>
                <w:rFonts w:hint="eastAsia"/>
                <w:b/>
              </w:rPr>
              <w:t>指导教师意见及建议：</w:t>
            </w:r>
          </w:p>
          <w:p>
            <w:pPr>
              <w:spacing w:line="360" w:lineRule="auto"/>
              <w:ind w:firstLine="4319" w:firstLineChars="2057"/>
            </w:pPr>
          </w:p>
          <w:p>
            <w:pPr>
              <w:spacing w:line="360" w:lineRule="auto"/>
              <w:ind w:firstLine="4319" w:firstLineChars="2057"/>
            </w:pPr>
          </w:p>
          <w:p>
            <w:pPr>
              <w:spacing w:line="360" w:lineRule="auto"/>
              <w:ind w:firstLine="4634" w:firstLineChars="2207"/>
            </w:pPr>
          </w:p>
          <w:p>
            <w:pPr>
              <w:spacing w:line="360" w:lineRule="auto"/>
              <w:ind w:firstLine="4634" w:firstLineChars="2207"/>
            </w:pPr>
          </w:p>
          <w:p>
            <w:pPr>
              <w:spacing w:line="360" w:lineRule="auto"/>
              <w:ind w:firstLine="4634" w:firstLineChars="2207"/>
            </w:pPr>
          </w:p>
          <w:p>
            <w:pPr>
              <w:spacing w:line="360" w:lineRule="auto"/>
            </w:pPr>
          </w:p>
          <w:p>
            <w:pPr>
              <w:spacing w:line="360" w:lineRule="auto"/>
              <w:ind w:firstLine="4634" w:firstLineChars="2207"/>
            </w:pPr>
            <w:r>
              <w:rPr>
                <w:rFonts w:hint="eastAsia"/>
              </w:rPr>
              <w:t xml:space="preserve">指导教师签名：   </w:t>
            </w:r>
          </w:p>
          <w:p>
            <w:pPr>
              <w:spacing w:line="360" w:lineRule="auto"/>
              <w:ind w:firstLine="4319" w:firstLineChars="2057"/>
            </w:pPr>
          </w:p>
          <w:p>
            <w:pPr>
              <w:spacing w:line="360" w:lineRule="auto"/>
            </w:pPr>
            <w:r>
              <w:rPr>
                <w:rFonts w:hint="eastAsia"/>
              </w:rPr>
              <w:t xml:space="preserve">                                                  </w:t>
            </w:r>
            <w:r>
              <w:t xml:space="preserve">     </w:t>
            </w:r>
            <w:r>
              <w:rPr>
                <w:rFonts w:hint="eastAsia"/>
              </w:rPr>
              <w:t xml:space="preserve">年  </w:t>
            </w:r>
            <w:r>
              <w:t xml:space="preserve">   </w:t>
            </w:r>
            <w:r>
              <w:rPr>
                <w:rFonts w:hint="eastAsia"/>
              </w:rPr>
              <w:t>月</w:t>
            </w:r>
            <w:r>
              <w:t xml:space="preserve">     </w:t>
            </w:r>
            <w:r>
              <w:rPr>
                <w:rFonts w:hint="eastAsia"/>
              </w:rPr>
              <w:t>日</w:t>
            </w:r>
          </w:p>
        </w:tc>
      </w:tr>
    </w:tbl>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B51601"/>
    <w:multiLevelType w:val="multilevel"/>
    <w:tmpl w:val="7BB5160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DE347CB"/>
    <w:multiLevelType w:val="multilevel"/>
    <w:tmpl w:val="7DE347CB"/>
    <w:lvl w:ilvl="0" w:tentative="0">
      <w:start w:val="1"/>
      <w:numFmt w:val="japaneseCounting"/>
      <w:lvlText w:val="%1．"/>
      <w:lvlJc w:val="left"/>
      <w:pPr>
        <w:ind w:left="456" w:hanging="456"/>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D006E"/>
    <w:rsid w:val="00000149"/>
    <w:rsid w:val="00055B78"/>
    <w:rsid w:val="000A64DD"/>
    <w:rsid w:val="000F7A15"/>
    <w:rsid w:val="001150EA"/>
    <w:rsid w:val="00171B3E"/>
    <w:rsid w:val="00174088"/>
    <w:rsid w:val="001D04F9"/>
    <w:rsid w:val="00210B73"/>
    <w:rsid w:val="002C0002"/>
    <w:rsid w:val="002D74B8"/>
    <w:rsid w:val="002F514D"/>
    <w:rsid w:val="00355498"/>
    <w:rsid w:val="003966A2"/>
    <w:rsid w:val="003C2118"/>
    <w:rsid w:val="003F0296"/>
    <w:rsid w:val="004460F5"/>
    <w:rsid w:val="0048214B"/>
    <w:rsid w:val="004B4017"/>
    <w:rsid w:val="00527D5B"/>
    <w:rsid w:val="005432CE"/>
    <w:rsid w:val="00575386"/>
    <w:rsid w:val="005C0E51"/>
    <w:rsid w:val="005D01D6"/>
    <w:rsid w:val="00695802"/>
    <w:rsid w:val="006B12CA"/>
    <w:rsid w:val="006F2C8A"/>
    <w:rsid w:val="00725889"/>
    <w:rsid w:val="00731442"/>
    <w:rsid w:val="0076712C"/>
    <w:rsid w:val="00837B0B"/>
    <w:rsid w:val="008642FD"/>
    <w:rsid w:val="00981FDE"/>
    <w:rsid w:val="009C7595"/>
    <w:rsid w:val="009D7CEF"/>
    <w:rsid w:val="009E2C7E"/>
    <w:rsid w:val="00A00AC9"/>
    <w:rsid w:val="00A26B82"/>
    <w:rsid w:val="00A43161"/>
    <w:rsid w:val="00A91A16"/>
    <w:rsid w:val="00AC7C32"/>
    <w:rsid w:val="00B12FCD"/>
    <w:rsid w:val="00B6534E"/>
    <w:rsid w:val="00BE64CF"/>
    <w:rsid w:val="00C50E90"/>
    <w:rsid w:val="00C73CB3"/>
    <w:rsid w:val="00CA5351"/>
    <w:rsid w:val="00CB25FD"/>
    <w:rsid w:val="00CD0E0D"/>
    <w:rsid w:val="00DE4C3B"/>
    <w:rsid w:val="00DF29B1"/>
    <w:rsid w:val="00DF68A0"/>
    <w:rsid w:val="00E7138F"/>
    <w:rsid w:val="00E95BBE"/>
    <w:rsid w:val="00EB6B4C"/>
    <w:rsid w:val="00EB71EB"/>
    <w:rsid w:val="00F63EF1"/>
    <w:rsid w:val="00F87898"/>
    <w:rsid w:val="00F91690"/>
    <w:rsid w:val="00FB704A"/>
    <w:rsid w:val="00FD006E"/>
    <w:rsid w:val="047C7D3D"/>
    <w:rsid w:val="069F526A"/>
    <w:rsid w:val="187074E5"/>
    <w:rsid w:val="3FA6776D"/>
    <w:rsid w:val="42733776"/>
    <w:rsid w:val="55C335D8"/>
    <w:rsid w:val="6A484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1"/>
    <w:uiPriority w:val="0"/>
    <w:rPr>
      <w:rFonts w:ascii="宋体" w:hAnsi="Courier New" w:cs="Courier New"/>
      <w:szCs w:val="21"/>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customStyle="1" w:styleId="8">
    <w:name w:val="页眉 Char"/>
    <w:basedOn w:val="7"/>
    <w:link w:val="4"/>
    <w:uiPriority w:val="99"/>
    <w:rPr>
      <w:sz w:val="18"/>
      <w:szCs w:val="18"/>
    </w:rPr>
  </w:style>
  <w:style w:type="character" w:customStyle="1" w:styleId="9">
    <w:name w:val="页脚 Char"/>
    <w:basedOn w:val="7"/>
    <w:link w:val="3"/>
    <w:uiPriority w:val="99"/>
    <w:rPr>
      <w:sz w:val="18"/>
      <w:szCs w:val="18"/>
    </w:rPr>
  </w:style>
  <w:style w:type="paragraph" w:customStyle="1" w:styleId="10">
    <w:name w:val="20"/>
    <w:basedOn w:val="1"/>
    <w:uiPriority w:val="0"/>
    <w:pPr>
      <w:widowControl/>
      <w:spacing w:before="100" w:beforeAutospacing="1" w:after="100" w:afterAutospacing="1"/>
      <w:jc w:val="left"/>
    </w:pPr>
    <w:rPr>
      <w:rFonts w:ascii="宋体" w:hAnsi="宋体"/>
      <w:kern w:val="0"/>
      <w:sz w:val="24"/>
    </w:rPr>
  </w:style>
  <w:style w:type="character" w:customStyle="1" w:styleId="11">
    <w:name w:val="纯文本 Char"/>
    <w:basedOn w:val="7"/>
    <w:link w:val="2"/>
    <w:uiPriority w:val="0"/>
    <w:rPr>
      <w:rFonts w:ascii="宋体" w:hAnsi="Courier New" w:eastAsia="宋体" w:cs="Courier New"/>
      <w:szCs w:val="21"/>
    </w:rPr>
  </w:style>
  <w:style w:type="paragraph" w:customStyle="1" w:styleId="12">
    <w:name w:val="30"/>
    <w:basedOn w:val="1"/>
    <w:uiPriority w:val="0"/>
    <w:pPr>
      <w:widowControl/>
      <w:spacing w:before="100" w:beforeAutospacing="1" w:after="100" w:afterAutospacing="1"/>
      <w:jc w:val="left"/>
    </w:pPr>
    <w:rPr>
      <w:rFonts w:ascii="宋体" w:hAnsi="宋体"/>
      <w:kern w:val="0"/>
      <w:sz w:val="24"/>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828</Words>
  <Characters>4722</Characters>
  <Lines>39</Lines>
  <Paragraphs>11</Paragraphs>
  <TotalTime>1</TotalTime>
  <ScaleCrop>false</ScaleCrop>
  <LinksUpToDate>false</LinksUpToDate>
  <CharactersWithSpaces>5539</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2017-04-23T15:51:00Z</dcterms:created>
  <dc:creator>Simmon</dc:creator>
  <cp:lastModifiedBy>song</cp:lastModifiedBy>
  <dcterms:modified xsi:type="dcterms:W3CDTF">2019-06-16T01:40:58Z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