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3571875"/>
            <wp:effectExtent l="0" t="0" r="444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328035"/>
            <wp:effectExtent l="0" t="0" r="889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969895"/>
            <wp:effectExtent l="0" t="0" r="889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2896870"/>
            <wp:effectExtent l="0" t="0" r="571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94025"/>
            <wp:effectExtent l="0" t="0" r="1016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经过生产实践证明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百万级QPS parentGroup设置为2，childGroup设置为4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源码导入: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解压导入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复制02-socket到源码中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删除02-socket中pom文件，复制netty-all下pom文件进入，修改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Common下 template文件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在netty-common下添加插件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705350" cy="1181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重新编译common模块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comile -Dcheckstyle.skip=true</w:t>
      </w:r>
      <w:bookmarkStart w:id="0" w:name="_GoBack"/>
      <w:bookmarkEnd w:id="0"/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6E2E56"/>
    <w:multiLevelType w:val="singleLevel"/>
    <w:tmpl w:val="DC6E2E5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I1MGI4MTU3ZTA3M2U4ODMwMmIwNGJjMGUzMTljODUifQ=="/>
  </w:docVars>
  <w:rsids>
    <w:rsidRoot w:val="33AF4588"/>
    <w:rsid w:val="33AF4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612</TotalTime>
  <ScaleCrop>false</ScaleCrop>
  <LinksUpToDate>false</LinksUpToDate>
  <CharactersWithSpaces>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2022-10-31T04:39:00Z</dcterms:created>
  <dc:creator>Administrator</dc:creator>
  <cp:lastModifiedBy>Administrator</cp:lastModifiedBy>
  <dcterms:modified xsi:type="dcterms:W3CDTF">2022-10-31T14:52:10Z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FAC08EACC5F3448DA28FCB4A866AFAAE</vt:lpwstr>
  </property>
</Properties>
</file>