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UML Use Case Diagram</w:t>
      </w:r>
      <w:r w:rsidRPr="00000000" w:rsidR="00000000" w:rsidDel="00000000">
        <w:drawing>
          <wp:inline distR="114300" distT="114300" distB="114300" distL="114300">
            <wp:extent cy="2038350" cx="557212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038350" cx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Diagram.docx</dc:title>
</cp:coreProperties>
</file>