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UC4: Login/logout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Stakeholders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rtl w:val="0"/>
        </w:rPr>
        <w:t xml:space="preserve">User: Wants simple GUI to add information for viewing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rtl w:val="0"/>
        </w:rPr>
        <w:t xml:space="preserve">Consumit Community:</w:t>
      </w:r>
      <w:r w:rsidDel="00000000" w:rsidR="00000000" w:rsidRPr="00000000">
        <w:rPr>
          <w:rtl w:val="0"/>
        </w:rPr>
        <w:t xml:space="preserve"> Integrity of credentials must be guaranteed</w:t>
      </w:r>
      <w:r w:rsidDel="00000000" w:rsidR="00000000" w:rsidRPr="00000000">
        <w:rPr>
          <w:rFonts w:ascii="Cambria" w:cs="Cambria" w:eastAsia="Cambria" w:hAnsi="Cambria"/>
          <w:b w:val="0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User account exists.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User session is authenticated.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User logs in to account with username/password. Server sends back success or failure and the success is stored in the user session so they don’t have to re-authenticate for every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opens app.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login</w:t>
      </w:r>
      <w:r w:rsidDel="00000000" w:rsidR="00000000" w:rsidRPr="00000000">
        <w:rPr>
          <w:rFonts w:ascii="Cambria" w:cs="Cambria" w:eastAsia="Cambria" w:hAnsi="Cambria"/>
          <w:b w:val="0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sends login data to server over TLS secure connection</w:t>
      </w:r>
      <w:r w:rsidDel="00000000" w:rsidR="00000000" w:rsidRPr="00000000">
        <w:rPr>
          <w:rFonts w:ascii="Cambria" w:cs="Cambria" w:eastAsia="Cambria" w:hAnsi="Cambria"/>
          <w:b w:val="0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bookmarkStart w:colFirst="0" w:colLast="0" w:name="h.51k8z5v2ql2m" w:id="0"/>
      <w:bookmarkEnd w:id="0"/>
      <w:r w:rsidDel="00000000" w:rsidR="00000000" w:rsidRPr="00000000">
        <w:rPr>
          <w:rtl w:val="0"/>
        </w:rPr>
        <w:t xml:space="preserve">User attains authenticated session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User is rejected authentication. Must try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