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6FF2" w14:textId="1884C068" w:rsidR="007B2375" w:rsidRPr="007B2375" w:rsidRDefault="007B2375" w:rsidP="007B2375">
      <w:pPr>
        <w:ind w:firstLineChars="200" w:firstLine="618"/>
        <w:jc w:val="center"/>
      </w:pPr>
      <w:r w:rsidRPr="007B2375">
        <w:rPr>
          <w:rFonts w:cs="宋体" w:hint="eastAsia"/>
          <w:b/>
          <w:bCs/>
        </w:rPr>
        <w:t>长春市医疗保险定点零售药店</w:t>
      </w:r>
      <w:r w:rsidR="00332D5C">
        <w:rPr>
          <w:rFonts w:cs="宋体" w:hint="eastAsia"/>
          <w:b/>
          <w:bCs/>
        </w:rPr>
        <w:t>变更</w:t>
      </w:r>
      <w:r w:rsidRPr="007B2375">
        <w:rPr>
          <w:rFonts w:cs="宋体" w:hint="eastAsia"/>
          <w:b/>
          <w:bCs/>
        </w:rPr>
        <w:t>签约申请表</w:t>
      </w:r>
    </w:p>
    <w:tbl>
      <w:tblPr>
        <w:tblW w:w="52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970"/>
        <w:gridCol w:w="3541"/>
      </w:tblGrid>
      <w:tr w:rsidR="00332D5C" w:rsidRPr="007B2375" w14:paraId="315686FB" w14:textId="77777777" w:rsidTr="00332D5C">
        <w:trPr>
          <w:trHeight w:val="550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6357" w14:textId="274E2662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项目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D541" w14:textId="76F327D8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变更前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E4F0" w14:textId="4C532DEE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变更后</w:t>
            </w:r>
          </w:p>
        </w:tc>
      </w:tr>
      <w:tr w:rsidR="00332D5C" w:rsidRPr="007B2375" w14:paraId="2C074B6E" w14:textId="77777777" w:rsidTr="00332D5C">
        <w:trPr>
          <w:trHeight w:val="558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2313" w14:textId="611EBC11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单位名称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5DBE" w14:textId="1004DE61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</w:rPr>
              <w:t>bef</w:t>
            </w:r>
            <w:r>
              <w:rPr>
                <w:rFonts w:ascii="仿宋" w:eastAsia="仿宋" w:hAnsi="仿宋" w:cs="仿宋"/>
              </w:rPr>
              <w:t>Name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6C38" w14:textId="69694CC5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aftName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6880D7FD" w14:textId="77777777" w:rsidTr="00332D5C">
        <w:trPr>
          <w:trHeight w:val="551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7F72" w14:textId="6F0D513E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法人代表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83F0" w14:textId="0F53DD77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befMember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1301" w14:textId="5263CFD7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aftMember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77AAC673" w14:textId="77777777" w:rsidTr="00332D5C">
        <w:trPr>
          <w:trHeight w:val="559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01D1" w14:textId="16D25CFB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单位地址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405C" w14:textId="4BEA0007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befAddress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80E6" w14:textId="6D414F61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aftAddress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3C9344C3" w14:textId="77777777" w:rsidTr="00332D5C">
        <w:trPr>
          <w:trHeight w:val="553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343E" w14:textId="1F45D3AA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营业面积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2224" w14:textId="44F80D57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befArea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3D0F" w14:textId="2AFAEEAA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aftArea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20661F35" w14:textId="77777777" w:rsidTr="00332D5C">
        <w:trPr>
          <w:trHeight w:val="561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BE49" w14:textId="6BAD99F3" w:rsidR="00332D5C" w:rsidRPr="007B2375" w:rsidRDefault="00332D5C" w:rsidP="004E7A5A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营业执照注册号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E15E" w14:textId="632CCA4D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befCode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B609" w14:textId="29DC2120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aftCode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62A94C0D" w14:textId="77777777" w:rsidTr="00332D5C">
        <w:trPr>
          <w:trHeight w:val="555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06FA" w14:textId="173ED8A8" w:rsidR="00332D5C" w:rsidRPr="007B2375" w:rsidRDefault="00332D5C" w:rsidP="004E7A5A">
            <w:pPr>
              <w:jc w:val="center"/>
              <w:rPr>
                <w:rFonts w:ascii="仿宋_GB2312" w:hAnsi="Tahoma"/>
              </w:rPr>
            </w:pPr>
            <w:r>
              <w:rPr>
                <w:rFonts w:ascii="仿宋_GB2312" w:hAnsi="Tahoma" w:hint="eastAsia"/>
              </w:rPr>
              <w:t>药品经营许可证号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6CAC" w14:textId="4D8EF07F" w:rsidR="00332D5C" w:rsidRPr="007B2375" w:rsidRDefault="00332D5C" w:rsidP="004E7A5A">
            <w:pPr>
              <w:jc w:val="center"/>
              <w:rPr>
                <w:rFonts w:ascii="仿宋_GB2312" w:hAnsi="Tahoma"/>
              </w:rPr>
            </w:pPr>
            <w:r w:rsidRPr="007B2375">
              <w:rPr>
                <w:rFonts w:ascii="仿宋" w:eastAsia="仿宋" w:hAnsi="仿宋" w:cs="仿宋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befBus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7EF5" w14:textId="57B1EA48" w:rsidR="00332D5C" w:rsidRPr="007B2375" w:rsidRDefault="00817850" w:rsidP="004E7A5A">
            <w:pPr>
              <w:jc w:val="center"/>
              <w:rPr>
                <w:rFonts w:ascii="仿宋_GB2312" w:hAnsi="Tahoma"/>
              </w:rPr>
            </w:pPr>
            <w:r>
              <w:rPr>
                <w:rFonts w:ascii="仿宋_GB2312" w:hAnsi="Tahoma" w:hint="eastAsia"/>
              </w:rPr>
              <w:t>{</w:t>
            </w:r>
            <w:proofErr w:type="spellStart"/>
            <w:r>
              <w:rPr>
                <w:rFonts w:ascii="仿宋_GB2312" w:hAnsi="Tahoma"/>
              </w:rPr>
              <w:t>aftBus</w:t>
            </w:r>
            <w:proofErr w:type="spellEnd"/>
            <w:r>
              <w:rPr>
                <w:rFonts w:ascii="仿宋_GB2312" w:hAnsi="Tahoma"/>
              </w:rPr>
              <w:t>}</w:t>
            </w:r>
          </w:p>
        </w:tc>
      </w:tr>
      <w:tr w:rsidR="00332D5C" w:rsidRPr="007B2375" w14:paraId="35325872" w14:textId="77777777" w:rsidTr="00332D5C">
        <w:trPr>
          <w:trHeight w:val="563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80C4" w14:textId="33895669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开户银行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3A436" w14:textId="36BEB506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befBank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F7E9" w14:textId="7EA90D87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aftBank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7CE7C06A" w14:textId="77777777" w:rsidTr="00332D5C">
        <w:trPr>
          <w:trHeight w:val="557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ED18" w14:textId="6B09C7EA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账号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B032" w14:textId="0BC05044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befBankCode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F7C3" w14:textId="7E375472" w:rsidR="00332D5C" w:rsidRPr="00817850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aftBankCode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64F48018" w14:textId="77777777" w:rsidTr="00332D5C">
        <w:trPr>
          <w:trHeight w:val="551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A046" w14:textId="466A0C0A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联系人及电话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0968" w14:textId="1AFE5BD2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contacts},{</w:t>
            </w:r>
            <w:proofErr w:type="spellStart"/>
            <w:r>
              <w:rPr>
                <w:rFonts w:ascii="仿宋" w:eastAsia="仿宋" w:hAnsi="仿宋" w:cs="仿宋"/>
              </w:rPr>
              <w:t>contactPhone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6B98BAC9" w14:textId="77777777" w:rsidTr="00332D5C">
        <w:trPr>
          <w:trHeight w:val="559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0418" w14:textId="25444226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变更事项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FFD8" w14:textId="406D0115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unit}</w:t>
            </w:r>
          </w:p>
        </w:tc>
      </w:tr>
      <w:tr w:rsidR="00332D5C" w:rsidRPr="007B2375" w14:paraId="1430C4DA" w14:textId="77777777" w:rsidTr="00332D5C">
        <w:trPr>
          <w:trHeight w:val="553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AF7F" w14:textId="1E2A49CF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人员构成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6342" w14:textId="46619312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执业药师{</w:t>
            </w:r>
            <w:proofErr w:type="spellStart"/>
            <w:r>
              <w:rPr>
                <w:rFonts w:ascii="仿宋" w:eastAsia="仿宋" w:hAnsi="仿宋" w:cs="仿宋"/>
              </w:rPr>
              <w:t>techZy</w:t>
            </w:r>
            <w:proofErr w:type="spellEnd"/>
            <w:r>
              <w:rPr>
                <w:rFonts w:ascii="仿宋" w:eastAsia="仿宋" w:hAnsi="仿宋" w:cs="仿宋"/>
              </w:rPr>
              <w:t>},</w:t>
            </w:r>
            <w:r>
              <w:rPr>
                <w:rFonts w:ascii="仿宋" w:eastAsia="仿宋" w:hAnsi="仿宋" w:cs="仿宋" w:hint="eastAsia"/>
              </w:rPr>
              <w:t>高级{</w:t>
            </w:r>
            <w:proofErr w:type="spellStart"/>
            <w:r>
              <w:rPr>
                <w:rFonts w:ascii="仿宋" w:eastAsia="仿宋" w:hAnsi="仿宋" w:cs="仿宋"/>
              </w:rPr>
              <w:t>techH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  <w:r>
              <w:rPr>
                <w:rFonts w:ascii="仿宋" w:eastAsia="仿宋" w:hAnsi="仿宋" w:cs="仿宋" w:hint="eastAsia"/>
              </w:rPr>
              <w:t>，中级{</w:t>
            </w:r>
            <w:proofErr w:type="spellStart"/>
            <w:r>
              <w:rPr>
                <w:rFonts w:ascii="仿宋" w:eastAsia="仿宋" w:hAnsi="仿宋" w:cs="仿宋"/>
              </w:rPr>
              <w:t>techM</w:t>
            </w:r>
            <w:proofErr w:type="spellEnd"/>
            <w:r>
              <w:rPr>
                <w:rFonts w:ascii="仿宋" w:eastAsia="仿宋" w:hAnsi="仿宋" w:cs="仿宋" w:hint="eastAsia"/>
              </w:rPr>
              <w:t>}，低级{</w:t>
            </w:r>
            <w:proofErr w:type="spellStart"/>
            <w:r>
              <w:rPr>
                <w:rFonts w:ascii="仿宋" w:eastAsia="仿宋" w:hAnsi="仿宋" w:cs="仿宋"/>
              </w:rPr>
              <w:t>techL</w:t>
            </w:r>
            <w:proofErr w:type="spellEnd"/>
            <w:r>
              <w:rPr>
                <w:rFonts w:ascii="仿宋" w:eastAsia="仿宋" w:hAnsi="仿宋" w:cs="仿宋" w:hint="eastAsia"/>
              </w:rPr>
              <w:t>}</w:t>
            </w:r>
          </w:p>
        </w:tc>
      </w:tr>
      <w:tr w:rsidR="007B2375" w:rsidRPr="007B2375" w14:paraId="5E721713" w14:textId="77777777" w:rsidTr="00332D5C">
        <w:trPr>
          <w:trHeight w:val="2687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ABEC" w14:textId="62B74F11" w:rsidR="007B2375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变更原因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5693" w14:textId="00FE5843" w:rsidR="007B2375" w:rsidRPr="007B2375" w:rsidRDefault="007B2375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r w:rsidR="00817850">
              <w:rPr>
                <w:rFonts w:ascii="仿宋" w:eastAsia="仿宋" w:hAnsi="仿宋" w:cs="仿宋"/>
              </w:rPr>
              <w:t>note</w:t>
            </w:r>
            <w:r w:rsidRPr="007B2375"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5495A4EF" w14:textId="77777777" w:rsidTr="00817850">
        <w:trPr>
          <w:trHeight w:val="3070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482C" w14:textId="17AEDBED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审核意见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9A0C" w14:textId="388CBD62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</w:p>
        </w:tc>
      </w:tr>
    </w:tbl>
    <w:p w14:paraId="6AF90D5F" w14:textId="77777777" w:rsidR="00AC767E" w:rsidRPr="007B2375" w:rsidRDefault="00AC767E"/>
    <w:sectPr w:rsidR="00AC767E" w:rsidRPr="007B2375" w:rsidSect="007B2375">
      <w:pgSz w:w="11907" w:h="16839" w:code="9"/>
      <w:pgMar w:top="1440" w:right="1080" w:bottom="1440" w:left="1080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54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C"/>
    <w:rsid w:val="00106B3A"/>
    <w:rsid w:val="00332D5C"/>
    <w:rsid w:val="007B2375"/>
    <w:rsid w:val="0081091C"/>
    <w:rsid w:val="00817850"/>
    <w:rsid w:val="00A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46CA"/>
  <w15:chartTrackingRefBased/>
  <w15:docId w15:val="{BF898FA2-49F7-4FB2-B20A-C9F80690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375"/>
    <w:pPr>
      <w:widowControl w:val="0"/>
      <w:spacing w:line="240" w:lineRule="atLeast"/>
      <w:jc w:val="both"/>
    </w:pPr>
    <w:rPr>
      <w:rFonts w:ascii="Times New Roman" w:eastAsia="仿宋_GB2312" w:hAnsi="Times New Roman" w:cs="Times New Roman"/>
      <w:spacing w:val="-6"/>
      <w:sz w:val="32"/>
      <w:szCs w:val="32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晨曦</dc:creator>
  <cp:keywords/>
  <dc:description/>
  <cp:lastModifiedBy>吕 晨曦</cp:lastModifiedBy>
  <cp:revision>3</cp:revision>
  <dcterms:created xsi:type="dcterms:W3CDTF">2021-04-07T06:08:00Z</dcterms:created>
  <dcterms:modified xsi:type="dcterms:W3CDTF">2021-04-07T06:43:00Z</dcterms:modified>
</cp:coreProperties>
</file>