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46304B">
      <w:pPr>
        <w:pStyle w:val="2"/>
        <w:bidi w:val="0"/>
        <w:rPr>
          <w:rFonts w:hint="eastAsia" w:ascii="超清舒适清雅楷体" w:hAnsi="超清舒适清雅楷体" w:eastAsia="超清舒适清雅楷体" w:cs="超清舒适清雅楷体"/>
        </w:rPr>
      </w:pPr>
      <w:r>
        <w:rPr>
          <w:rFonts w:hint="eastAsia"/>
        </w:rPr>
        <w:t>PsExec Hunt Lab</w:t>
      </w:r>
    </w:p>
    <w:p w14:paraId="28994322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="超清舒适清雅楷体" w:hAnsi="超清舒适清雅楷体" w:eastAsia="超清舒适清雅楷体" w:cs="超清舒适清雅楷体"/>
        </w:rPr>
      </w:pPr>
      <w:r>
        <w:rPr>
          <w:rFonts w:hint="eastAsia" w:ascii="超清舒适清雅楷体" w:hAnsi="超清舒适清雅楷体" w:eastAsia="超清舒适清雅楷体" w:cs="超清舒适清雅楷体"/>
        </w:rPr>
        <w:t>入侵检测系统（IDS）发出警报，指出存在涉及PsExec的可疑横向移动行为，表明可能存在未经授权的网络访问与数据传输。作为安全运营中心分析师，您的任务是分析提供的 PCAP 文件以追踪攻击者的活动轨迹：确定其入侵入口、目标设备、漏洞范围，并识别能揭示其在受感染环境中攻击策略与目标的关键特征。</w:t>
      </w:r>
    </w:p>
    <w:p w14:paraId="63978E2F">
      <w:pPr>
        <w:rPr>
          <w:rFonts w:hint="eastAsia" w:ascii="超清舒适清雅楷体" w:hAnsi="超清舒适清雅楷体" w:eastAsia="超清舒适清雅楷体" w:cs="超清舒适清雅楷体"/>
          <w:lang w:val="en-US" w:eastAsia="zh-CN"/>
        </w:rPr>
      </w:pPr>
      <w:r>
        <w:rPr>
          <w:rFonts w:hint="eastAsia" w:ascii="超清舒适清雅楷体" w:hAnsi="超清舒适清雅楷体" w:eastAsia="超清舒适清雅楷体" w:cs="超清舒适清雅楷体"/>
          <w:lang w:val="en-US" w:eastAsia="zh-CN"/>
        </w:rPr>
        <w:t>1.为了有效追踪攻击者在我们网络中的活动，你能否识别攻击者最初获得访问权限的机器的IP地址？</w:t>
      </w:r>
    </w:p>
    <w:p w14:paraId="0B65F810">
      <w:pPr>
        <w:rPr>
          <w:rFonts w:hint="eastAsia" w:ascii="超清舒适清雅楷体" w:hAnsi="超清舒适清雅楷体" w:eastAsia="超清舒适清雅楷体" w:cs="超清舒适清雅楷体"/>
          <w:lang w:val="en-US" w:eastAsia="zh-CN"/>
        </w:rPr>
      </w:pPr>
    </w:p>
    <w:p w14:paraId="0070E17F">
      <w:r>
        <w:drawing>
          <wp:inline distT="0" distB="0" distL="114300" distR="114300">
            <wp:extent cx="5261610" cy="1378585"/>
            <wp:effectExtent l="0" t="0" r="1143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37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E7C76"/>
    <w:p w14:paraId="7B1AFDB4">
      <w:pPr>
        <w:rPr>
          <w:rFonts w:hint="eastAsia" w:ascii="超清舒适清雅楷体" w:hAnsi="超清舒适清雅楷体" w:eastAsia="超清舒适清雅楷体" w:cs="超清舒适清雅楷体"/>
          <w:lang w:val="en-US" w:eastAsia="zh-CN"/>
        </w:rPr>
      </w:pPr>
      <w:r>
        <w:rPr>
          <w:rFonts w:hint="eastAsia" w:ascii="超清舒适清雅楷体" w:hAnsi="超清舒适清雅楷体" w:eastAsia="超清舒适清雅楷体" w:cs="超清舒适清雅楷体"/>
          <w:lang w:val="en-US" w:eastAsia="zh-CN"/>
        </w:rPr>
        <w:t>2.为了全面了解入侵的范围，你能确定攻击者最初转向的机器主机名吗？</w:t>
      </w:r>
    </w:p>
    <w:p w14:paraId="43763BCA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="超清舒适清雅楷体" w:hAnsi="超清舒适清雅楷体" w:eastAsia="超清舒适清雅楷体" w:cs="超清舒适清雅楷体"/>
          <w:lang w:val="en-US" w:eastAsia="zh-CN"/>
        </w:rPr>
      </w:pPr>
      <w:r>
        <w:rPr>
          <w:rFonts w:hint="eastAsia" w:ascii="超清舒适清雅楷体" w:hAnsi="超清舒适清雅楷体" w:eastAsia="超清舒适清雅楷体" w:cs="超清舒适清雅楷体"/>
          <w:lang w:val="en-US" w:eastAsia="zh-CN"/>
        </w:rPr>
        <w:t>过滤ntlmssp.challenge.target_info</w:t>
      </w:r>
    </w:p>
    <w:p w14:paraId="57DBF727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超清舒适清雅楷体" w:hAnsi="超清舒适清雅楷体" w:eastAsia="超清舒适清雅楷体" w:cs="超清舒适清雅楷体"/>
          <w:lang w:val="en-US" w:eastAsia="zh-CN"/>
        </w:rPr>
      </w:pPr>
      <w:r>
        <w:rPr>
          <w:rFonts w:hint="eastAsia" w:ascii="超清舒适清雅楷体" w:hAnsi="超清舒适清雅楷体" w:eastAsia="超清舒适清雅楷体" w:cs="超清舒适清雅楷体"/>
          <w:lang w:val="en-US" w:eastAsia="zh-CN"/>
        </w:rPr>
        <w:t>字符串搜分组详情</w:t>
      </w:r>
      <w:r>
        <w:rPr>
          <w:rFonts w:hint="default" w:ascii="超清舒适清雅楷体" w:hAnsi="超清舒适清雅楷体" w:eastAsia="超清舒适清雅楷体" w:cs="超清舒适清雅楷体"/>
          <w:lang w:val="en-US" w:eastAsia="zh-CN"/>
        </w:rPr>
        <w:t>netbios computer name</w:t>
      </w:r>
    </w:p>
    <w:p w14:paraId="1DCFD433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drawing>
          <wp:inline distT="0" distB="0" distL="114300" distR="114300">
            <wp:extent cx="5274310" cy="4016375"/>
            <wp:effectExtent l="0" t="0" r="13970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1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57F3D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3.知道攻击者用于认证的账户用户名，将帮助我们了解泄露的严重程度。攻击者用来认证的用户名是什么？</w:t>
      </w:r>
    </w:p>
    <w:p w14:paraId="608754EB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drawing>
          <wp:inline distT="0" distB="0" distL="114300" distR="114300">
            <wp:extent cx="5268595" cy="991870"/>
            <wp:effectExtent l="0" t="0" r="4445" b="139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99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33E6D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4.在弄清攻击者如何在我们网络中移动后，我们需要知道他们在目标机器上做了什么。攻击者在目标上设置的服务执行文件叫什么名字？</w:t>
      </w:r>
    </w:p>
    <w:p w14:paraId="0A908CFC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drawing>
          <wp:inline distT="0" distB="0" distL="114300" distR="114300">
            <wp:extent cx="5269865" cy="2722245"/>
            <wp:effectExtent l="0" t="0" r="3175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2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1BC13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5.我们需要知道攻击者如何在被攻破的机器上安装该服务，以了解攻击者的横向移动策略。这有助于识别其他受影响的系统。PsExec 用哪个网络共享来在目标机器上安装该服务？</w:t>
      </w:r>
    </w:p>
    <w:p w14:paraId="7A68C2EC">
      <w:pPr>
        <w:pStyle w:val="3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ADMIN$  </w:t>
      </w:r>
      <w:r>
        <w:t>Windows 默认的管理共享</w:t>
      </w:r>
    </w:p>
    <w:p w14:paraId="40F69ECC">
      <w:pPr>
        <w:pStyle w:val="3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IPC$  进行</w:t>
      </w:r>
      <w:r>
        <w:t>RPC 通信</w:t>
      </w:r>
    </w:p>
    <w:p w14:paraId="1DF617A0">
      <w:pPr>
        <w:pStyle w:val="3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6690" cy="2919730"/>
            <wp:effectExtent l="0" t="0" r="635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1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8ACC1">
      <w:pPr>
        <w:pStyle w:val="3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6.我们必须确定用于两台机器之间通信的网络共享。PsExec 用哪个网络共享进行通信？</w:t>
      </w:r>
    </w:p>
    <w:p w14:paraId="7A22DA55">
      <w:pPr>
        <w:pStyle w:val="3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2268855"/>
            <wp:effectExtent l="0" t="0" r="0" b="19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26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EF50F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7.现在我们对攻击者在被攻破机器上的活动有了更清晰的了解，识别任何进一步的横向移动非常重要。攻击者在我们网络中针对的第二台机器的主机名是什么？</w:t>
      </w:r>
    </w:p>
    <w:p w14:paraId="7DD2248C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drawing>
          <wp:inline distT="0" distB="0" distL="114300" distR="114300">
            <wp:extent cx="5272405" cy="3480435"/>
            <wp:effectExtent l="0" t="0" r="635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8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C09E1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一个133，一个131，第二台是131</w:t>
      </w:r>
    </w:p>
    <w:p w14:paraId="4ACA4D43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同2问</w:t>
      </w:r>
      <w:bookmarkStart w:id="0" w:name="_GoBack"/>
      <w:bookmarkEnd w:id="0"/>
    </w:p>
    <w:p w14:paraId="5AEADCC8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3928745"/>
            <wp:effectExtent l="0" t="0" r="2540" b="317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2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超清舒适清雅楷体">
    <w:panose1 w:val="02000503000000000000"/>
    <w:charset w:val="86"/>
    <w:family w:val="auto"/>
    <w:pitch w:val="default"/>
    <w:sig w:usb0="8000002F" w:usb1="084164FA" w:usb2="00000012" w:usb3="00000000" w:csb0="00040001" w:csb1="00000000"/>
    <w:embedRegular r:id="rId1" w:fontKey="{C2F2AEF7-15A7-491A-948D-6D3AEE0BAEB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B9E5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50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2026-06-15T03:53:24Z</dcterms:created>
  <dc:creator>12415</dc:creator>
  <cp:lastModifiedBy>落殇画</cp:lastModifiedBy>
  <dcterms:modified xsi:type="dcterms:W3CDTF">2026-06-15T04:44:27Z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eyJoZGlkIjoiOWE3ZDc4ZTZhMzc5ZDY1OWM2YTU3NTBjMjg0ZTU2OTciLCJ1c2VySWQiOiIxMTY0NzI4NzQ4In0=</vt:lpwstr>
  </property>
  <property fmtid="{D5CDD505-2E9C-101B-9397-08002B2CF9AE}" pid="4" name="ICV">
    <vt:lpwstr>5D2822AAB092451CAE4C1F4759356F13_12</vt:lpwstr>
  </property>
</Properties>
</file>