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E9F1" w14:textId="7D4FA5A9" w:rsidR="005A1476" w:rsidRDefault="001C265E" w:rsidP="00B85939">
      <w:pPr>
        <w:pStyle w:val="Heading1"/>
        <w:jc w:val="center"/>
        <w:rPr>
          <w:lang w:val="en-MY"/>
        </w:rPr>
      </w:pPr>
      <w:r>
        <w:rPr>
          <w:lang w:val="en-MY"/>
        </w:rPr>
        <w:t>FIT3077 Assignment 2</w:t>
      </w:r>
      <w:r w:rsidR="00B85939">
        <w:rPr>
          <w:lang w:val="en-MY"/>
        </w:rPr>
        <w:t xml:space="preserve"> Design Rationale</w:t>
      </w:r>
    </w:p>
    <w:p w14:paraId="1514ACE6" w14:textId="11AB0B74" w:rsidR="001C265E" w:rsidRPr="00B85939" w:rsidRDefault="00B85939" w:rsidP="00B85939">
      <w:pPr>
        <w:jc w:val="center"/>
        <w:rPr>
          <w:rStyle w:val="SubtleEmphasis"/>
        </w:rPr>
      </w:pPr>
      <w:r w:rsidRPr="00B85939">
        <w:rPr>
          <w:rStyle w:val="SubtleEmphasis"/>
        </w:rPr>
        <w:t xml:space="preserve">by </w:t>
      </w:r>
      <w:proofErr w:type="spellStart"/>
      <w:r w:rsidRPr="00B85939">
        <w:rPr>
          <w:rStyle w:val="SubtleEmphasis"/>
        </w:rPr>
        <w:t>Teh</w:t>
      </w:r>
      <w:proofErr w:type="spellEnd"/>
      <w:r w:rsidRPr="00B85939">
        <w:rPr>
          <w:rStyle w:val="SubtleEmphasis"/>
        </w:rPr>
        <w:t xml:space="preserve"> Qi Yuan and Tan Chong Ern</w:t>
      </w:r>
    </w:p>
    <w:p w14:paraId="69E31597" w14:textId="14121CC9" w:rsidR="00B85939" w:rsidRDefault="00B85939" w:rsidP="00BF6AC8">
      <w:pPr>
        <w:pStyle w:val="Heading2"/>
        <w:rPr>
          <w:lang w:val="en-MY"/>
        </w:rPr>
      </w:pPr>
      <w:r>
        <w:rPr>
          <w:lang w:val="en-MY"/>
        </w:rPr>
        <w:t>Class Diagram</w:t>
      </w:r>
    </w:p>
    <w:p w14:paraId="15E71893" w14:textId="5DA672CD" w:rsidR="00B85939" w:rsidRDefault="00B85939" w:rsidP="00B85939">
      <w:pPr>
        <w:rPr>
          <w:lang w:val="en-MY"/>
        </w:rPr>
      </w:pPr>
    </w:p>
    <w:p w14:paraId="558F138A" w14:textId="3DE21B95" w:rsidR="00B85939" w:rsidRDefault="00B85939" w:rsidP="00BF6AC8">
      <w:pPr>
        <w:pStyle w:val="Heading2"/>
        <w:rPr>
          <w:lang w:val="en-MY"/>
        </w:rPr>
      </w:pPr>
      <w:r>
        <w:rPr>
          <w:lang w:val="en-MY"/>
        </w:rPr>
        <w:t>Design Rationale</w:t>
      </w:r>
    </w:p>
    <w:p w14:paraId="7A85D1E0" w14:textId="5ABBA438"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rPr>
        <w:t xml:space="preserve">In this project, we design our application around the Model View Controller </w:t>
      </w:r>
      <w:proofErr w:type="gramStart"/>
      <w:r w:rsidRPr="00BF6AC8">
        <w:rPr>
          <w:color w:val="000000"/>
          <w:sz w:val="22"/>
          <w:szCs w:val="22"/>
        </w:rPr>
        <w:t>architecture</w:t>
      </w:r>
      <w:r w:rsidRPr="00BF6AC8">
        <w:rPr>
          <w:color w:val="000000"/>
          <w:sz w:val="22"/>
          <w:szCs w:val="22"/>
          <w:vertAlign w:val="superscript"/>
        </w:rPr>
        <w:t>[</w:t>
      </w:r>
      <w:proofErr w:type="gramEnd"/>
      <w:r w:rsidRPr="00BF6AC8">
        <w:rPr>
          <w:color w:val="000000"/>
          <w:sz w:val="22"/>
          <w:szCs w:val="22"/>
          <w:vertAlign w:val="superscript"/>
        </w:rPr>
        <w:t>1]</w:t>
      </w:r>
      <w:r w:rsidRPr="00BF6AC8">
        <w:rPr>
          <w:color w:val="000000"/>
          <w:sz w:val="22"/>
          <w:szCs w:val="22"/>
        </w:rPr>
        <w:t xml:space="preserve">. The Model is the API interface provided, the Views are all the GUI components written in Java Swing, and the Controllers include Swing components that take in user input and various classes </w:t>
      </w:r>
      <w:r w:rsidR="005361DA" w:rsidRPr="00BF6AC8">
        <w:rPr>
          <w:color w:val="000000"/>
          <w:sz w:val="22"/>
          <w:szCs w:val="22"/>
        </w:rPr>
        <w:t>that inherit from the P</w:t>
      </w:r>
      <w:r w:rsidR="005361DA" w:rsidRPr="00BF6AC8">
        <w:rPr>
          <w:color w:val="000000"/>
          <w:sz w:val="22"/>
          <w:szCs w:val="22"/>
        </w:rPr>
        <w:t xml:space="preserve">ublisher </w:t>
      </w:r>
      <w:r w:rsidR="005361DA" w:rsidRPr="00BF6AC8">
        <w:rPr>
          <w:color w:val="000000"/>
          <w:sz w:val="22"/>
          <w:szCs w:val="22"/>
        </w:rPr>
        <w:t>abstract class</w:t>
      </w:r>
      <w:r w:rsidRPr="00BF6AC8">
        <w:rPr>
          <w:color w:val="000000"/>
          <w:sz w:val="22"/>
          <w:szCs w:val="22"/>
        </w:rPr>
        <w:t xml:space="preserve"> </w:t>
      </w:r>
      <w:r w:rsidR="005361DA" w:rsidRPr="00BF6AC8">
        <w:rPr>
          <w:color w:val="000000"/>
          <w:sz w:val="22"/>
          <w:szCs w:val="22"/>
        </w:rPr>
        <w:t>responsible for</w:t>
      </w:r>
      <w:r w:rsidRPr="00BF6AC8">
        <w:rPr>
          <w:color w:val="000000"/>
          <w:sz w:val="22"/>
          <w:szCs w:val="22"/>
        </w:rPr>
        <w:t xml:space="preserve"> process</w:t>
      </w:r>
      <w:r w:rsidR="005361DA" w:rsidRPr="00BF6AC8">
        <w:rPr>
          <w:color w:val="000000"/>
          <w:sz w:val="22"/>
          <w:szCs w:val="22"/>
        </w:rPr>
        <w:t>ing</w:t>
      </w:r>
      <w:r w:rsidRPr="00BF6AC8">
        <w:rPr>
          <w:color w:val="000000"/>
          <w:sz w:val="22"/>
          <w:szCs w:val="22"/>
        </w:rPr>
        <w:t xml:space="preserve"> user interactions</w:t>
      </w:r>
      <w:r w:rsidR="005361DA" w:rsidRPr="00BF6AC8">
        <w:rPr>
          <w:color w:val="000000"/>
          <w:sz w:val="22"/>
          <w:szCs w:val="22"/>
        </w:rPr>
        <w:t xml:space="preserve"> and notifying related components</w:t>
      </w:r>
      <w:r w:rsidRPr="00BF6AC8">
        <w:rPr>
          <w:color w:val="000000"/>
          <w:sz w:val="22"/>
          <w:szCs w:val="22"/>
        </w:rPr>
        <w:t xml:space="preserve">. In order to avoid cyclic dependencies, we applied </w:t>
      </w:r>
      <w:r w:rsidRPr="00BF6AC8">
        <w:rPr>
          <w:color w:val="000000"/>
          <w:sz w:val="22"/>
          <w:szCs w:val="22"/>
        </w:rPr>
        <w:t>D</w:t>
      </w:r>
      <w:r w:rsidRPr="00BF6AC8">
        <w:rPr>
          <w:color w:val="000000"/>
          <w:sz w:val="22"/>
          <w:szCs w:val="22"/>
        </w:rPr>
        <w:t xml:space="preserve">ependency </w:t>
      </w:r>
      <w:proofErr w:type="gramStart"/>
      <w:r w:rsidRPr="00BF6AC8">
        <w:rPr>
          <w:color w:val="000000"/>
          <w:sz w:val="22"/>
          <w:szCs w:val="22"/>
        </w:rPr>
        <w:t>I</w:t>
      </w:r>
      <w:r w:rsidRPr="00BF6AC8">
        <w:rPr>
          <w:color w:val="000000"/>
          <w:sz w:val="22"/>
          <w:szCs w:val="22"/>
        </w:rPr>
        <w:t>njection</w:t>
      </w:r>
      <w:r w:rsidR="00BF6AC8" w:rsidRPr="00BF6AC8">
        <w:rPr>
          <w:color w:val="000000"/>
          <w:sz w:val="22"/>
          <w:szCs w:val="22"/>
          <w:vertAlign w:val="superscript"/>
        </w:rPr>
        <w:t>[</w:t>
      </w:r>
      <w:proofErr w:type="gramEnd"/>
      <w:r w:rsidR="00BF6AC8" w:rsidRPr="00BF6AC8">
        <w:rPr>
          <w:color w:val="000000"/>
          <w:sz w:val="22"/>
          <w:szCs w:val="22"/>
          <w:vertAlign w:val="superscript"/>
        </w:rPr>
        <w:t>2]</w:t>
      </w:r>
      <w:r w:rsidRPr="00BF6AC8">
        <w:rPr>
          <w:color w:val="000000"/>
          <w:sz w:val="22"/>
          <w:szCs w:val="22"/>
        </w:rPr>
        <w:t xml:space="preserve"> </w:t>
      </w:r>
      <w:r w:rsidR="00BF6AC8" w:rsidRPr="00BF6AC8">
        <w:rPr>
          <w:color w:val="000000"/>
          <w:sz w:val="22"/>
          <w:szCs w:val="22"/>
        </w:rPr>
        <w:t>design pattern</w:t>
      </w:r>
      <w:r w:rsidRPr="00BF6AC8">
        <w:rPr>
          <w:color w:val="000000"/>
          <w:sz w:val="22"/>
          <w:szCs w:val="22"/>
        </w:rPr>
        <w:t xml:space="preserve"> by injecting the controller into the constructor of each </w:t>
      </w:r>
      <w:r w:rsidR="005361DA" w:rsidRPr="00BF6AC8">
        <w:rPr>
          <w:color w:val="000000"/>
          <w:sz w:val="22"/>
          <w:szCs w:val="22"/>
        </w:rPr>
        <w:t>publisher</w:t>
      </w:r>
      <w:r w:rsidRPr="00BF6AC8">
        <w:rPr>
          <w:color w:val="000000"/>
          <w:sz w:val="22"/>
          <w:szCs w:val="22"/>
        </w:rPr>
        <w:t xml:space="preserve"> object and we also pass in the pages (Views) that need the </w:t>
      </w:r>
      <w:r w:rsidR="00992C63" w:rsidRPr="00BF6AC8">
        <w:rPr>
          <w:color w:val="000000"/>
          <w:sz w:val="22"/>
          <w:szCs w:val="22"/>
        </w:rPr>
        <w:t>publisher</w:t>
      </w:r>
      <w:r w:rsidRPr="00BF6AC8">
        <w:rPr>
          <w:color w:val="000000"/>
          <w:sz w:val="22"/>
          <w:szCs w:val="22"/>
        </w:rPr>
        <w:t xml:space="preserve"> into the </w:t>
      </w:r>
      <w:r w:rsidR="00992C63" w:rsidRPr="00BF6AC8">
        <w:rPr>
          <w:color w:val="000000"/>
          <w:sz w:val="22"/>
          <w:szCs w:val="22"/>
        </w:rPr>
        <w:t>publisher’s</w:t>
      </w:r>
      <w:r w:rsidRPr="00BF6AC8">
        <w:rPr>
          <w:color w:val="000000"/>
          <w:sz w:val="22"/>
          <w:szCs w:val="22"/>
        </w:rPr>
        <w:t xml:space="preserve"> constructor. This allows us to remove hidden dependencies between classes because the classes are asking for what they need before they are built. Hence, you </w:t>
      </w:r>
      <w:proofErr w:type="gramStart"/>
      <w:r w:rsidRPr="00BF6AC8">
        <w:rPr>
          <w:color w:val="000000"/>
          <w:sz w:val="22"/>
          <w:szCs w:val="22"/>
        </w:rPr>
        <w:t>are able to</w:t>
      </w:r>
      <w:proofErr w:type="gramEnd"/>
      <w:r w:rsidRPr="00BF6AC8">
        <w:rPr>
          <w:color w:val="000000"/>
          <w:sz w:val="22"/>
          <w:szCs w:val="22"/>
        </w:rPr>
        <w:t xml:space="preserve"> see from the class diagram that there are no cyclic dependencies at all, even though they are common with native applications that implement the MVC architecture in Java. However, one downside to this is that the complexity of our project grew quite rapidly as we needed more and more listeners </w:t>
      </w:r>
      <w:r w:rsidR="00992C63" w:rsidRPr="00BF6AC8">
        <w:rPr>
          <w:color w:val="000000"/>
          <w:sz w:val="22"/>
          <w:szCs w:val="22"/>
        </w:rPr>
        <w:t xml:space="preserve">and publishers </w:t>
      </w:r>
      <w:r w:rsidRPr="00BF6AC8">
        <w:rPr>
          <w:color w:val="000000"/>
          <w:sz w:val="22"/>
          <w:szCs w:val="22"/>
        </w:rPr>
        <w:t xml:space="preserve">for specific actions. </w:t>
      </w:r>
      <w:r w:rsidRPr="00BF6AC8">
        <w:rPr>
          <w:color w:val="000000"/>
          <w:sz w:val="22"/>
          <w:szCs w:val="22"/>
        </w:rPr>
        <w:t xml:space="preserve">After </w:t>
      </w:r>
      <w:r w:rsidRPr="00BF6AC8">
        <w:rPr>
          <w:color w:val="000000"/>
          <w:sz w:val="22"/>
          <w:szCs w:val="22"/>
        </w:rPr>
        <w:t>weighting out</w:t>
      </w:r>
      <w:r w:rsidRPr="00BF6AC8">
        <w:rPr>
          <w:color w:val="000000"/>
          <w:sz w:val="22"/>
          <w:szCs w:val="22"/>
        </w:rPr>
        <w:t xml:space="preserve"> the advantages and disadvantages of the design,</w:t>
      </w:r>
      <w:r w:rsidRPr="00BF6AC8">
        <w:rPr>
          <w:color w:val="000000"/>
          <w:sz w:val="22"/>
          <w:szCs w:val="22"/>
        </w:rPr>
        <w:t xml:space="preserve"> we decided that the extra complexity is needed to avoid cyclic dependencies to work towards a system that is </w:t>
      </w:r>
      <w:r w:rsidR="005361DA" w:rsidRPr="00BF6AC8">
        <w:rPr>
          <w:color w:val="000000"/>
          <w:sz w:val="22"/>
          <w:szCs w:val="22"/>
        </w:rPr>
        <w:t xml:space="preserve">more </w:t>
      </w:r>
      <w:r w:rsidRPr="00BF6AC8">
        <w:rPr>
          <w:color w:val="000000"/>
          <w:sz w:val="22"/>
          <w:szCs w:val="22"/>
        </w:rPr>
        <w:t>readily extensible.</w:t>
      </w:r>
    </w:p>
    <w:p w14:paraId="7AD174E9" w14:textId="3DF93D9F"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rPr>
        <w:t xml:space="preserve">Using the MVC architecture also helped us to incorporate the </w:t>
      </w:r>
      <w:proofErr w:type="gramStart"/>
      <w:r w:rsidRPr="00BF6AC8">
        <w:rPr>
          <w:color w:val="000000"/>
          <w:sz w:val="22"/>
          <w:szCs w:val="22"/>
        </w:rPr>
        <w:t>Observer</w:t>
      </w:r>
      <w:r w:rsidR="005361DA" w:rsidRPr="00BF6AC8">
        <w:rPr>
          <w:color w:val="000000"/>
          <w:sz w:val="22"/>
          <w:szCs w:val="22"/>
          <w:vertAlign w:val="superscript"/>
        </w:rPr>
        <w:t>[</w:t>
      </w:r>
      <w:proofErr w:type="gramEnd"/>
      <w:r w:rsidR="005361DA" w:rsidRPr="00BF6AC8">
        <w:rPr>
          <w:color w:val="000000"/>
          <w:sz w:val="22"/>
          <w:szCs w:val="22"/>
          <w:vertAlign w:val="superscript"/>
        </w:rPr>
        <w:t>3]</w:t>
      </w:r>
      <w:r w:rsidRPr="00BF6AC8">
        <w:rPr>
          <w:color w:val="000000"/>
          <w:sz w:val="22"/>
          <w:szCs w:val="22"/>
        </w:rPr>
        <w:t xml:space="preserve"> design pattern into our system. The Observer pattern allows us to only notify interested parties and equips our pages with the ability to change dynamically according to the user’s details and interactions. This architecture follows the Facade structural design pattern because </w:t>
      </w:r>
      <w:r w:rsidRPr="00BF6AC8">
        <w:rPr>
          <w:color w:val="000000"/>
          <w:sz w:val="22"/>
          <w:szCs w:val="22"/>
          <w:shd w:val="clear" w:color="auto" w:fill="FFFFFF"/>
        </w:rPr>
        <w:t>it shields the underlying complexity of passing data and redirecting pages from the Application class to other views.</w:t>
      </w:r>
      <w:r w:rsidRPr="00BF6AC8">
        <w:rPr>
          <w:color w:val="000000"/>
          <w:sz w:val="22"/>
          <w:szCs w:val="22"/>
        </w:rPr>
        <w:t xml:space="preserve"> Applying the Observer </w:t>
      </w:r>
      <w:r w:rsidR="00BF6AC8" w:rsidRPr="00BF6AC8">
        <w:rPr>
          <w:color w:val="000000"/>
          <w:sz w:val="22"/>
          <w:szCs w:val="22"/>
        </w:rPr>
        <w:t>p</w:t>
      </w:r>
      <w:r w:rsidRPr="00BF6AC8">
        <w:rPr>
          <w:color w:val="000000"/>
          <w:sz w:val="22"/>
          <w:szCs w:val="22"/>
        </w:rPr>
        <w:t xml:space="preserve">attern also means that we are applying the Open-Closed </w:t>
      </w:r>
      <w:proofErr w:type="gramStart"/>
      <w:r w:rsidRPr="00BF6AC8">
        <w:rPr>
          <w:color w:val="000000"/>
          <w:sz w:val="22"/>
          <w:szCs w:val="22"/>
        </w:rPr>
        <w:t>Principle</w:t>
      </w:r>
      <w:r w:rsidR="005361DA" w:rsidRPr="00BF6AC8">
        <w:rPr>
          <w:color w:val="000000"/>
          <w:sz w:val="22"/>
          <w:szCs w:val="22"/>
          <w:vertAlign w:val="superscript"/>
        </w:rPr>
        <w:t>[</w:t>
      </w:r>
      <w:proofErr w:type="gramEnd"/>
      <w:r w:rsidR="005361DA" w:rsidRPr="00BF6AC8">
        <w:rPr>
          <w:color w:val="000000"/>
          <w:sz w:val="22"/>
          <w:szCs w:val="22"/>
          <w:vertAlign w:val="superscript"/>
        </w:rPr>
        <w:t>4]</w:t>
      </w:r>
      <w:r w:rsidRPr="00BF6AC8">
        <w:rPr>
          <w:color w:val="000000"/>
          <w:sz w:val="22"/>
          <w:szCs w:val="22"/>
        </w:rPr>
        <w:t xml:space="preserve">, and this is evident because we can easily </w:t>
      </w:r>
      <w:r w:rsidR="00992C63" w:rsidRPr="00BF6AC8">
        <w:rPr>
          <w:color w:val="000000"/>
          <w:sz w:val="22"/>
          <w:szCs w:val="22"/>
        </w:rPr>
        <w:t>subscribe</w:t>
      </w:r>
      <w:r w:rsidRPr="00BF6AC8">
        <w:rPr>
          <w:color w:val="000000"/>
          <w:sz w:val="22"/>
          <w:szCs w:val="22"/>
        </w:rPr>
        <w:t xml:space="preserve"> new </w:t>
      </w:r>
      <w:r w:rsidR="005361DA" w:rsidRPr="00BF6AC8">
        <w:rPr>
          <w:color w:val="000000"/>
          <w:sz w:val="22"/>
          <w:szCs w:val="22"/>
        </w:rPr>
        <w:t>components like views and services to publishers,</w:t>
      </w:r>
      <w:r w:rsidRPr="00BF6AC8">
        <w:rPr>
          <w:color w:val="000000"/>
          <w:sz w:val="22"/>
          <w:szCs w:val="22"/>
        </w:rPr>
        <w:t xml:space="preserve"> resulting in better extensibility to add on to our software in the future without modifying the existing components. For example, if we decide to implement the </w:t>
      </w:r>
      <w:r w:rsidRPr="00BF6AC8">
        <w:rPr>
          <w:color w:val="000000"/>
          <w:sz w:val="22"/>
          <w:szCs w:val="22"/>
          <w:shd w:val="clear" w:color="auto" w:fill="FFFFFF"/>
        </w:rPr>
        <w:t>collaborative learning sessions for tutors, we can easily incorporate that function by subscribing the relevant classes to the controller for contract creation. Using the Observer Pattern also allows us to avoid cyclic dependencies</w:t>
      </w:r>
      <w:r w:rsidR="00992C63" w:rsidRPr="00BF6AC8">
        <w:rPr>
          <w:color w:val="000000"/>
          <w:sz w:val="22"/>
          <w:szCs w:val="22"/>
          <w:shd w:val="clear" w:color="auto" w:fill="FFFFFF"/>
        </w:rPr>
        <w:t xml:space="preserve"> (Acyclic Dependencies </w:t>
      </w:r>
      <w:proofErr w:type="gramStart"/>
      <w:r w:rsidR="00992C63" w:rsidRPr="00BF6AC8">
        <w:rPr>
          <w:color w:val="000000"/>
          <w:sz w:val="22"/>
          <w:szCs w:val="22"/>
          <w:shd w:val="clear" w:color="auto" w:fill="FFFFFF"/>
        </w:rPr>
        <w:t>Principle</w:t>
      </w:r>
      <w:r w:rsidR="00992C63" w:rsidRPr="00BF6AC8">
        <w:rPr>
          <w:color w:val="000000"/>
          <w:sz w:val="22"/>
          <w:szCs w:val="22"/>
          <w:shd w:val="clear" w:color="auto" w:fill="FFFFFF"/>
          <w:vertAlign w:val="superscript"/>
        </w:rPr>
        <w:t>[</w:t>
      </w:r>
      <w:proofErr w:type="gramEnd"/>
      <w:r w:rsidR="00992C63" w:rsidRPr="00BF6AC8">
        <w:rPr>
          <w:color w:val="000000"/>
          <w:sz w:val="22"/>
          <w:szCs w:val="22"/>
          <w:shd w:val="clear" w:color="auto" w:fill="FFFFFF"/>
          <w:vertAlign w:val="superscript"/>
        </w:rPr>
        <w:t>5]</w:t>
      </w:r>
      <w:r w:rsidR="00992C63" w:rsidRPr="00BF6AC8">
        <w:rPr>
          <w:color w:val="000000"/>
          <w:sz w:val="22"/>
          <w:szCs w:val="22"/>
          <w:shd w:val="clear" w:color="auto" w:fill="FFFFFF"/>
        </w:rPr>
        <w:t>)</w:t>
      </w:r>
      <w:r w:rsidRPr="00BF6AC8">
        <w:rPr>
          <w:color w:val="000000"/>
          <w:sz w:val="22"/>
          <w:szCs w:val="22"/>
          <w:shd w:val="clear" w:color="auto" w:fill="FFFFFF"/>
        </w:rPr>
        <w:t xml:space="preserve"> because now instead of the view</w:t>
      </w:r>
      <w:r w:rsidR="00992C63" w:rsidRPr="00BF6AC8">
        <w:rPr>
          <w:color w:val="000000"/>
          <w:sz w:val="22"/>
          <w:szCs w:val="22"/>
          <w:shd w:val="clear" w:color="auto" w:fill="FFFFFF"/>
        </w:rPr>
        <w:t>s</w:t>
      </w:r>
      <w:r w:rsidRPr="00BF6AC8">
        <w:rPr>
          <w:color w:val="000000"/>
          <w:sz w:val="22"/>
          <w:szCs w:val="22"/>
          <w:shd w:val="clear" w:color="auto" w:fill="FFFFFF"/>
        </w:rPr>
        <w:t xml:space="preserve"> passing information into the controller to update the view, the </w:t>
      </w:r>
      <w:r w:rsidR="00992C63" w:rsidRPr="00BF6AC8">
        <w:rPr>
          <w:color w:val="000000"/>
          <w:sz w:val="22"/>
          <w:szCs w:val="22"/>
          <w:shd w:val="clear" w:color="auto" w:fill="FFFFFF"/>
        </w:rPr>
        <w:t xml:space="preserve">action </w:t>
      </w:r>
      <w:r w:rsidRPr="00BF6AC8">
        <w:rPr>
          <w:color w:val="000000"/>
          <w:sz w:val="22"/>
          <w:szCs w:val="22"/>
          <w:shd w:val="clear" w:color="auto" w:fill="FFFFFF"/>
        </w:rPr>
        <w:t>listener</w:t>
      </w:r>
      <w:r w:rsidR="00992C63" w:rsidRPr="00BF6AC8">
        <w:rPr>
          <w:color w:val="000000"/>
          <w:sz w:val="22"/>
          <w:szCs w:val="22"/>
          <w:shd w:val="clear" w:color="auto" w:fill="FFFFFF"/>
        </w:rPr>
        <w:t xml:space="preserve">s </w:t>
      </w:r>
      <w:r w:rsidR="00AC297D" w:rsidRPr="00BF6AC8">
        <w:rPr>
          <w:color w:val="000000"/>
          <w:sz w:val="22"/>
          <w:szCs w:val="22"/>
          <w:shd w:val="clear" w:color="auto" w:fill="FFFFFF"/>
        </w:rPr>
        <w:t xml:space="preserve">(e.g. buttons that listen to presses) </w:t>
      </w:r>
      <w:r w:rsidRPr="00BF6AC8">
        <w:rPr>
          <w:color w:val="000000"/>
          <w:sz w:val="22"/>
          <w:szCs w:val="22"/>
          <w:shd w:val="clear" w:color="auto" w:fill="FFFFFF"/>
        </w:rPr>
        <w:t xml:space="preserve">help to break this dependency by acting as a medium of communication between the </w:t>
      </w:r>
      <w:r w:rsidR="00992C63" w:rsidRPr="00BF6AC8">
        <w:rPr>
          <w:color w:val="000000"/>
          <w:sz w:val="22"/>
          <w:szCs w:val="22"/>
          <w:shd w:val="clear" w:color="auto" w:fill="FFFFFF"/>
        </w:rPr>
        <w:t>controllers</w:t>
      </w:r>
      <w:r w:rsidRPr="00BF6AC8">
        <w:rPr>
          <w:color w:val="000000"/>
          <w:sz w:val="22"/>
          <w:szCs w:val="22"/>
          <w:shd w:val="clear" w:color="auto" w:fill="FFFFFF"/>
        </w:rPr>
        <w:t xml:space="preserve"> and the view</w:t>
      </w:r>
      <w:r w:rsidR="00992C63" w:rsidRPr="00BF6AC8">
        <w:rPr>
          <w:color w:val="000000"/>
          <w:sz w:val="22"/>
          <w:szCs w:val="22"/>
          <w:shd w:val="clear" w:color="auto" w:fill="FFFFFF"/>
        </w:rPr>
        <w:t>s</w:t>
      </w:r>
      <w:r w:rsidRPr="00BF6AC8">
        <w:rPr>
          <w:color w:val="000000"/>
          <w:sz w:val="22"/>
          <w:szCs w:val="22"/>
          <w:shd w:val="clear" w:color="auto" w:fill="FFFFFF"/>
        </w:rPr>
        <w:t>. </w:t>
      </w:r>
    </w:p>
    <w:p w14:paraId="507EF645" w14:textId="5D3A0778"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rPr>
        <w:t>By applying the MVC architecture, we also adhered to the Single Responsibility Principle (SRP</w:t>
      </w:r>
      <w:proofErr w:type="gramStart"/>
      <w:r w:rsidRPr="00BF6AC8">
        <w:rPr>
          <w:color w:val="000000"/>
          <w:sz w:val="22"/>
          <w:szCs w:val="22"/>
        </w:rPr>
        <w:t>)</w:t>
      </w:r>
      <w:r w:rsidR="00AC297D" w:rsidRPr="00BF6AC8">
        <w:rPr>
          <w:color w:val="000000"/>
          <w:sz w:val="22"/>
          <w:szCs w:val="22"/>
          <w:vertAlign w:val="superscript"/>
        </w:rPr>
        <w:t>[</w:t>
      </w:r>
      <w:proofErr w:type="gramEnd"/>
      <w:r w:rsidR="00BF6AC8">
        <w:rPr>
          <w:color w:val="000000"/>
          <w:sz w:val="22"/>
          <w:szCs w:val="22"/>
          <w:vertAlign w:val="superscript"/>
        </w:rPr>
        <w:t>4</w:t>
      </w:r>
      <w:r w:rsidR="00AC297D" w:rsidRPr="00BF6AC8">
        <w:rPr>
          <w:color w:val="000000"/>
          <w:sz w:val="22"/>
          <w:szCs w:val="22"/>
          <w:vertAlign w:val="superscript"/>
        </w:rPr>
        <w:t>]</w:t>
      </w:r>
      <w:r w:rsidRPr="00BF6AC8">
        <w:rPr>
          <w:color w:val="000000"/>
          <w:sz w:val="22"/>
          <w:szCs w:val="22"/>
        </w:rPr>
        <w:t xml:space="preserve"> as each class only has a single responsibility</w:t>
      </w:r>
      <w:r w:rsidR="00AC297D" w:rsidRPr="00BF6AC8">
        <w:rPr>
          <w:color w:val="000000"/>
          <w:sz w:val="22"/>
          <w:szCs w:val="22"/>
        </w:rPr>
        <w:t xml:space="preserve"> -</w:t>
      </w:r>
      <w:r w:rsidRPr="00BF6AC8">
        <w:rPr>
          <w:color w:val="000000"/>
          <w:sz w:val="22"/>
          <w:szCs w:val="22"/>
        </w:rPr>
        <w:t xml:space="preserve"> the Views display the most current/updated information, the listeners process user interactions while the </w:t>
      </w:r>
      <w:r w:rsidR="00AC297D" w:rsidRPr="00BF6AC8">
        <w:rPr>
          <w:color w:val="000000"/>
          <w:sz w:val="22"/>
          <w:szCs w:val="22"/>
        </w:rPr>
        <w:t>publishers</w:t>
      </w:r>
      <w:r w:rsidRPr="00BF6AC8">
        <w:rPr>
          <w:color w:val="000000"/>
          <w:sz w:val="22"/>
          <w:szCs w:val="22"/>
        </w:rPr>
        <w:t xml:space="preserve"> notif</w:t>
      </w:r>
      <w:r w:rsidR="00AC297D" w:rsidRPr="00BF6AC8">
        <w:rPr>
          <w:color w:val="000000"/>
          <w:sz w:val="22"/>
          <w:szCs w:val="22"/>
        </w:rPr>
        <w:t>y</w:t>
      </w:r>
      <w:r w:rsidRPr="00BF6AC8">
        <w:rPr>
          <w:color w:val="000000"/>
          <w:sz w:val="22"/>
          <w:szCs w:val="22"/>
        </w:rPr>
        <w:t xml:space="preserve"> every object that </w:t>
      </w:r>
      <w:r w:rsidR="00AC297D" w:rsidRPr="00BF6AC8">
        <w:rPr>
          <w:color w:val="000000"/>
          <w:sz w:val="22"/>
          <w:szCs w:val="22"/>
        </w:rPr>
        <w:t>is concerned with the</w:t>
      </w:r>
      <w:r w:rsidRPr="00BF6AC8">
        <w:rPr>
          <w:color w:val="000000"/>
          <w:sz w:val="22"/>
          <w:szCs w:val="22"/>
        </w:rPr>
        <w:t xml:space="preserve"> new data, and the Model handles requests from the Controller to change state or provide its current state to the Views. Applying SRP allows us to minimize the number of changes required by a class because it will only be modified for one reason and thus reduce the chances of breaking other components that depend on it. SRP makes our classes smaller which improves the readability and maintainability of our system.</w:t>
      </w:r>
    </w:p>
    <w:p w14:paraId="31BA9700" w14:textId="163D7D5C"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rPr>
        <w:t xml:space="preserve">The Interface Segregation </w:t>
      </w:r>
      <w:proofErr w:type="gramStart"/>
      <w:r w:rsidRPr="00BF6AC8">
        <w:rPr>
          <w:color w:val="000000"/>
          <w:sz w:val="22"/>
          <w:szCs w:val="22"/>
        </w:rPr>
        <w:t>Principle</w:t>
      </w:r>
      <w:r w:rsidR="00AC297D" w:rsidRPr="00BF6AC8">
        <w:rPr>
          <w:color w:val="000000"/>
          <w:sz w:val="22"/>
          <w:szCs w:val="22"/>
          <w:vertAlign w:val="superscript"/>
        </w:rPr>
        <w:t>[</w:t>
      </w:r>
      <w:proofErr w:type="gramEnd"/>
      <w:r w:rsidR="00BF6AC8">
        <w:rPr>
          <w:color w:val="000000"/>
          <w:sz w:val="22"/>
          <w:szCs w:val="22"/>
          <w:vertAlign w:val="superscript"/>
        </w:rPr>
        <w:t>4</w:t>
      </w:r>
      <w:r w:rsidR="00AC297D" w:rsidRPr="00BF6AC8">
        <w:rPr>
          <w:color w:val="000000"/>
          <w:sz w:val="22"/>
          <w:szCs w:val="22"/>
          <w:vertAlign w:val="superscript"/>
        </w:rPr>
        <w:t>]</w:t>
      </w:r>
      <w:r w:rsidRPr="00BF6AC8">
        <w:rPr>
          <w:color w:val="000000"/>
          <w:sz w:val="22"/>
          <w:szCs w:val="22"/>
        </w:rPr>
        <w:t xml:space="preserve"> was also considered in our design by separating interfaces based on their functionality rather than have all the classes implement one interface with methods that it does not need. At first, we only had the </w:t>
      </w:r>
      <w:proofErr w:type="spellStart"/>
      <w:r w:rsidRPr="00BF6AC8">
        <w:rPr>
          <w:color w:val="000000"/>
          <w:sz w:val="22"/>
          <w:szCs w:val="22"/>
        </w:rPr>
        <w:t>ObserverOutputInterface</w:t>
      </w:r>
      <w:proofErr w:type="spellEnd"/>
      <w:r w:rsidRPr="00BF6AC8">
        <w:rPr>
          <w:color w:val="000000"/>
          <w:sz w:val="22"/>
          <w:szCs w:val="22"/>
        </w:rPr>
        <w:t xml:space="preserve"> and </w:t>
      </w:r>
      <w:proofErr w:type="spellStart"/>
      <w:r w:rsidRPr="00BF6AC8">
        <w:rPr>
          <w:color w:val="000000"/>
          <w:sz w:val="22"/>
          <w:szCs w:val="22"/>
        </w:rPr>
        <w:t>ObserverInputInterface</w:t>
      </w:r>
      <w:proofErr w:type="spellEnd"/>
      <w:r w:rsidRPr="00BF6AC8">
        <w:rPr>
          <w:color w:val="000000"/>
          <w:sz w:val="22"/>
          <w:szCs w:val="22"/>
        </w:rPr>
        <w:t xml:space="preserve">. However, as we developed our application, we realised that some of the pages did not fully utilise all the methods in </w:t>
      </w:r>
      <w:proofErr w:type="spellStart"/>
      <w:r w:rsidRPr="00BF6AC8">
        <w:rPr>
          <w:color w:val="000000"/>
          <w:sz w:val="22"/>
          <w:szCs w:val="22"/>
        </w:rPr>
        <w:t>ObserverInputInterface</w:t>
      </w:r>
      <w:proofErr w:type="spellEnd"/>
      <w:r w:rsidRPr="00BF6AC8">
        <w:rPr>
          <w:color w:val="000000"/>
          <w:sz w:val="22"/>
          <w:szCs w:val="22"/>
        </w:rPr>
        <w:t xml:space="preserve">. Hence, we created the </w:t>
      </w:r>
      <w:proofErr w:type="spellStart"/>
      <w:r w:rsidRPr="00BF6AC8">
        <w:rPr>
          <w:color w:val="000000"/>
          <w:sz w:val="22"/>
          <w:szCs w:val="22"/>
        </w:rPr>
        <w:t>ListenerLinkInterface</w:t>
      </w:r>
      <w:proofErr w:type="spellEnd"/>
      <w:r w:rsidRPr="00BF6AC8">
        <w:rPr>
          <w:color w:val="000000"/>
          <w:sz w:val="22"/>
          <w:szCs w:val="22"/>
        </w:rPr>
        <w:t xml:space="preserve"> containing a subset of the methods that some Views were only interested in. </w:t>
      </w:r>
    </w:p>
    <w:p w14:paraId="5E3F9DFC" w14:textId="0033E0D4"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rPr>
        <w:lastRenderedPageBreak/>
        <w:t xml:space="preserve">In accordance with using interfaces to abstract out methods, we also applied the Dependency Inversion </w:t>
      </w:r>
      <w:proofErr w:type="gramStart"/>
      <w:r w:rsidRPr="00BF6AC8">
        <w:rPr>
          <w:color w:val="000000"/>
          <w:sz w:val="22"/>
          <w:szCs w:val="22"/>
        </w:rPr>
        <w:t>Principle</w:t>
      </w:r>
      <w:r w:rsidR="00AC297D" w:rsidRPr="00BF6AC8">
        <w:rPr>
          <w:color w:val="000000"/>
          <w:sz w:val="22"/>
          <w:szCs w:val="22"/>
          <w:vertAlign w:val="superscript"/>
        </w:rPr>
        <w:t>[</w:t>
      </w:r>
      <w:proofErr w:type="gramEnd"/>
      <w:r w:rsidR="00BF6AC8">
        <w:rPr>
          <w:color w:val="000000"/>
          <w:sz w:val="22"/>
          <w:szCs w:val="22"/>
          <w:vertAlign w:val="superscript"/>
        </w:rPr>
        <w:t>4</w:t>
      </w:r>
      <w:r w:rsidR="00AC297D" w:rsidRPr="00BF6AC8">
        <w:rPr>
          <w:color w:val="000000"/>
          <w:sz w:val="22"/>
          <w:szCs w:val="22"/>
          <w:vertAlign w:val="superscript"/>
        </w:rPr>
        <w:t>]</w:t>
      </w:r>
      <w:r w:rsidRPr="00BF6AC8">
        <w:rPr>
          <w:color w:val="000000"/>
          <w:sz w:val="22"/>
          <w:szCs w:val="22"/>
        </w:rPr>
        <w:t xml:space="preserve"> along with the Dependency Injection</w:t>
      </w:r>
      <w:r w:rsidR="00AC297D" w:rsidRPr="00BF6AC8">
        <w:rPr>
          <w:color w:val="000000"/>
          <w:sz w:val="22"/>
          <w:szCs w:val="22"/>
          <w:vertAlign w:val="superscript"/>
        </w:rPr>
        <w:t>[</w:t>
      </w:r>
      <w:r w:rsidR="00BF6AC8">
        <w:rPr>
          <w:color w:val="000000"/>
          <w:sz w:val="22"/>
          <w:szCs w:val="22"/>
          <w:vertAlign w:val="superscript"/>
        </w:rPr>
        <w:t>2</w:t>
      </w:r>
      <w:r w:rsidR="00AC297D" w:rsidRPr="00BF6AC8">
        <w:rPr>
          <w:color w:val="000000"/>
          <w:sz w:val="22"/>
          <w:szCs w:val="22"/>
          <w:vertAlign w:val="superscript"/>
        </w:rPr>
        <w:t>]</w:t>
      </w:r>
      <w:r w:rsidRPr="00BF6AC8">
        <w:rPr>
          <w:color w:val="000000"/>
          <w:sz w:val="22"/>
          <w:szCs w:val="22"/>
        </w:rPr>
        <w:t xml:space="preserve"> design pattern by reducing the use of concrete classes in method declarations </w:t>
      </w:r>
      <w:r w:rsidR="00AC297D" w:rsidRPr="00BF6AC8">
        <w:rPr>
          <w:color w:val="000000"/>
          <w:sz w:val="22"/>
          <w:szCs w:val="22"/>
        </w:rPr>
        <w:t>through</w:t>
      </w:r>
      <w:r w:rsidRPr="00BF6AC8">
        <w:rPr>
          <w:color w:val="000000"/>
          <w:sz w:val="22"/>
          <w:szCs w:val="22"/>
        </w:rPr>
        <w:t xml:space="preserve"> injecting the dependencies that an object needs into its constructor</w:t>
      </w:r>
      <w:r w:rsidR="00AC297D" w:rsidRPr="00BF6AC8">
        <w:rPr>
          <w:color w:val="000000"/>
          <w:sz w:val="22"/>
          <w:szCs w:val="22"/>
        </w:rPr>
        <w:t xml:space="preserve"> or methods</w:t>
      </w:r>
      <w:r w:rsidRPr="00BF6AC8">
        <w:rPr>
          <w:color w:val="000000"/>
          <w:sz w:val="22"/>
          <w:szCs w:val="22"/>
        </w:rPr>
        <w:t xml:space="preserve">. Hence, this enables our design to be more easily extensible in the future if additional components are required. This is most prevalent in the various constructors for links, </w:t>
      </w:r>
      <w:r w:rsidR="00AC297D" w:rsidRPr="00BF6AC8">
        <w:rPr>
          <w:color w:val="000000"/>
          <w:sz w:val="22"/>
          <w:szCs w:val="22"/>
        </w:rPr>
        <w:t>listeners,</w:t>
      </w:r>
      <w:r w:rsidRPr="00BF6AC8">
        <w:rPr>
          <w:color w:val="000000"/>
          <w:sz w:val="22"/>
          <w:szCs w:val="22"/>
        </w:rPr>
        <w:t xml:space="preserve"> and controllers</w:t>
      </w:r>
      <w:r w:rsidR="00BF6AC8" w:rsidRPr="00BF6AC8">
        <w:rPr>
          <w:color w:val="000000"/>
          <w:sz w:val="22"/>
          <w:szCs w:val="22"/>
        </w:rPr>
        <w:t>/publishers</w:t>
      </w:r>
      <w:r w:rsidRPr="00BF6AC8">
        <w:rPr>
          <w:color w:val="000000"/>
          <w:sz w:val="22"/>
          <w:szCs w:val="22"/>
        </w:rPr>
        <w:t xml:space="preserve"> (from their respective package) as well as </w:t>
      </w:r>
      <w:r w:rsidR="00AC297D" w:rsidRPr="00BF6AC8">
        <w:rPr>
          <w:color w:val="000000"/>
          <w:sz w:val="22"/>
          <w:szCs w:val="22"/>
        </w:rPr>
        <w:t>some</w:t>
      </w:r>
      <w:r w:rsidRPr="00BF6AC8">
        <w:rPr>
          <w:color w:val="000000"/>
          <w:sz w:val="22"/>
          <w:szCs w:val="22"/>
        </w:rPr>
        <w:t xml:space="preserve"> helper methods that they use. </w:t>
      </w:r>
    </w:p>
    <w:p w14:paraId="499CB539" w14:textId="3DF3EF26" w:rsidR="00224309" w:rsidRPr="00BF6AC8" w:rsidRDefault="00224309" w:rsidP="00224309">
      <w:pPr>
        <w:pStyle w:val="NormalWeb"/>
        <w:spacing w:before="240" w:beforeAutospacing="0" w:after="240" w:afterAutospacing="0"/>
        <w:jc w:val="both"/>
        <w:rPr>
          <w:sz w:val="22"/>
          <w:szCs w:val="22"/>
        </w:rPr>
      </w:pPr>
      <w:r w:rsidRPr="00BF6AC8">
        <w:rPr>
          <w:color w:val="000000"/>
          <w:sz w:val="22"/>
          <w:szCs w:val="22"/>
          <w:shd w:val="clear" w:color="auto" w:fill="FFFFFF"/>
        </w:rPr>
        <w:t>We chose to use JAVA Swing classes rather than GUI Forms in the Swing UI Designer to give flexibility, maintainability and extensibility to our application and avoid breaking the Single Responsibility Principle where we would have a God class containing every GUI component in the application. </w:t>
      </w:r>
      <w:r w:rsidR="00AC297D" w:rsidRPr="00BF6AC8">
        <w:rPr>
          <w:color w:val="000000"/>
          <w:sz w:val="22"/>
          <w:szCs w:val="22"/>
          <w:shd w:val="clear" w:color="auto" w:fill="FFFFFF"/>
        </w:rPr>
        <w:t>Hence, a</w:t>
      </w:r>
      <w:r w:rsidR="00AC297D" w:rsidRPr="00BF6AC8">
        <w:rPr>
          <w:color w:val="000000"/>
          <w:sz w:val="22"/>
          <w:szCs w:val="22"/>
          <w:shd w:val="clear" w:color="auto" w:fill="FFFFFF"/>
        </w:rPr>
        <w:t xml:space="preserve"> lot of our views have similar codes</w:t>
      </w:r>
      <w:r w:rsidR="00AC297D" w:rsidRPr="00BF6AC8">
        <w:rPr>
          <w:color w:val="000000"/>
          <w:sz w:val="22"/>
          <w:szCs w:val="22"/>
          <w:shd w:val="clear" w:color="auto" w:fill="FFFFFF"/>
        </w:rPr>
        <w:t>; but</w:t>
      </w:r>
      <w:r w:rsidR="00AC297D" w:rsidRPr="00BF6AC8">
        <w:rPr>
          <w:color w:val="000000"/>
          <w:sz w:val="22"/>
          <w:szCs w:val="22"/>
          <w:shd w:val="clear" w:color="auto" w:fill="FFFFFF"/>
        </w:rPr>
        <w:t xml:space="preserve"> because most of the pages contain similar components with subtle differences, this repetition of code is unavoidable.</w:t>
      </w:r>
    </w:p>
    <w:p w14:paraId="21AAAD2F" w14:textId="49FDE576" w:rsidR="00702D6E" w:rsidRPr="00BF6AC8" w:rsidRDefault="00BF6AC8" w:rsidP="00BF6AC8">
      <w:pPr>
        <w:pStyle w:val="Heading2"/>
      </w:pPr>
      <w:r w:rsidRPr="00BF6AC8">
        <w:t>References</w:t>
      </w:r>
    </w:p>
    <w:p w14:paraId="54B0EEC2" w14:textId="77777777" w:rsidR="00BF6AC8" w:rsidRPr="000F3B8A" w:rsidRDefault="00BF6AC8" w:rsidP="00BF6AC8">
      <w:pPr>
        <w:pStyle w:val="NormalWeb"/>
        <w:numPr>
          <w:ilvl w:val="0"/>
          <w:numId w:val="1"/>
        </w:numPr>
        <w:rPr>
          <w:sz w:val="20"/>
          <w:szCs w:val="20"/>
        </w:rPr>
      </w:pPr>
      <w:r w:rsidRPr="000F3B8A">
        <w:rPr>
          <w:sz w:val="20"/>
          <w:szCs w:val="20"/>
        </w:rPr>
        <w:t xml:space="preserve">N. </w:t>
      </w:r>
      <w:proofErr w:type="spellStart"/>
      <w:r w:rsidRPr="000F3B8A">
        <w:rPr>
          <w:sz w:val="20"/>
          <w:szCs w:val="20"/>
        </w:rPr>
        <w:t>Nazar</w:t>
      </w:r>
      <w:proofErr w:type="spellEnd"/>
      <w:r w:rsidRPr="000F3B8A">
        <w:rPr>
          <w:sz w:val="20"/>
          <w:szCs w:val="20"/>
        </w:rPr>
        <w:t xml:space="preserve">, “Software Architecture - MVC,” 19-Apr-2021. </w:t>
      </w:r>
    </w:p>
    <w:p w14:paraId="35E5AE78" w14:textId="77777777" w:rsidR="00BF6AC8" w:rsidRPr="000F3B8A" w:rsidRDefault="00BF6AC8" w:rsidP="00BF6AC8">
      <w:pPr>
        <w:pStyle w:val="NormalWeb"/>
        <w:numPr>
          <w:ilvl w:val="0"/>
          <w:numId w:val="1"/>
        </w:numPr>
        <w:rPr>
          <w:sz w:val="20"/>
          <w:szCs w:val="20"/>
        </w:rPr>
      </w:pPr>
      <w:r w:rsidRPr="000F3B8A">
        <w:rPr>
          <w:sz w:val="20"/>
          <w:szCs w:val="20"/>
        </w:rPr>
        <w:t xml:space="preserve">“Dependency injection,” </w:t>
      </w:r>
      <w:r w:rsidRPr="000F3B8A">
        <w:rPr>
          <w:i/>
          <w:iCs/>
          <w:sz w:val="20"/>
          <w:szCs w:val="20"/>
        </w:rPr>
        <w:t>Wikipedia</w:t>
      </w:r>
      <w:r w:rsidRPr="000F3B8A">
        <w:rPr>
          <w:sz w:val="20"/>
          <w:szCs w:val="20"/>
        </w:rPr>
        <w:t xml:space="preserve">, 26-Mar-2021. [Online]. Available: https://en.wikipedia.org/wiki/Dependency_injection. [Accessed: 02-May-2021]. </w:t>
      </w:r>
    </w:p>
    <w:p w14:paraId="11464C8D" w14:textId="77777777" w:rsidR="00BF6AC8" w:rsidRPr="000F3B8A" w:rsidRDefault="00BF6AC8" w:rsidP="00BF6AC8">
      <w:pPr>
        <w:pStyle w:val="NormalWeb"/>
        <w:numPr>
          <w:ilvl w:val="0"/>
          <w:numId w:val="1"/>
        </w:numPr>
        <w:rPr>
          <w:sz w:val="20"/>
          <w:szCs w:val="20"/>
        </w:rPr>
      </w:pPr>
      <w:r w:rsidRPr="000F3B8A">
        <w:rPr>
          <w:sz w:val="20"/>
          <w:szCs w:val="20"/>
        </w:rPr>
        <w:t xml:space="preserve">N. </w:t>
      </w:r>
      <w:proofErr w:type="spellStart"/>
      <w:r w:rsidRPr="000F3B8A">
        <w:rPr>
          <w:sz w:val="20"/>
          <w:szCs w:val="20"/>
        </w:rPr>
        <w:t>Nazar</w:t>
      </w:r>
      <w:proofErr w:type="spellEnd"/>
      <w:r w:rsidRPr="000F3B8A">
        <w:rPr>
          <w:sz w:val="20"/>
          <w:szCs w:val="20"/>
        </w:rPr>
        <w:t xml:space="preserve">, “Software Design Patterns - II,” 12-Apr-2021. </w:t>
      </w:r>
    </w:p>
    <w:p w14:paraId="0FE8B1E7" w14:textId="19697740" w:rsidR="00BF6AC8" w:rsidRPr="000F3B8A" w:rsidRDefault="00BF6AC8" w:rsidP="00BF6AC8">
      <w:pPr>
        <w:pStyle w:val="NormalWeb"/>
        <w:numPr>
          <w:ilvl w:val="0"/>
          <w:numId w:val="1"/>
        </w:numPr>
        <w:rPr>
          <w:sz w:val="20"/>
          <w:szCs w:val="20"/>
        </w:rPr>
      </w:pPr>
      <w:r w:rsidRPr="000F3B8A">
        <w:rPr>
          <w:sz w:val="20"/>
          <w:szCs w:val="20"/>
        </w:rPr>
        <w:t xml:space="preserve">N. </w:t>
      </w:r>
      <w:proofErr w:type="spellStart"/>
      <w:r w:rsidRPr="000F3B8A">
        <w:rPr>
          <w:sz w:val="20"/>
          <w:szCs w:val="20"/>
        </w:rPr>
        <w:t>Nazar</w:t>
      </w:r>
      <w:proofErr w:type="spellEnd"/>
      <w:r w:rsidRPr="000F3B8A">
        <w:rPr>
          <w:sz w:val="20"/>
          <w:szCs w:val="20"/>
        </w:rPr>
        <w:t xml:space="preserve">, “Object Oriented Design Principles,” 15-Mar-2021. </w:t>
      </w:r>
    </w:p>
    <w:p w14:paraId="2C58B1B1" w14:textId="6144C409" w:rsidR="00BF6AC8" w:rsidRPr="000F3B8A" w:rsidRDefault="00BF6AC8" w:rsidP="00BF6AC8">
      <w:pPr>
        <w:pStyle w:val="NormalWeb"/>
        <w:numPr>
          <w:ilvl w:val="0"/>
          <w:numId w:val="1"/>
        </w:numPr>
        <w:rPr>
          <w:sz w:val="20"/>
          <w:szCs w:val="20"/>
        </w:rPr>
      </w:pPr>
      <w:r w:rsidRPr="000F3B8A">
        <w:rPr>
          <w:sz w:val="20"/>
          <w:szCs w:val="20"/>
        </w:rPr>
        <w:t xml:space="preserve">N. </w:t>
      </w:r>
      <w:proofErr w:type="spellStart"/>
      <w:r w:rsidRPr="000F3B8A">
        <w:rPr>
          <w:sz w:val="20"/>
          <w:szCs w:val="20"/>
        </w:rPr>
        <w:t>Nazar</w:t>
      </w:r>
      <w:proofErr w:type="spellEnd"/>
      <w:r w:rsidRPr="000F3B8A">
        <w:rPr>
          <w:sz w:val="20"/>
          <w:szCs w:val="20"/>
        </w:rPr>
        <w:t xml:space="preserve">, “Object Oriented Design Principles - II,” 22-Mar-2021. </w:t>
      </w:r>
    </w:p>
    <w:p w14:paraId="26216EC1" w14:textId="68149B63" w:rsidR="00BF6AC8" w:rsidRPr="000F3B8A" w:rsidRDefault="00BF6AC8" w:rsidP="000F3B8A">
      <w:pPr>
        <w:pStyle w:val="Heading2"/>
      </w:pPr>
      <w:r w:rsidRPr="000F3B8A">
        <w:t>External Libraries</w:t>
      </w:r>
    </w:p>
    <w:p w14:paraId="799A22FE" w14:textId="3C5C59C3" w:rsidR="000F3B8A" w:rsidRPr="000F3B8A" w:rsidRDefault="000F3B8A" w:rsidP="000F3B8A">
      <w:pPr>
        <w:pStyle w:val="NormalWeb"/>
        <w:numPr>
          <w:ilvl w:val="0"/>
          <w:numId w:val="2"/>
        </w:numPr>
        <w:rPr>
          <w:sz w:val="20"/>
          <w:szCs w:val="20"/>
        </w:rPr>
      </w:pPr>
      <w:r w:rsidRPr="000F3B8A">
        <w:rPr>
          <w:sz w:val="20"/>
          <w:szCs w:val="20"/>
        </w:rPr>
        <w:t>JSON – Java (</w:t>
      </w:r>
      <w:proofErr w:type="gramStart"/>
      <w:r w:rsidRPr="000F3B8A">
        <w:rPr>
          <w:sz w:val="20"/>
          <w:szCs w:val="20"/>
        </w:rPr>
        <w:t>org.json</w:t>
      </w:r>
      <w:proofErr w:type="gramEnd"/>
      <w:r w:rsidRPr="000F3B8A">
        <w:rPr>
          <w:sz w:val="20"/>
          <w:szCs w:val="20"/>
        </w:rPr>
        <w:t xml:space="preserve">-20210307) in </w:t>
      </w:r>
      <w:proofErr w:type="spellStart"/>
      <w:r w:rsidRPr="000F3B8A">
        <w:rPr>
          <w:sz w:val="20"/>
          <w:szCs w:val="20"/>
        </w:rPr>
        <w:t>StuTor</w:t>
      </w:r>
      <w:proofErr w:type="spellEnd"/>
      <w:r w:rsidRPr="000F3B8A">
        <w:rPr>
          <w:sz w:val="20"/>
          <w:szCs w:val="20"/>
        </w:rPr>
        <w:t>/lib/</w:t>
      </w:r>
      <w:r w:rsidRPr="000F3B8A">
        <w:rPr>
          <w:sz w:val="20"/>
          <w:szCs w:val="20"/>
        </w:rPr>
        <w:t>json-20210307.jar</w:t>
      </w:r>
    </w:p>
    <w:sectPr w:rsidR="000F3B8A" w:rsidRPr="000F3B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DCBE" w14:textId="77777777" w:rsidR="004E016A" w:rsidRDefault="004E016A" w:rsidP="00224309">
      <w:pPr>
        <w:spacing w:after="0" w:line="240" w:lineRule="auto"/>
      </w:pPr>
      <w:r>
        <w:separator/>
      </w:r>
    </w:p>
  </w:endnote>
  <w:endnote w:type="continuationSeparator" w:id="0">
    <w:p w14:paraId="72190D6C" w14:textId="77777777" w:rsidR="004E016A" w:rsidRDefault="004E016A" w:rsidP="0022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A67E8" w14:textId="77777777" w:rsidR="004E016A" w:rsidRDefault="004E016A" w:rsidP="00224309">
      <w:pPr>
        <w:spacing w:after="0" w:line="240" w:lineRule="auto"/>
      </w:pPr>
      <w:r>
        <w:separator/>
      </w:r>
    </w:p>
  </w:footnote>
  <w:footnote w:type="continuationSeparator" w:id="0">
    <w:p w14:paraId="240D918B" w14:textId="77777777" w:rsidR="004E016A" w:rsidRDefault="004E016A" w:rsidP="00224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167"/>
    <w:multiLevelType w:val="hybridMultilevel"/>
    <w:tmpl w:val="D40EB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173CB3"/>
    <w:multiLevelType w:val="hybridMultilevel"/>
    <w:tmpl w:val="DA987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5E"/>
    <w:rsid w:val="000D4903"/>
    <w:rsid w:val="000F3B8A"/>
    <w:rsid w:val="00130D77"/>
    <w:rsid w:val="001C265E"/>
    <w:rsid w:val="00224309"/>
    <w:rsid w:val="0048743F"/>
    <w:rsid w:val="004E016A"/>
    <w:rsid w:val="005335B6"/>
    <w:rsid w:val="005361DA"/>
    <w:rsid w:val="0056709D"/>
    <w:rsid w:val="006975F9"/>
    <w:rsid w:val="006E3C28"/>
    <w:rsid w:val="00702D6E"/>
    <w:rsid w:val="00992C63"/>
    <w:rsid w:val="00A06709"/>
    <w:rsid w:val="00AC297D"/>
    <w:rsid w:val="00B85939"/>
    <w:rsid w:val="00BF6AC8"/>
    <w:rsid w:val="00CE3B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EE1B"/>
  <w15:chartTrackingRefBased/>
  <w15:docId w15:val="{B623F7D4-43E9-4DC9-8887-100E73CD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93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B85939"/>
    <w:rPr>
      <w:i/>
      <w:iCs/>
      <w:color w:val="404040" w:themeColor="text1" w:themeTint="BF"/>
    </w:rPr>
  </w:style>
  <w:style w:type="paragraph" w:styleId="Subtitle">
    <w:name w:val="Subtitle"/>
    <w:basedOn w:val="Normal"/>
    <w:next w:val="Normal"/>
    <w:link w:val="SubtitleChar"/>
    <w:uiPriority w:val="11"/>
    <w:qFormat/>
    <w:rsid w:val="00B8593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85939"/>
    <w:rPr>
      <w:color w:val="5A5A5A" w:themeColor="text1" w:themeTint="A5"/>
      <w:spacing w:val="15"/>
    </w:rPr>
  </w:style>
  <w:style w:type="paragraph" w:styleId="NormalWeb">
    <w:name w:val="Normal (Web)"/>
    <w:basedOn w:val="Normal"/>
    <w:uiPriority w:val="99"/>
    <w:unhideWhenUsed/>
    <w:rsid w:val="0022430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2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309"/>
    <w:rPr>
      <w:sz w:val="20"/>
      <w:szCs w:val="20"/>
    </w:rPr>
  </w:style>
  <w:style w:type="character" w:styleId="FootnoteReference">
    <w:name w:val="footnote reference"/>
    <w:basedOn w:val="DefaultParagraphFont"/>
    <w:uiPriority w:val="99"/>
    <w:semiHidden/>
    <w:unhideWhenUsed/>
    <w:rsid w:val="00224309"/>
    <w:rPr>
      <w:vertAlign w:val="superscript"/>
    </w:rPr>
  </w:style>
  <w:style w:type="character" w:customStyle="1" w:styleId="Heading2Char">
    <w:name w:val="Heading 2 Char"/>
    <w:basedOn w:val="DefaultParagraphFont"/>
    <w:link w:val="Heading2"/>
    <w:uiPriority w:val="9"/>
    <w:rsid w:val="00BF6A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978722">
      <w:bodyDiv w:val="1"/>
      <w:marLeft w:val="0"/>
      <w:marRight w:val="0"/>
      <w:marTop w:val="0"/>
      <w:marBottom w:val="0"/>
      <w:divBdr>
        <w:top w:val="none" w:sz="0" w:space="0" w:color="auto"/>
        <w:left w:val="none" w:sz="0" w:space="0" w:color="auto"/>
        <w:bottom w:val="none" w:sz="0" w:space="0" w:color="auto"/>
        <w:right w:val="none" w:sz="0" w:space="0" w:color="auto"/>
      </w:divBdr>
    </w:div>
    <w:div w:id="13197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9B52C6-9006-4A35-AFAB-782B6866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Tan</dc:creator>
  <cp:keywords/>
  <dc:description/>
  <cp:lastModifiedBy>Nicholas Tan</cp:lastModifiedBy>
  <cp:revision>4</cp:revision>
  <dcterms:created xsi:type="dcterms:W3CDTF">2021-04-28T16:58:00Z</dcterms:created>
  <dcterms:modified xsi:type="dcterms:W3CDTF">2021-05-02T14:22:00Z</dcterms:modified>
</cp:coreProperties>
</file>