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药品进销存管理</w:t>
      </w:r>
    </w:p>
    <w:p>
      <w:pPr>
        <w:pStyle w:val="4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生产厂家维护</w:t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生产厂家查询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19507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生产厂家添加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866130"/>
            <wp:effectExtent l="0" t="0" r="63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生产厂家修改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297930"/>
            <wp:effectExtent l="0" t="0" r="1143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生产厂家删除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583690"/>
            <wp:effectExtent l="0" t="0" r="635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生产厂家导出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药品信息维护</w:t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药品信息查询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037080"/>
            <wp:effectExtent l="0" t="0" r="7620" b="7620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药品信息添加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7442200"/>
            <wp:effectExtent l="0" t="0" r="0" b="0"/>
            <wp:docPr id="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药品信息修改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5500" cy="7334250"/>
            <wp:effectExtent l="0" t="0" r="0" b="6350"/>
            <wp:docPr id="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药品信息删除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29840"/>
            <wp:effectExtent l="0" t="0" r="10160" b="10160"/>
            <wp:docPr id="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药品信息导出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5E3AA"/>
    <w:multiLevelType w:val="multilevel"/>
    <w:tmpl w:val="9C25E3AA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lNWM4OGFlNmVkN2I0OTFhOTUxMDhkODM4MTA0NWUifQ=="/>
  </w:docVars>
  <w:rsids>
    <w:rsidRoot w:val="4E491E36"/>
    <w:rsid w:val="3AF35D65"/>
    <w:rsid w:val="4E491E36"/>
    <w:rsid w:val="4EC4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cs="宋体" w:asciiTheme="minorHAnsi" w:hAnsiTheme="minorHAns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</Words>
  <Characters>73</Characters>
  <Lines>0</Lines>
  <Paragraphs>0</Paragraphs>
  <TotalTime>0</TotalTime>
  <ScaleCrop>false</ScaleCrop>
  <LinksUpToDate>false</LinksUpToDate>
  <CharactersWithSpaces>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2022-09-25T05:48:00Z</dcterms:created>
  <dc:creator>Jenny</dc:creator>
  <cp:lastModifiedBy>Admin</cp:lastModifiedBy>
  <dcterms:modified xsi:type="dcterms:W3CDTF">2022-10-05T05:59:52Z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B635640980E94427811E5FF3D1B5FEB5</vt:lpwstr>
  </property>
</Properties>
</file>