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CF3D3">
      <w:pPr>
        <w:jc w:val="center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第一部分 使用脚本在线调试超声波KS236的能量和P值</w:t>
      </w:r>
    </w:p>
    <w:p w14:paraId="6A8E9E02">
      <w:pPr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一．在线调节超声波KS236的能量操作步骤</w:t>
      </w:r>
    </w:p>
    <w:p w14:paraId="72FC1516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1.在线登入机器终端:登入Smart+——选择对应的机器人——进入Terminal；</w:t>
      </w:r>
    </w:p>
    <w:p w14:paraId="598186B0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找到ks236_energy_set.py、ks236_energy_get.py、ks236_p_set.py、ks236_p_get.py这四个脚本所在的目录。(自Halo104开始这四个脚本都在/home/ubuntu/lab/erich/ultrasonic/目录下，如有别的存放位置强烈建议放在同一个公共目录下，比如新建目录sudo mkdir -p ~/FAT_TOOLS/u</w:t>
      </w:r>
      <w:bookmarkStart w:id="0" w:name="_GoBack"/>
      <w:bookmarkEnd w:id="0"/>
      <w:r>
        <w:rPr>
          <w:rFonts w:hint="eastAsia" w:ascii="Times New Roman" w:hAnsi="Times New Roman" w:eastAsia="宋体"/>
          <w:lang w:val="en-US" w:eastAsia="zh-CN"/>
        </w:rPr>
        <w:t>ltrasonic)</w:t>
      </w:r>
    </w:p>
    <w:p w14:paraId="60949946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3.输入如下指令(以Halo104,修改1号探头能量为例,)：</w:t>
      </w:r>
    </w:p>
    <w:p w14:paraId="509C352A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stop ultrasonic_sensors</w:t>
      </w:r>
    </w:p>
    <w:p w14:paraId="25A49D81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b).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cd ~/lab/erich/ultrasonic</w:t>
      </w:r>
    </w:p>
    <w:p w14:paraId="7D95FBB1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c).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deactivate 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</w:t>
      </w:r>
      <w:r>
        <w:rPr>
          <w:rFonts w:hint="eastAsia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 xml:space="preserve">If shows </w:t>
      </w:r>
      <w:r>
        <w:rPr>
          <w:rFonts w:hint="default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deactivate:command not found</w:t>
      </w:r>
      <w:r>
        <w:rPr>
          <w:rFonts w:hint="default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,fine,just ignore it and go next step.</w:t>
      </w:r>
      <w:r>
        <w:rPr>
          <w:rFonts w:hint="eastAsia" w:ascii="Times New Roman" w:hAnsi="Times New Roman" w:eastAsia="宋体"/>
          <w:lang w:val="en-US" w:eastAsia="zh-CN"/>
        </w:rPr>
        <w:t>步骤c~e仅针对首次在机器上部署脚本；如脚本已经部署过则直接转步骤f</w:t>
      </w:r>
    </w:p>
    <w:p w14:paraId="40AF2BA8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d).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rm -rf ./ultrasonic_env</w:t>
      </w:r>
    </w:p>
    <w:p w14:paraId="613E6EE2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e).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sudo apt install python3.10-venv &amp;&amp; python3 -m venv ultrasonic_env</w:t>
      </w:r>
    </w:p>
    <w:p w14:paraId="37249010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source ./ultrasonic_env/bin/activate </w:t>
      </w:r>
    </w:p>
    <w:p w14:paraId="022A5C84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g).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pip install pyserial #仅用于首次脚本部署前配置串口库，如已部署过脚本就跳过该步骤</w:t>
      </w:r>
    </w:p>
    <w:p w14:paraId="3B3C886C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h).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./ks236_energy_set.py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#配置ks236超声波能量脚本</w:t>
      </w:r>
    </w:p>
    <w:p w14:paraId="2508E02B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--probe 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#指定1号探头</w:t>
      </w:r>
    </w:p>
    <w:p w14:paraId="7E87FFF4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--range 2.5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#指定最大探测距离2.5m</w:t>
      </w:r>
    </w:p>
    <w:p w14:paraId="7FE21CF1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--energy 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#指定能量阈值1</w:t>
      </w:r>
    </w:p>
    <w:p w14:paraId="2EC1BD3B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--time 2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#指定采样时间2</w:t>
      </w:r>
    </w:p>
    <w:p w14:paraId="03D780FC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--threshold 2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#指定触发报警的阈值2</w:t>
      </w:r>
    </w:p>
    <w:p w14:paraId="059B88F7"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--device /dev/ttyUS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#指定设备路径，默认：/dev/ttyUS</w:t>
      </w:r>
    </w:p>
    <w:p w14:paraId="0E583DC0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--baudrate 115200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#指定波特率，默认：115200</w:t>
      </w:r>
    </w:p>
    <w:p w14:paraId="141DE27B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--permanent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#永久模式，存入EEPROM</w:t>
      </w:r>
    </w:p>
    <w:p w14:paraId="63C29337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i).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当出现如下提示时则说明配置成功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4D0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B966C6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269230" cy="2583815"/>
                  <wp:effectExtent l="0" t="0" r="381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58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12EFA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j).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start ultrasonic_sensors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#如果无需后续步骤则运行步骤j和k否则跳过</w:t>
      </w:r>
    </w:p>
    <w:p w14:paraId="387BED46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k).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deactivate</w:t>
      </w:r>
    </w:p>
    <w:p w14:paraId="715BA33C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olor w:val="1B1C1D"/>
          <w:sz w:val="24"/>
          <w:szCs w:val="24"/>
          <w:highlight w:val="none"/>
          <w:rtl w:val="0"/>
          <w:lang w:val="en-US" w:eastAsia="zh-CN"/>
        </w:rPr>
        <w:t>P.S.:</w:t>
      </w:r>
      <w:r>
        <w:rPr>
          <w:rFonts w:hint="default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Using the -h or --help option will show you all available options and some examples for the script.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3E3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5F0442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937885" cy="2146935"/>
                  <wp:effectExtent l="0" t="0" r="5715" b="190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9AE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66805E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1B1C1D"/>
                <w:sz w:val="24"/>
                <w:szCs w:val="24"/>
                <w:vertAlign w:val="baseline"/>
                <w:rtl w:val="0"/>
                <w:lang w:val="en-US" w:eastAsia="zh-CN"/>
              </w:rPr>
              <w:t>Using -h or --help can show all available options</w:t>
            </w:r>
          </w:p>
        </w:tc>
      </w:tr>
    </w:tbl>
    <w:p w14:paraId="2FD6F42D">
      <w:pPr>
        <w:numPr>
          <w:ilvl w:val="0"/>
          <w:numId w:val="0"/>
        </w:numPr>
        <w:rPr>
          <w:rFonts w:hint="default" w:ascii="Times New Roman" w:hAnsi="Times New Roman" w:eastAsia="宋体"/>
          <w:lang w:val="en-US" w:eastAsia="zh-CN"/>
        </w:rPr>
      </w:pPr>
    </w:p>
    <w:p w14:paraId="1F052A59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br w:type="page"/>
      </w:r>
    </w:p>
    <w:p w14:paraId="6D23EE2B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二．在线查看超声波KS236的能量操作步骤</w:t>
      </w:r>
    </w:p>
    <w:p w14:paraId="46594ABC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1.在线登入机器终端:登入Smart+——选择对应的机器人——进入Terminal；</w:t>
      </w:r>
    </w:p>
    <w:p w14:paraId="0AE540D3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找到ks236_energy_set.py、ks236_energy_get.py、ks236_p_set.py、ks236_p_get.py这四个脚本所在的目录。(自Halo104开始这四个脚本都在/home/ubuntu/lab/erich/ultrasonic/目录下，如有别的存放位置强烈建议放在放在同一个公共目录下，比如新建目录sudo mkdir -p ~/FAT_TOOLS/Ultrasonic)</w:t>
      </w:r>
    </w:p>
    <w:p w14:paraId="51983238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3.输入如下指令(以Halo104,查看1号探头能量配置为例,)：</w:t>
      </w:r>
    </w:p>
    <w:p w14:paraId="263EAC44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stop ultrasonic_sensors</w:t>
      </w:r>
    </w:p>
    <w:p w14:paraId="0194C927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b).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cd ~/lab/erich/ultrasonic</w:t>
      </w:r>
    </w:p>
    <w:p w14:paraId="104640EE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c).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deactivate 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#步骤c~e仅针对首次在机器上部署脚本；如脚本已经部署过则直接转步骤f</w:t>
      </w:r>
    </w:p>
    <w:p w14:paraId="05A69A3E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d).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rm -rf ./ultrasonic_env</w:t>
      </w:r>
    </w:p>
    <w:p w14:paraId="67D3E6F0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e).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python3 -m venv ultrasonic_env</w:t>
      </w:r>
    </w:p>
    <w:p w14:paraId="2BB91691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source ./ultrasonic_env/bin/activate </w:t>
      </w:r>
    </w:p>
    <w:p w14:paraId="4E076F3D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g).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pip install pyserial #仅用于首次脚本部署前配置串口库，如已部署过脚本就跳过该步骤</w:t>
      </w:r>
    </w:p>
    <w:p w14:paraId="0328E34C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h).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ks236_energy_get.py #查看ks236超声波能量配置脚本</w:t>
      </w:r>
    </w:p>
    <w:p w14:paraId="092804CD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i).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当出现下表时则说明检测成功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A44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CD079C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271135" cy="2764790"/>
                  <wp:effectExtent l="0" t="0" r="190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76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51253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j).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start ultrasonic_sensors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#如果无需后续步骤则运行步骤j和k否则跳过</w:t>
      </w:r>
    </w:p>
    <w:p w14:paraId="4DD92936">
      <w:pPr>
        <w:numPr>
          <w:ilvl w:val="0"/>
          <w:numId w:val="0"/>
        </w:num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k).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deactivate</w:t>
      </w:r>
    </w:p>
    <w:p w14:paraId="3B8C5BFB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olor w:val="1B1C1D"/>
          <w:sz w:val="24"/>
          <w:szCs w:val="24"/>
          <w:highlight w:val="none"/>
          <w:rtl w:val="0"/>
          <w:lang w:val="en-US" w:eastAsia="zh-CN"/>
        </w:rPr>
        <w:t>P.S.:</w:t>
      </w:r>
      <w:r>
        <w:rPr>
          <w:rFonts w:hint="default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Using the -h or --help option will show you all available options and some examples for the script.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C89B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0DFB83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937885" cy="2120265"/>
                  <wp:effectExtent l="0" t="0" r="5715" b="1333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21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D38F1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3B7E6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1B1C1D"/>
                <w:sz w:val="24"/>
                <w:szCs w:val="24"/>
                <w:vertAlign w:val="baseline"/>
                <w:rtl w:val="0"/>
                <w:lang w:val="en-US" w:eastAsia="zh-CN"/>
              </w:rPr>
              <w:t>Using -h or --help can show all available options</w:t>
            </w:r>
          </w:p>
        </w:tc>
      </w:tr>
    </w:tbl>
    <w:p w14:paraId="1A75A5E1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br w:type="page"/>
      </w:r>
    </w:p>
    <w:p w14:paraId="357D530B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三．在线调节超声波KS236的P值（分段FOV）操作步骤</w:t>
      </w:r>
    </w:p>
    <w:p w14:paraId="47AC454E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1.在线登入机器终端:登入Smart+——选择对应的机器人——进入Terminal；</w:t>
      </w:r>
    </w:p>
    <w:p w14:paraId="209E2935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找到ks236_energy_set.py、ks236_energy_get.py、ks236_p_set.py、ks236_p_get.py这四个脚本所在的目录。(自Halo104开始这四个脚本都在/home/ubuntu/lab/erich/ultrasonic/目录下，如有别的存放位置强烈建议放在放在同一个公共目录下，比如新建目录sudo mkdir -p ~/FAT_TOOLS/Ultrasonic)</w:t>
      </w:r>
    </w:p>
    <w:p w14:paraId="035A275D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3.输入如下指令(以Halo104,修改1号探头P值为例,)：</w:t>
      </w:r>
    </w:p>
    <w:p w14:paraId="506E472A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stop ultrasonic_sensors</w:t>
      </w:r>
    </w:p>
    <w:p w14:paraId="5F304F89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b).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cd ~/lab/erich/ultrasonic</w:t>
      </w:r>
    </w:p>
    <w:p w14:paraId="445C6E75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c).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deactivate 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#步骤c~e仅针对首次在机器上部署脚本；如脚本已经部署过则直接转步骤f</w:t>
      </w:r>
    </w:p>
    <w:p w14:paraId="778CD8CA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d).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rm -rf ./ultrasonic_env</w:t>
      </w:r>
    </w:p>
    <w:p w14:paraId="0A158A6E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e).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python3 -m venv ultrasonic_env</w:t>
      </w:r>
    </w:p>
    <w:p w14:paraId="548AB2BA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source ./ultrasonic_env/bin/activate </w:t>
      </w:r>
    </w:p>
    <w:p w14:paraId="7BA13EFD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g).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pip install pyserial #仅用于首次脚本部署前配置串口库，如已部署过脚本就跳过该步骤</w:t>
      </w:r>
    </w:p>
    <w:p w14:paraId="0BAF888D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h).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./ks236_p_set.py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#配置ks236超声波分段P值(FOV)脚本</w:t>
      </w:r>
    </w:p>
    <w:p w14:paraId="7B8A3CF3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--probe 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#指定1号探头</w:t>
      </w:r>
    </w:p>
    <w:p w14:paraId="087C6074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--p1 10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#指定p1值10,对应FOV影响范围22.5cm~42.5cm</w:t>
      </w:r>
    </w:p>
    <w:p w14:paraId="0A9BF7F7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--p2 10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#指定p2值10,对应FOV影响范围42.5cm~59.5cm</w:t>
      </w:r>
      <w:r>
        <w:rPr>
          <w:rFonts w:hint="eastAsia" w:ascii="Times New Roman" w:hAnsi="Times New Roman" w:eastAsia="宋体"/>
          <w:lang w:val="en-US" w:eastAsia="zh-CN"/>
        </w:rPr>
        <w:tab/>
      </w:r>
    </w:p>
    <w:p w14:paraId="27D6D5C1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--p3 12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#指定p3值12,对应FOV影响范围59.5cm~76.5cm</w:t>
      </w:r>
    </w:p>
    <w:p w14:paraId="5C43A77A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--p4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#指定p4值31,对应FOV影响范围76.5cm~110cm</w:t>
      </w:r>
    </w:p>
    <w:p w14:paraId="1A70BF50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--p5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#指定p5值31,对应FOV影响范围110cm~144cm</w:t>
      </w:r>
    </w:p>
    <w:p w14:paraId="2F6CA4CC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--p6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#指定p6值31,对应FOV影响范围144cm~178cm</w:t>
      </w:r>
    </w:p>
    <w:p w14:paraId="71D96E3F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--p7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#指定p7值31,对应FOV影响范围178cm~212cm</w:t>
      </w:r>
    </w:p>
    <w:p w14:paraId="29638779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--p8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#指定p8值31,对应FOV影响范围212cm~246cm</w:t>
      </w:r>
    </w:p>
    <w:p w14:paraId="333EAE8E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--p9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#指定p9值31,对应FOV影响范围246cm~280cm</w:t>
      </w:r>
    </w:p>
    <w:p w14:paraId="697D86F9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--p10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#指定p10值31,对应FOV影响范围280cm~348cm</w:t>
      </w:r>
    </w:p>
    <w:p w14:paraId="4BD63847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--p11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#指定p11值31,对应FOV影响范围348cm~416cm</w:t>
      </w:r>
    </w:p>
    <w:p w14:paraId="05913773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--p12 31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#指定p12值31,对应FOV影响范围416cm直到量程</w:t>
      </w:r>
    </w:p>
    <w:p w14:paraId="6CF5BB69"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--device /dev/ttyUS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#指定设备路径，默认：/dev/ttyUS</w:t>
      </w:r>
    </w:p>
    <w:p w14:paraId="6B151C9A">
      <w:pPr>
        <w:ind w:left="420" w:leftChars="0"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--baudrate 115200 \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#指定波特率，默认：115200</w:t>
      </w:r>
    </w:p>
    <w:p w14:paraId="0C006629"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--permanent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#永久修改</w:t>
      </w:r>
    </w:p>
    <w:p w14:paraId="5D0D5DFF">
      <w:pPr>
        <w:numPr>
          <w:ilvl w:val="0"/>
          <w:numId w:val="1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当出现如下提示时则说明配置成功: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518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550F02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269865" cy="1552575"/>
                  <wp:effectExtent l="0" t="0" r="317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50BB0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j).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start ultrasonic_sensors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#如果无需后续步骤则运行步骤j和k否则跳过</w:t>
      </w:r>
    </w:p>
    <w:p w14:paraId="07B69A05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k).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deactivate</w:t>
      </w:r>
    </w:p>
    <w:p w14:paraId="3E908CA1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P.S.:对于步骤h,如果想快速设置回默认配置，运行</w:t>
      </w:r>
    </w:p>
    <w:p w14:paraId="49CD6BBA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python3 ./ks236_p_set.py \</w:t>
      </w:r>
    </w:p>
    <w:p w14:paraId="1C60E15D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--probe 1 \</w:t>
      </w:r>
    </w:p>
    <w:p w14:paraId="24D314C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--preset default \</w:t>
      </w:r>
    </w:p>
    <w:p w14:paraId="1154845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--permanent</w:t>
      </w:r>
    </w:p>
    <w:p w14:paraId="73BB114E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olor w:val="1B1C1D"/>
          <w:sz w:val="24"/>
          <w:szCs w:val="24"/>
          <w:highlight w:val="none"/>
          <w:rtl w:val="0"/>
          <w:lang w:val="en-US" w:eastAsia="zh-CN"/>
        </w:rPr>
        <w:t>P.S.:</w:t>
      </w:r>
      <w:r>
        <w:rPr>
          <w:rFonts w:hint="default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Using the -h or --help option will show you all available options and some examples for the script.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C92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42B3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931535" cy="3146425"/>
                  <wp:effectExtent l="0" t="0" r="12065" b="825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53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53E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0A8536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1B1C1D"/>
                <w:sz w:val="24"/>
                <w:szCs w:val="24"/>
                <w:vertAlign w:val="baseline"/>
                <w:rtl w:val="0"/>
                <w:lang w:val="en-US" w:eastAsia="zh-CN"/>
              </w:rPr>
              <w:t>Using -h or --help can show all available options</w:t>
            </w:r>
          </w:p>
        </w:tc>
      </w:tr>
    </w:tbl>
    <w:p w14:paraId="110B3E65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br w:type="page"/>
      </w:r>
    </w:p>
    <w:p w14:paraId="0C1FFE40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四．在线查看超声波KS236的P值（分段FOV）配置的操作步骤</w:t>
      </w:r>
    </w:p>
    <w:p w14:paraId="148ECE93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1.在线登入机器终端:登入Smart+——选择对应的机器人——进入Terminal；</w:t>
      </w:r>
    </w:p>
    <w:p w14:paraId="314FA817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找到ks236_energy_set.py、ks236_energy_get.py、ks236_p_set.py、ks236_p_get.py这四个脚本所在的目录。(自Halo104开始这四个脚本都在/home/ubuntu/lab/erich/ultrasonic/目录下，如有别的存放位置强烈建议放在放在同一个公共目录下，比如新建目录sudo mkdir -p ~/FAT_TOOLS/Ultrasonic)</w:t>
      </w:r>
    </w:p>
    <w:p w14:paraId="213BCF11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3.输入如下指令(以Halo104,查看1号探头P值配置为例,)：</w:t>
      </w:r>
    </w:p>
    <w:p w14:paraId="6E4DF878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stop ultrasonic_sensors</w:t>
      </w:r>
    </w:p>
    <w:p w14:paraId="5D71DC88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b).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cd ~/lab/erich/ultrasonic</w:t>
      </w:r>
    </w:p>
    <w:p w14:paraId="34D9C864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c).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deactivate 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#步骤c~e仅针对首次在机器上部署脚本；如脚本已经部署过则直接转步骤f</w:t>
      </w:r>
    </w:p>
    <w:p w14:paraId="5F209277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d).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rm -rf ./ultrasonic_env</w:t>
      </w:r>
    </w:p>
    <w:p w14:paraId="6B866CE3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e).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python3 -m venv ultrasonic_env</w:t>
      </w:r>
    </w:p>
    <w:p w14:paraId="7666DF8E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source ./ultrasonic_env/bin/activate </w:t>
      </w:r>
    </w:p>
    <w:p w14:paraId="52E46541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g).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pip install pyserial #仅用于首次脚本部署前配置串口库，如已部署过脚本就跳过该步骤</w:t>
      </w:r>
    </w:p>
    <w:p w14:paraId="34DF2E63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h).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python3 ./ks236_p_get.py #查看ks236超声波分段P值(FOV)脚本</w:t>
      </w:r>
    </w:p>
    <w:p w14:paraId="402B181D">
      <w:pPr>
        <w:numPr>
          <w:ilvl w:val="0"/>
          <w:numId w:val="0"/>
        </w:numPr>
        <w:ind w:left="420" w:hanging="420" w:hanging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i).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该脚本会依次显示1~9号探头当前的P值，且当最后显示如下图所示的Successfully read P values时脚本运行完成。需要查看哪个探头的P值直接鼠标滚轮往上查找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ADB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F876CF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267960" cy="5086985"/>
                  <wp:effectExtent l="0" t="0" r="508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508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3DDCB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j).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docker start ultrasonic_sensors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#如果无需后续步骤则运行步骤j和k否则跳过</w:t>
      </w:r>
    </w:p>
    <w:p w14:paraId="005AAA19"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k).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deactivate</w:t>
      </w:r>
    </w:p>
    <w:p w14:paraId="71D06EF5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olor w:val="1B1C1D"/>
          <w:sz w:val="24"/>
          <w:szCs w:val="24"/>
          <w:highlight w:val="none"/>
          <w:rtl w:val="0"/>
          <w:lang w:val="en-US" w:eastAsia="zh-CN"/>
        </w:rPr>
        <w:t>P.S.:</w:t>
      </w:r>
      <w:r>
        <w:rPr>
          <w:rFonts w:hint="default" w:ascii="Times New Roman" w:hAnsi="Times New Roman" w:eastAsia="宋体" w:cs="Times New Roman"/>
          <w:i w:val="0"/>
          <w:color w:val="1B1C1D"/>
          <w:sz w:val="24"/>
          <w:szCs w:val="24"/>
          <w:rtl w:val="0"/>
          <w:lang w:val="en-US" w:eastAsia="zh-CN"/>
        </w:rPr>
        <w:t>Using the -h or --help option will show you all available options and some examples for the script.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9CBB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378915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</w:rPr>
            </w:pPr>
            <w:r>
              <w:rPr>
                <w:rFonts w:ascii="Times New Roman" w:hAnsi="Times New Roman" w:eastAsia="宋体"/>
              </w:rPr>
              <w:drawing>
                <wp:inline distT="0" distB="0" distL="114300" distR="114300">
                  <wp:extent cx="5936615" cy="2237740"/>
                  <wp:effectExtent l="0" t="0" r="6985" b="254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223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A3B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</w:tcPr>
          <w:p w14:paraId="648BB3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1B1C1D"/>
                <w:sz w:val="30"/>
                <w:szCs w:val="3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1B1C1D"/>
                <w:sz w:val="24"/>
                <w:szCs w:val="24"/>
                <w:vertAlign w:val="baseline"/>
                <w:rtl w:val="0"/>
                <w:lang w:val="en-US" w:eastAsia="zh-CN"/>
              </w:rPr>
              <w:t>Using -h or --help can show all available options</w:t>
            </w:r>
          </w:p>
        </w:tc>
      </w:tr>
    </w:tbl>
    <w:p w14:paraId="36CA7242">
      <w:pPr>
        <w:numPr>
          <w:ilvl w:val="0"/>
          <w:numId w:val="0"/>
        </w:numPr>
        <w:rPr>
          <w:rFonts w:hint="default" w:ascii="Times New Roman" w:hAnsi="Times New Roman" w:eastAsia="宋体"/>
          <w:lang w:val="en-US" w:eastAsia="zh-CN"/>
        </w:rPr>
      </w:pPr>
    </w:p>
    <w:p w14:paraId="2E7E4D47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br w:type="page"/>
      </w:r>
    </w:p>
    <w:p w14:paraId="3F49CB73">
      <w:pPr>
        <w:numPr>
          <w:ilvl w:val="0"/>
          <w:numId w:val="0"/>
        </w:numPr>
        <w:jc w:val="center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 xml:space="preserve">第二部分 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在线调试超声波KS236的流程与方法</w:t>
      </w:r>
    </w:p>
    <w:p w14:paraId="7309D669">
      <w:pPr>
        <w:numPr>
          <w:ilvl w:val="0"/>
          <w:numId w:val="0"/>
        </w:numPr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重要：1.在测试时务必保证该Halo周围5m以内没有别的Halo和任何使用超声波的设备！2.保证测试空间至少有5m*5m，否则极容易出现回波干扰和加剧幻觉的现象。3.保证测试时胎压在[15,20]psi内</w:t>
      </w:r>
    </w:p>
    <w:p w14:paraId="04DA9D73">
      <w:pPr>
        <w:numPr>
          <w:ilvl w:val="0"/>
          <w:numId w:val="0"/>
        </w:numPr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Tips：下文中所述的障碍物，是指在探头探测距离范围内(对US2~4,应在[0.2,0.68],对US1、5~9，应在[0.2,0.3])</w:t>
      </w:r>
    </w:p>
    <w:p w14:paraId="5A736CAB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在上述前提下，当出现某个探头方向有严重的</w:t>
      </w:r>
      <w:r>
        <w:rPr>
          <w:rFonts w:hint="eastAsia" w:ascii="Times New Roman" w:hAnsi="Times New Roman" w:eastAsia="宋体"/>
          <w:b/>
          <w:bCs/>
          <w:i/>
          <w:iCs/>
          <w:color w:val="auto"/>
          <w:sz w:val="21"/>
          <w:lang w:val="en-US" w:eastAsia="zh-CN"/>
        </w:rPr>
        <w:t>幻觉</w:t>
      </w:r>
      <w:r>
        <w:rPr>
          <w:rFonts w:hint="eastAsia" w:ascii="Times New Roman" w:hAnsi="Times New Roman" w:eastAsia="宋体"/>
          <w:sz w:val="21"/>
          <w:lang w:val="en-US" w:eastAsia="zh-CN"/>
        </w:rPr>
        <w:t>(即明明没有障碍物却出现噪点)时，请按照如下步骤排查和调试：</w:t>
      </w:r>
    </w:p>
    <w:p w14:paraId="2F80655A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Step 1.浏览器新开2个Smart+窗口，选择对应机器人，分别打开Pilot和Topic Monitor页面。在Pilot页面，打开Piot Menu-&gt;Map-&gt;Map Streaming-&gt;/move_base/global_costmap/local_costmap；在Topic Monitor页面搜索框里输入/ultrasonic_list,/ultrasonic_list会实时列出每个探头(key)对探测到的障碍物的距离读数(value)。找到有问题的探头,比对该探头在出现幻觉前后的value值。如果出现以下四种情况，应按照用柔性织物擦拭探头表面可能存在的油脂和水渍等-&gt;重新安装探头-&gt;更换探头并重新检测的顺序排查:</w:t>
      </w:r>
    </w:p>
    <w:p w14:paraId="47637ACE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现象A:在没有障碍物的时候，value值却总是读到异常数值(即value在该探头的探测区间内)。</w:t>
      </w:r>
    </w:p>
    <w:p w14:paraId="6FE1F892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现象B:在没有障碍物的时候value为[0.2,0.8)，在有障碍物的时候value为[0.8,2.55]</w:t>
      </w:r>
    </w:p>
    <w:p w14:paraId="6F0B0A49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现象C:无论有无障碍物，value值总是稳定在[0.2,0.8)</w:t>
      </w:r>
    </w:p>
    <w:p w14:paraId="61DC2EDC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现象D:value值在0.2与[1,2.55]之间频繁跳动</w:t>
      </w:r>
    </w:p>
    <w:p w14:paraId="5CBDFCC8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如果问题得以解决，则跳过后续步骤，否则转到step 2.</w:t>
      </w:r>
    </w:p>
    <w:p w14:paraId="25832CE3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Step 2.进入Smart+ Terminal(或者PC连接LP的AP，右击windows图标打开终端，输入ssh ubuntu@10.7.5.72)连接到Halo的控制终端，并执行如下步骤：</w:t>
      </w:r>
    </w:p>
    <w:p w14:paraId="6F95A4C4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a.</w:t>
      </w:r>
      <w:r>
        <w:rPr>
          <w:rFonts w:hint="eastAsia" w:ascii="Times New Roman" w:hAnsi="Times New Roman" w:eastAsia="宋体"/>
          <w:sz w:val="21"/>
          <w:lang w:val="en-US" w:eastAsia="zh-CN"/>
        </w:rPr>
        <w:t>输入docker exec -it ultrasonic_sensors bash</w:t>
      </w:r>
    </w:p>
    <w:p w14:paraId="04FB4E2B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b.</w:t>
      </w:r>
      <w:r>
        <w:rPr>
          <w:rFonts w:hint="eastAsia" w:ascii="Times New Roman" w:hAnsi="Times New Roman" w:eastAsia="宋体"/>
          <w:sz w:val="21"/>
          <w:lang w:val="en-US" w:eastAsia="zh-CN"/>
        </w:rPr>
        <w:t>输入vim ./src/ultrasonic_ks236_bridge/launch/us_ks236.launch</w:t>
      </w:r>
    </w:p>
    <w:p w14:paraId="3E97AEE2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1"/>
          <w:szCs w:val="24"/>
          <w:vertAlign w:val="baseline"/>
          <w:lang w:val="en-US" w:eastAsia="zh-CN" w:bidi="ar-SA"/>
        </w:rPr>
        <w:t>c.</w:t>
      </w:r>
      <w:r>
        <w:rPr>
          <w:rFonts w:hint="eastAsia" w:ascii="Times New Roman" w:hAnsi="Times New Roman" w:eastAsia="宋体"/>
          <w:sz w:val="21"/>
          <w:lang w:val="en-US" w:eastAsia="zh-CN"/>
        </w:rPr>
        <w:t>进入vim编辑器后，按i进入编辑模式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4"/>
        <w:gridCol w:w="4308"/>
      </w:tblGrid>
      <w:tr w14:paraId="0E20C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1" w:type="dxa"/>
          </w:tcPr>
          <w:p w14:paraId="629AC2DE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sz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92705" cy="2124075"/>
                  <wp:effectExtent l="0" t="0" r="13335" b="9525"/>
                  <wp:docPr id="7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0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1F88A4F9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sz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60650" cy="2091690"/>
                  <wp:effectExtent l="0" t="0" r="6350" b="1143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5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D17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B03899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vertAlign w:val="baseline"/>
                <w:lang w:val="en-US" w:eastAsia="zh-CN"/>
              </w:rPr>
              <w:t>进入vim时默认是一般命令模式</w:t>
            </w:r>
          </w:p>
        </w:tc>
        <w:tc>
          <w:tcPr>
            <w:tcW w:w="4261" w:type="dxa"/>
          </w:tcPr>
          <w:p w14:paraId="51E32968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vertAlign w:val="baseline"/>
                <w:lang w:val="en-US" w:eastAsia="zh-CN"/>
              </w:rPr>
              <w:t>按i后进入编辑模式，注意左下角的insert；从编辑模式退出到一般命令模式需要按ESC</w:t>
            </w:r>
          </w:p>
        </w:tc>
      </w:tr>
    </w:tbl>
    <w:p w14:paraId="60F6C9EB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d</w:t>
      </w: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="Times New Roman" w:hAnsi="Times New Roman" w:eastAsia="宋体"/>
          <w:sz w:val="21"/>
          <w:lang w:val="en-US" w:eastAsia="zh-CN"/>
        </w:rPr>
        <w:t>找到有问题的探头(US_1~9对应US1~9),修改后面的值，这个值的意义为，将每个探头的探测距离反馈给NAV PC并被NAV PC判定为障碍物噪点的极限值（即：超过这个值后就不会被NAV PC判定为障碍物）。</w:t>
      </w:r>
    </w:p>
    <w:p w14:paraId="3D07BFC5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="Times New Roman" w:hAnsi="Times New Roman" w:eastAsia="宋体"/>
          <w:sz w:val="21"/>
          <w:lang w:val="en-US" w:eastAsia="zh-CN"/>
        </w:rPr>
        <w:t>按ESC退出编辑模式，并输入:wq以保存退出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652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8109D2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/>
                <w:sz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64480" cy="2275840"/>
                  <wp:effectExtent l="0" t="0" r="0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80" cy="227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F98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6D7801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vertAlign w:val="baseline"/>
                <w:lang w:val="en-US" w:eastAsia="zh-CN"/>
              </w:rPr>
              <w:t>一般命令模式下按;或者/或者?中任何一个按钮即可进入命令行模式，该模式下输入:wq即可保存并退出</w:t>
            </w:r>
          </w:p>
        </w:tc>
      </w:tr>
    </w:tbl>
    <w:p w14:paraId="04615255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</w:p>
    <w:p w14:paraId="298047C8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="Times New Roman" w:hAnsi="Times New Roman" w:eastAsia="宋体"/>
          <w:sz w:val="21"/>
          <w:lang w:val="en-US" w:eastAsia="zh-CN"/>
        </w:rPr>
        <w:t>输入exit</w:t>
      </w:r>
    </w:p>
    <w:p w14:paraId="4E028B56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g</w:t>
      </w: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="Times New Roman" w:hAnsi="Times New Roman" w:eastAsia="宋体"/>
          <w:sz w:val="21"/>
          <w:lang w:val="en-US" w:eastAsia="zh-CN"/>
        </w:rPr>
        <w:t>输入docker restart ultrasonic_sensors</w:t>
      </w:r>
    </w:p>
    <w:p w14:paraId="1AB634EB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h</w:t>
      </w: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="Times New Roman" w:hAnsi="Times New Roman" w:eastAsia="宋体"/>
          <w:sz w:val="21"/>
          <w:lang w:val="en-US" w:eastAsia="zh-CN"/>
        </w:rPr>
        <w:t>重新测试，如果仍不能解决，转step3</w:t>
      </w:r>
    </w:p>
    <w:p w14:paraId="66130A7F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Step 3.参考第一部分的“</w:t>
      </w:r>
      <w:r>
        <w:rPr>
          <w:rFonts w:hint="eastAsia" w:ascii="Times New Roman" w:hAnsi="Times New Roman" w:eastAsia="宋体"/>
          <w:lang w:val="en-US" w:eastAsia="zh-CN"/>
        </w:rPr>
        <w:t>在线调节超声波KS236的能量操作步骤</w:t>
      </w:r>
      <w:r>
        <w:rPr>
          <w:rFonts w:hint="eastAsia" w:ascii="Times New Roman" w:hAnsi="Times New Roman" w:eastAsia="宋体"/>
          <w:sz w:val="21"/>
          <w:lang w:val="en-US" w:eastAsia="zh-CN"/>
        </w:rPr>
        <w:t>”，将对应有问题的探头的能量(2.5m量程)分别改为2和1(即--enery分别取2和1)并重新测试（2.5m量程下，--energy的默认值为3，--time的默认值为2，--threshold的默认值为2）。如不能解决，转step4</w:t>
      </w:r>
    </w:p>
    <w:p w14:paraId="6ADE19A7"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Step 4.参考第一部分的“</w:t>
      </w:r>
      <w:r>
        <w:rPr>
          <w:rFonts w:hint="eastAsia" w:ascii="Times New Roman" w:hAnsi="Times New Roman" w:eastAsia="宋体"/>
          <w:lang w:val="en-US" w:eastAsia="zh-CN"/>
        </w:rPr>
        <w:t>在线调节超声波KS236的P值（分段FOV）操作步骤</w:t>
      </w:r>
      <w:r>
        <w:rPr>
          <w:rFonts w:hint="eastAsia" w:ascii="Times New Roman" w:hAnsi="Times New Roman" w:eastAsia="宋体"/>
          <w:sz w:val="21"/>
          <w:lang w:val="en-US" w:eastAsia="zh-CN"/>
        </w:rPr>
        <w:t>”，调整对应有问题的探头的P值。</w:t>
      </w:r>
    </w:p>
    <w:p w14:paraId="01DD8E04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警告，下文中的P值为十进制，而在脚本中最终会显示为十六进制。</w:t>
      </w:r>
    </w:p>
    <w:p w14:paraId="323F28A1">
      <w:pPr>
        <w:numPr>
          <w:ilvl w:val="0"/>
          <w:numId w:val="0"/>
        </w:numPr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对于US1，US5~9：建议P1~P2取值区间在[15,24],P3取值区间[15,23],P4~P12取31即可；对于US2~4:建议P1~P3取值区间在[15,23],P4~P12取31即可。注意：P值越小，探头探测范围越大，超声波越容易打到地面；反之同理。</w:t>
      </w:r>
      <w:r>
        <w:rPr>
          <w:rFonts w:hint="eastAsia" w:ascii="Times New Roman" w:hAnsi="Times New Roman" w:eastAsia="宋体"/>
          <w:b/>
          <w:bCs/>
          <w:i/>
          <w:iCs/>
          <w:sz w:val="21"/>
          <w:lang w:val="en-US" w:eastAsia="zh-CN"/>
        </w:rPr>
        <w:t>建议谨慎调节P值</w:t>
      </w:r>
      <w:r>
        <w:rPr>
          <w:rFonts w:hint="eastAsia" w:ascii="Times New Roman" w:hAnsi="Times New Roman" w:eastAsia="宋体"/>
          <w:sz w:val="21"/>
          <w:lang w:val="en-US" w:eastAsia="zh-CN"/>
        </w:rPr>
        <w:t>。实验表明：在室内，对US2~4，取P1=P2=10，P3=12，P4～P12=31;对于US1,US5~9，取P1=P2=24，P3=23，P4～P12=31时避障效果与导航效果最佳；在室外或者路况较差时，对所有探头取P1=P2=P3=19，P4~P12=31时避障效果与导航效果最佳。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3F97E"/>
    <w:multiLevelType w:val="singleLevel"/>
    <w:tmpl w:val="90A3F97E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95E8F"/>
    <w:rsid w:val="0BB5576B"/>
    <w:rsid w:val="115D0906"/>
    <w:rsid w:val="1E222E00"/>
    <w:rsid w:val="2190411D"/>
    <w:rsid w:val="262D4A31"/>
    <w:rsid w:val="26755620"/>
    <w:rsid w:val="35A51B43"/>
    <w:rsid w:val="39E96F2B"/>
    <w:rsid w:val="40193665"/>
    <w:rsid w:val="42CB6A8F"/>
    <w:rsid w:val="514C12B7"/>
    <w:rsid w:val="52B86252"/>
    <w:rsid w:val="57C9597B"/>
    <w:rsid w:val="59527AFF"/>
    <w:rsid w:val="5A2E41BB"/>
    <w:rsid w:val="5D964551"/>
    <w:rsid w:val="6BAF3BBE"/>
    <w:rsid w:val="741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2855</Words>
  <Characters>6047</Characters>
  <Lines>0</Lines>
  <Paragraphs>0</Paragraphs>
  <TotalTime>289</TotalTime>
  <ScaleCrop>false</ScaleCrop>
  <LinksUpToDate>false</LinksUpToDate>
  <CharactersWithSpaces>6415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2025-07-21T09:18:00Z</dcterms:created>
  <dc:creator>晶心</dc:creator>
  <cp:lastModifiedBy>层流翼</cp:lastModifiedBy>
  <dcterms:modified xsi:type="dcterms:W3CDTF">2025-08-07T06:10:58Z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eyJoZGlkIjoiMmYwNWI2MDljZDVlNDQ5YzE2YzEwOGVjN2VkOTA3MmMiLCJ1c2VySWQiOiI2OTEyNDc3MDcifQ==</vt:lpwstr>
  </property>
  <property fmtid="{D5CDD505-2E9C-101B-9397-08002B2CF9AE}" pid="4" name="ICV">
    <vt:lpwstr>21353678A1E44FEE9A394551E944448E_13</vt:lpwstr>
  </property>
</Properties>
</file>