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0A455" w14:textId="77777777" w:rsidR="00F7100B" w:rsidRDefault="00F7100B" w:rsidP="00F7100B">
      <w:pPr>
        <w:pStyle w:val="Header"/>
        <w:jc w:val="center"/>
        <w:rPr>
          <w:b/>
          <w:color w:val="A6A6A6" w:themeColor="background1" w:themeShade="A6"/>
          <w:sz w:val="28"/>
          <w:szCs w:val="28"/>
        </w:rPr>
      </w:pPr>
      <w:r>
        <w:rPr>
          <w:b/>
          <w:color w:val="A6A6A6" w:themeColor="background1" w:themeShade="A6"/>
          <w:sz w:val="28"/>
          <w:szCs w:val="28"/>
        </w:rPr>
        <w:t>ASSESSMENT PROFORMA</w:t>
      </w:r>
    </w:p>
    <w:p w14:paraId="1F9D52F5" w14:textId="77777777" w:rsidR="00F7100B" w:rsidRPr="0049579A" w:rsidRDefault="00F7100B" w:rsidP="00F7100B">
      <w:pPr>
        <w:pStyle w:val="Header"/>
        <w:jc w:val="center"/>
        <w:rPr>
          <w:b/>
          <w:color w:val="A6A6A6" w:themeColor="background1" w:themeShade="A6"/>
          <w:sz w:val="28"/>
          <w:szCs w:val="28"/>
        </w:rPr>
      </w:pPr>
    </w:p>
    <w:tbl>
      <w:tblPr>
        <w:tblStyle w:val="TableGrid"/>
        <w:tblW w:w="10485" w:type="dxa"/>
        <w:jc w:val="center"/>
        <w:tblBorders>
          <w:insideH w:val="none" w:sz="0" w:space="0" w:color="auto"/>
          <w:insideV w:val="none" w:sz="0" w:space="0" w:color="auto"/>
        </w:tblBorders>
        <w:tblLook w:val="04A0" w:firstRow="1" w:lastRow="0" w:firstColumn="1" w:lastColumn="0" w:noHBand="0" w:noVBand="1"/>
      </w:tblPr>
      <w:tblGrid>
        <w:gridCol w:w="1410"/>
        <w:gridCol w:w="39"/>
        <w:gridCol w:w="373"/>
        <w:gridCol w:w="183"/>
        <w:gridCol w:w="299"/>
        <w:gridCol w:w="284"/>
        <w:gridCol w:w="698"/>
        <w:gridCol w:w="171"/>
        <w:gridCol w:w="241"/>
        <w:gridCol w:w="236"/>
        <w:gridCol w:w="80"/>
        <w:gridCol w:w="156"/>
        <w:gridCol w:w="1294"/>
        <w:gridCol w:w="558"/>
        <w:gridCol w:w="129"/>
        <w:gridCol w:w="238"/>
        <w:gridCol w:w="1084"/>
        <w:gridCol w:w="556"/>
        <w:gridCol w:w="514"/>
        <w:gridCol w:w="238"/>
        <w:gridCol w:w="699"/>
        <w:gridCol w:w="557"/>
        <w:gridCol w:w="448"/>
      </w:tblGrid>
      <w:tr w:rsidR="008E7E0D" w:rsidRPr="00FA5725" w14:paraId="095DADD6" w14:textId="77777777" w:rsidTr="00CF6868">
        <w:trPr>
          <w:trHeight w:val="80"/>
          <w:jc w:val="center"/>
        </w:trPr>
        <w:tc>
          <w:tcPr>
            <w:tcW w:w="3934" w:type="dxa"/>
            <w:gridSpan w:val="10"/>
            <w:vMerge w:val="restart"/>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F2F2F2" w:themeFill="background1" w:themeFillShade="F2"/>
            <w:vAlign w:val="center"/>
          </w:tcPr>
          <w:p w14:paraId="71844111" w14:textId="77777777" w:rsidR="008E7E0D" w:rsidRPr="00181134" w:rsidRDefault="00181134" w:rsidP="00181134">
            <w:pPr>
              <w:spacing w:after="0" w:line="240" w:lineRule="auto"/>
              <w:ind w:left="-57" w:right="-57"/>
              <w:jc w:val="center"/>
              <w:rPr>
                <w:rFonts w:cs="Arial"/>
              </w:rPr>
            </w:pPr>
            <w:r>
              <w:rPr>
                <w:rFonts w:cs="Arial"/>
              </w:rPr>
              <w:t>Module C</w:t>
            </w:r>
            <w:r w:rsidRPr="00181134">
              <w:rPr>
                <w:rFonts w:cs="Arial"/>
              </w:rPr>
              <w:t xml:space="preserve">onvenor to tick, </w:t>
            </w:r>
            <w:r w:rsidR="008E7E0D" w:rsidRPr="00181134">
              <w:rPr>
                <w:rFonts w:cs="Arial"/>
              </w:rPr>
              <w:t>as appropriate:</w:t>
            </w:r>
          </w:p>
        </w:tc>
        <w:tc>
          <w:tcPr>
            <w:tcW w:w="236" w:type="dxa"/>
            <w:gridSpan w:val="2"/>
            <w:tcBorders>
              <w:top w:val="nil"/>
              <w:left w:val="single" w:sz="4" w:space="0" w:color="A6A6A6" w:themeColor="background1" w:themeShade="A6"/>
              <w:bottom w:val="nil"/>
              <w:right w:val="single" w:sz="4" w:space="0" w:color="A6A6A6" w:themeColor="background1" w:themeShade="A6"/>
            </w:tcBorders>
            <w:shd w:val="clear" w:color="auto" w:fill="auto"/>
          </w:tcPr>
          <w:p w14:paraId="79C10EA0" w14:textId="77777777" w:rsidR="008E7E0D" w:rsidRPr="00FA5725" w:rsidRDefault="008E7E0D" w:rsidP="00F07C75">
            <w:pPr>
              <w:spacing w:after="0" w:line="240" w:lineRule="auto"/>
              <w:jc w:val="center"/>
              <w:rPr>
                <w:rFonts w:cs="Arial"/>
                <w:sz w:val="22"/>
                <w:szCs w:val="22"/>
              </w:rPr>
            </w:pPr>
          </w:p>
        </w:tc>
        <w:tc>
          <w:tcPr>
            <w:tcW w:w="6315" w:type="dxa"/>
            <w:gridSpan w:val="11"/>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E5B0E3A" w14:textId="77777777" w:rsidR="008E7E0D" w:rsidRPr="00FA5725" w:rsidRDefault="008E7E0D" w:rsidP="00C55548">
            <w:pPr>
              <w:spacing w:after="0" w:line="240" w:lineRule="auto"/>
              <w:jc w:val="center"/>
              <w:rPr>
                <w:rFonts w:cs="Arial"/>
                <w:b/>
                <w:sz w:val="22"/>
                <w:szCs w:val="22"/>
              </w:rPr>
            </w:pPr>
            <w:r w:rsidRPr="00FA5725">
              <w:rPr>
                <w:rFonts w:cs="Arial"/>
                <w:b/>
                <w:sz w:val="22"/>
                <w:szCs w:val="22"/>
              </w:rPr>
              <w:t>Assessment Deadline:</w:t>
            </w:r>
          </w:p>
          <w:p w14:paraId="063DBBE3" w14:textId="3FF84537" w:rsidR="008E7E0D" w:rsidRPr="00FA5725" w:rsidRDefault="008E7E0D" w:rsidP="00C55548">
            <w:pPr>
              <w:spacing w:after="0" w:line="240" w:lineRule="auto"/>
              <w:jc w:val="center"/>
              <w:rPr>
                <w:rFonts w:cs="Arial"/>
              </w:rPr>
            </w:pPr>
            <w:r w:rsidRPr="66CA3FCF">
              <w:rPr>
                <w:rFonts w:cs="Arial"/>
              </w:rPr>
              <w:t>A</w:t>
            </w:r>
            <w:r w:rsidR="006A4EE5" w:rsidRPr="66CA3FCF">
              <w:rPr>
                <w:rFonts w:cs="Arial"/>
              </w:rPr>
              <w:t>ll work should be submitted by 1</w:t>
            </w:r>
            <w:r w:rsidR="2450F4A6" w:rsidRPr="66CA3FCF">
              <w:rPr>
                <w:rFonts w:cs="Arial"/>
              </w:rPr>
              <w:t>.00</w:t>
            </w:r>
            <w:r w:rsidRPr="66CA3FCF">
              <w:rPr>
                <w:rFonts w:cs="Arial"/>
              </w:rPr>
              <w:t>pm on the day of submission</w:t>
            </w:r>
          </w:p>
        </w:tc>
      </w:tr>
      <w:tr w:rsidR="008E7E0D" w:rsidRPr="00FA5725" w14:paraId="4461F666" w14:textId="77777777" w:rsidTr="00CF6868">
        <w:trPr>
          <w:trHeight w:val="177"/>
          <w:jc w:val="center"/>
        </w:trPr>
        <w:tc>
          <w:tcPr>
            <w:tcW w:w="3934" w:type="dxa"/>
            <w:gridSpan w:val="10"/>
            <w:vMerge/>
            <w:tcBorders>
              <w:top w:val="nil"/>
              <w:left w:val="single" w:sz="4" w:space="0" w:color="A6A6A6" w:themeColor="background1" w:themeShade="A6"/>
              <w:bottom w:val="nil"/>
            </w:tcBorders>
          </w:tcPr>
          <w:p w14:paraId="69E2B153" w14:textId="77777777" w:rsidR="008E7E0D" w:rsidRPr="00FA5725" w:rsidRDefault="008E7E0D" w:rsidP="00F07C75">
            <w:pPr>
              <w:spacing w:after="0" w:line="240" w:lineRule="auto"/>
              <w:jc w:val="center"/>
              <w:rPr>
                <w:rFonts w:cs="Arial"/>
                <w:sz w:val="22"/>
                <w:szCs w:val="22"/>
              </w:rPr>
            </w:pPr>
          </w:p>
        </w:tc>
        <w:tc>
          <w:tcPr>
            <w:tcW w:w="236" w:type="dxa"/>
            <w:gridSpan w:val="2"/>
            <w:tcBorders>
              <w:top w:val="nil"/>
              <w:left w:val="single" w:sz="4" w:space="0" w:color="A6A6A6" w:themeColor="background1" w:themeShade="A6"/>
              <w:bottom w:val="nil"/>
              <w:right w:val="single" w:sz="4" w:space="0" w:color="A6A6A6" w:themeColor="background1" w:themeShade="A6"/>
            </w:tcBorders>
            <w:shd w:val="clear" w:color="auto" w:fill="auto"/>
          </w:tcPr>
          <w:p w14:paraId="38B99B0A" w14:textId="77777777" w:rsidR="008E7E0D" w:rsidRPr="00FA5725" w:rsidRDefault="008E7E0D" w:rsidP="00F07C75">
            <w:pPr>
              <w:spacing w:after="0" w:line="240" w:lineRule="auto"/>
              <w:jc w:val="center"/>
              <w:rPr>
                <w:rFonts w:cs="Arial"/>
                <w:sz w:val="22"/>
                <w:szCs w:val="22"/>
              </w:rPr>
            </w:pPr>
          </w:p>
        </w:tc>
        <w:tc>
          <w:tcPr>
            <w:tcW w:w="6315" w:type="dxa"/>
            <w:gridSpan w:val="11"/>
            <w:vMerge/>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437D98F6" w14:textId="77777777" w:rsidR="008E7E0D" w:rsidRPr="00FA5725" w:rsidRDefault="008E7E0D" w:rsidP="00F07C75">
            <w:pPr>
              <w:spacing w:after="0" w:line="240" w:lineRule="auto"/>
              <w:jc w:val="center"/>
              <w:rPr>
                <w:rFonts w:cs="Arial"/>
                <w:sz w:val="22"/>
                <w:szCs w:val="22"/>
              </w:rPr>
            </w:pPr>
          </w:p>
        </w:tc>
      </w:tr>
      <w:tr w:rsidR="00D56A4A" w:rsidRPr="00FA5725" w14:paraId="11205C42" w14:textId="77777777" w:rsidTr="00CF6868">
        <w:trPr>
          <w:trHeight w:val="416"/>
          <w:jc w:val="center"/>
        </w:trPr>
        <w:tc>
          <w:tcPr>
            <w:tcW w:w="1410" w:type="dxa"/>
            <w:tcBorders>
              <w:top w:val="nil"/>
              <w:left w:val="single" w:sz="4" w:space="0" w:color="A6A6A6" w:themeColor="background1" w:themeShade="A6"/>
              <w:bottom w:val="nil"/>
              <w:right w:val="dotted" w:sz="4" w:space="0" w:color="auto"/>
            </w:tcBorders>
            <w:shd w:val="clear" w:color="auto" w:fill="F2F2F2" w:themeFill="background1" w:themeFillShade="F2"/>
            <w:vAlign w:val="center"/>
          </w:tcPr>
          <w:p w14:paraId="7D368982" w14:textId="77777777" w:rsidR="00C55548" w:rsidRPr="00FA5725" w:rsidRDefault="00C55548" w:rsidP="00F07C75">
            <w:pPr>
              <w:spacing w:after="0" w:line="240" w:lineRule="auto"/>
              <w:jc w:val="center"/>
              <w:rPr>
                <w:rFonts w:cs="Arial"/>
                <w:b/>
                <w:sz w:val="22"/>
                <w:szCs w:val="22"/>
              </w:rPr>
            </w:pPr>
            <w:r w:rsidRPr="00FA5725">
              <w:rPr>
                <w:rFonts w:cs="Arial"/>
                <w:b/>
                <w:sz w:val="22"/>
                <w:szCs w:val="22"/>
              </w:rPr>
              <w:t>Formative:</w:t>
            </w:r>
          </w:p>
        </w:tc>
        <w:tc>
          <w:tcPr>
            <w:tcW w:w="412"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304633FE" w14:textId="42980E65" w:rsidR="00C55548" w:rsidRPr="00B3283A" w:rsidRDefault="00B67004" w:rsidP="00B67004">
            <w:pPr>
              <w:spacing w:after="0" w:line="240" w:lineRule="auto"/>
              <w:ind w:left="-57" w:right="-57"/>
              <w:jc w:val="center"/>
              <w:rPr>
                <w:rFonts w:cs="Arial"/>
                <w:sz w:val="22"/>
                <w:szCs w:val="22"/>
              </w:rPr>
            </w:pPr>
            <w:r>
              <w:rPr>
                <w:rFonts w:ascii="Wingdings 2" w:eastAsia="Wingdings 2" w:hAnsi="Wingdings 2" w:cs="Wingdings 2"/>
                <w:sz w:val="30"/>
                <w:szCs w:val="30"/>
              </w:rPr>
              <w:t></w:t>
            </w:r>
          </w:p>
        </w:tc>
        <w:tc>
          <w:tcPr>
            <w:tcW w:w="1464" w:type="dxa"/>
            <w:gridSpan w:val="4"/>
            <w:tcBorders>
              <w:left w:val="dotted" w:sz="4" w:space="0" w:color="auto"/>
              <w:right w:val="dotted" w:sz="4" w:space="0" w:color="auto"/>
            </w:tcBorders>
            <w:shd w:val="clear" w:color="auto" w:fill="F2F2F2" w:themeFill="background1" w:themeFillShade="F2"/>
            <w:vAlign w:val="center"/>
          </w:tcPr>
          <w:p w14:paraId="1045632E" w14:textId="77777777" w:rsidR="00C55548" w:rsidRPr="00FA5725" w:rsidRDefault="00C55548" w:rsidP="00F07C75">
            <w:pPr>
              <w:spacing w:after="0" w:line="240" w:lineRule="auto"/>
              <w:jc w:val="center"/>
              <w:rPr>
                <w:rFonts w:cs="Arial"/>
                <w:b/>
                <w:sz w:val="22"/>
                <w:szCs w:val="22"/>
              </w:rPr>
            </w:pPr>
            <w:r w:rsidRPr="00FA5725">
              <w:rPr>
                <w:rFonts w:cs="Arial"/>
                <w:b/>
                <w:sz w:val="22"/>
                <w:szCs w:val="22"/>
              </w:rPr>
              <w:t>Summative:</w:t>
            </w:r>
          </w:p>
        </w:tc>
        <w:tc>
          <w:tcPr>
            <w:tcW w:w="412"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50FA8F43" w14:textId="77777777" w:rsidR="00C55548" w:rsidRPr="00B3283A" w:rsidRDefault="00C55548" w:rsidP="00F07C75">
            <w:pPr>
              <w:spacing w:after="0" w:line="240" w:lineRule="auto"/>
              <w:jc w:val="center"/>
              <w:rPr>
                <w:rFonts w:cs="Arial"/>
                <w:sz w:val="22"/>
                <w:szCs w:val="22"/>
              </w:rPr>
            </w:pPr>
          </w:p>
        </w:tc>
        <w:tc>
          <w:tcPr>
            <w:tcW w:w="236" w:type="dxa"/>
            <w:tcBorders>
              <w:left w:val="dotted" w:sz="4" w:space="0" w:color="auto"/>
              <w:right w:val="single" w:sz="4" w:space="0" w:color="A6A6A6" w:themeColor="background1" w:themeShade="A6"/>
            </w:tcBorders>
            <w:shd w:val="clear" w:color="auto" w:fill="F2F2F2" w:themeFill="background1" w:themeFillShade="F2"/>
          </w:tcPr>
          <w:p w14:paraId="3756D5FB" w14:textId="77777777" w:rsidR="00C55548" w:rsidRPr="00FA5725" w:rsidRDefault="00C55548" w:rsidP="00F07C75">
            <w:pPr>
              <w:spacing w:after="0" w:line="240" w:lineRule="auto"/>
              <w:jc w:val="center"/>
              <w:rPr>
                <w:rFonts w:cs="Arial"/>
                <w:b/>
                <w:sz w:val="22"/>
                <w:szCs w:val="22"/>
              </w:rPr>
            </w:pPr>
          </w:p>
        </w:tc>
        <w:tc>
          <w:tcPr>
            <w:tcW w:w="236" w:type="dxa"/>
            <w:gridSpan w:val="2"/>
            <w:tcBorders>
              <w:top w:val="nil"/>
              <w:left w:val="single" w:sz="4" w:space="0" w:color="A6A6A6" w:themeColor="background1" w:themeShade="A6"/>
              <w:bottom w:val="nil"/>
              <w:right w:val="single" w:sz="4" w:space="0" w:color="A6A6A6" w:themeColor="background1" w:themeShade="A6"/>
            </w:tcBorders>
            <w:shd w:val="clear" w:color="auto" w:fill="auto"/>
          </w:tcPr>
          <w:p w14:paraId="195BD374" w14:textId="77777777" w:rsidR="00C55548" w:rsidRPr="00FA5725" w:rsidRDefault="00C55548" w:rsidP="00F07C75">
            <w:pPr>
              <w:spacing w:after="0" w:line="240" w:lineRule="auto"/>
              <w:jc w:val="center"/>
              <w:rPr>
                <w:rFonts w:cs="Arial"/>
                <w:b/>
                <w:sz w:val="22"/>
                <w:szCs w:val="22"/>
              </w:rPr>
            </w:pPr>
          </w:p>
        </w:tc>
        <w:tc>
          <w:tcPr>
            <w:tcW w:w="6315" w:type="dxa"/>
            <w:gridSpan w:val="11"/>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2CBD7BD" w14:textId="49E0C3C9" w:rsidR="00C55548" w:rsidRPr="00B3283A" w:rsidRDefault="7C4D27C9" w:rsidP="00FE12F6">
            <w:pPr>
              <w:spacing w:after="0" w:line="240" w:lineRule="auto"/>
              <w:jc w:val="center"/>
              <w:rPr>
                <w:rFonts w:cs="Arial"/>
                <w:sz w:val="22"/>
                <w:szCs w:val="22"/>
              </w:rPr>
            </w:pPr>
            <w:r w:rsidRPr="38C761EA">
              <w:rPr>
                <w:rFonts w:cs="Arial"/>
                <w:sz w:val="22"/>
                <w:szCs w:val="22"/>
              </w:rPr>
              <w:t xml:space="preserve">Friday </w:t>
            </w:r>
            <w:r w:rsidR="0011156C">
              <w:rPr>
                <w:rFonts w:cs="Arial"/>
                <w:sz w:val="22"/>
                <w:szCs w:val="22"/>
              </w:rPr>
              <w:t>1</w:t>
            </w:r>
            <w:r w:rsidRPr="38C761EA">
              <w:rPr>
                <w:rFonts w:cs="Arial"/>
                <w:sz w:val="22"/>
                <w:szCs w:val="22"/>
              </w:rPr>
              <w:t xml:space="preserve"> </w:t>
            </w:r>
            <w:r w:rsidR="377401A5" w:rsidRPr="38C761EA">
              <w:rPr>
                <w:rFonts w:cs="Arial"/>
                <w:sz w:val="22"/>
                <w:szCs w:val="22"/>
              </w:rPr>
              <w:t>M</w:t>
            </w:r>
            <w:r w:rsidR="00A36622" w:rsidRPr="38C761EA">
              <w:rPr>
                <w:rFonts w:cs="Arial"/>
                <w:sz w:val="22"/>
                <w:szCs w:val="22"/>
              </w:rPr>
              <w:t>arch 202</w:t>
            </w:r>
            <w:r w:rsidR="0011156C">
              <w:rPr>
                <w:rFonts w:cs="Arial"/>
                <w:sz w:val="22"/>
                <w:szCs w:val="22"/>
              </w:rPr>
              <w:t>4</w:t>
            </w:r>
          </w:p>
        </w:tc>
      </w:tr>
      <w:tr w:rsidR="00D56A4A" w:rsidRPr="00FA5725" w14:paraId="15F6CBD1" w14:textId="77777777" w:rsidTr="00CF6868">
        <w:trPr>
          <w:trHeight w:val="113"/>
          <w:jc w:val="center"/>
        </w:trPr>
        <w:tc>
          <w:tcPr>
            <w:tcW w:w="1410" w:type="dxa"/>
            <w:tcBorders>
              <w:top w:val="nil"/>
              <w:left w:val="single" w:sz="4" w:space="0" w:color="A6A6A6" w:themeColor="background1" w:themeShade="A6"/>
              <w:bottom w:val="single" w:sz="4" w:space="0" w:color="A6A6A6" w:themeColor="background1" w:themeShade="A6"/>
            </w:tcBorders>
            <w:shd w:val="clear" w:color="auto" w:fill="F2F2F2" w:themeFill="background1" w:themeFillShade="F2"/>
            <w:vAlign w:val="center"/>
          </w:tcPr>
          <w:p w14:paraId="2180075A" w14:textId="77777777" w:rsidR="00C55548" w:rsidRPr="006D385C" w:rsidRDefault="00C55548" w:rsidP="00F07C75">
            <w:pPr>
              <w:spacing w:after="0" w:line="240" w:lineRule="auto"/>
              <w:jc w:val="center"/>
              <w:rPr>
                <w:rFonts w:cs="Arial"/>
                <w:b/>
                <w:sz w:val="4"/>
                <w:szCs w:val="4"/>
              </w:rPr>
            </w:pPr>
          </w:p>
        </w:tc>
        <w:tc>
          <w:tcPr>
            <w:tcW w:w="412" w:type="dxa"/>
            <w:gridSpan w:val="2"/>
            <w:tcBorders>
              <w:bottom w:val="single" w:sz="4" w:space="0" w:color="A6A6A6" w:themeColor="background1" w:themeShade="A6"/>
            </w:tcBorders>
            <w:shd w:val="clear" w:color="auto" w:fill="F2F2F2" w:themeFill="background1" w:themeFillShade="F2"/>
            <w:vAlign w:val="center"/>
          </w:tcPr>
          <w:p w14:paraId="47A6C416" w14:textId="77777777" w:rsidR="00C55548" w:rsidRPr="006D385C" w:rsidRDefault="00C55548" w:rsidP="00F07C75">
            <w:pPr>
              <w:spacing w:after="0" w:line="240" w:lineRule="auto"/>
              <w:jc w:val="center"/>
              <w:rPr>
                <w:rFonts w:cs="Arial"/>
                <w:b/>
                <w:sz w:val="4"/>
                <w:szCs w:val="4"/>
              </w:rPr>
            </w:pPr>
          </w:p>
        </w:tc>
        <w:tc>
          <w:tcPr>
            <w:tcW w:w="1464" w:type="dxa"/>
            <w:gridSpan w:val="4"/>
            <w:tcBorders>
              <w:bottom w:val="single" w:sz="4" w:space="0" w:color="A6A6A6" w:themeColor="background1" w:themeShade="A6"/>
            </w:tcBorders>
            <w:shd w:val="clear" w:color="auto" w:fill="F2F2F2" w:themeFill="background1" w:themeFillShade="F2"/>
            <w:vAlign w:val="center"/>
          </w:tcPr>
          <w:p w14:paraId="63BD6944" w14:textId="77777777" w:rsidR="00C55548" w:rsidRPr="006D385C" w:rsidRDefault="00C55548" w:rsidP="00F07C75">
            <w:pPr>
              <w:spacing w:after="0" w:line="240" w:lineRule="auto"/>
              <w:jc w:val="center"/>
              <w:rPr>
                <w:rFonts w:cs="Arial"/>
                <w:b/>
                <w:sz w:val="4"/>
                <w:szCs w:val="4"/>
              </w:rPr>
            </w:pPr>
          </w:p>
        </w:tc>
        <w:tc>
          <w:tcPr>
            <w:tcW w:w="412" w:type="dxa"/>
            <w:gridSpan w:val="2"/>
            <w:tcBorders>
              <w:bottom w:val="single" w:sz="4" w:space="0" w:color="A6A6A6" w:themeColor="background1" w:themeShade="A6"/>
            </w:tcBorders>
            <w:shd w:val="clear" w:color="auto" w:fill="F2F2F2" w:themeFill="background1" w:themeFillShade="F2"/>
            <w:vAlign w:val="center"/>
          </w:tcPr>
          <w:p w14:paraId="747C3768" w14:textId="77777777" w:rsidR="00C55548" w:rsidRPr="006D385C" w:rsidRDefault="00C55548" w:rsidP="00F07C75">
            <w:pPr>
              <w:spacing w:after="0" w:line="240" w:lineRule="auto"/>
              <w:jc w:val="center"/>
              <w:rPr>
                <w:rFonts w:cs="Arial"/>
                <w:b/>
                <w:sz w:val="4"/>
                <w:szCs w:val="4"/>
              </w:rPr>
            </w:pPr>
          </w:p>
        </w:tc>
        <w:tc>
          <w:tcPr>
            <w:tcW w:w="236" w:type="dxa"/>
            <w:tcBorders>
              <w:bottom w:val="single" w:sz="4" w:space="0" w:color="A6A6A6" w:themeColor="background1" w:themeShade="A6"/>
              <w:right w:val="single" w:sz="4" w:space="0" w:color="A6A6A6" w:themeColor="background1" w:themeShade="A6"/>
            </w:tcBorders>
            <w:shd w:val="clear" w:color="auto" w:fill="F2F2F2" w:themeFill="background1" w:themeFillShade="F2"/>
          </w:tcPr>
          <w:p w14:paraId="5C668B96" w14:textId="77777777" w:rsidR="00C55548" w:rsidRPr="006D385C" w:rsidRDefault="00C55548" w:rsidP="00F07C75">
            <w:pPr>
              <w:spacing w:after="0" w:line="240" w:lineRule="auto"/>
              <w:jc w:val="center"/>
              <w:rPr>
                <w:rFonts w:cs="Arial"/>
                <w:b/>
                <w:sz w:val="4"/>
                <w:szCs w:val="4"/>
              </w:rPr>
            </w:pPr>
          </w:p>
        </w:tc>
        <w:tc>
          <w:tcPr>
            <w:tcW w:w="236" w:type="dxa"/>
            <w:gridSpan w:val="2"/>
            <w:tcBorders>
              <w:top w:val="nil"/>
              <w:left w:val="single" w:sz="4" w:space="0" w:color="A6A6A6" w:themeColor="background1" w:themeShade="A6"/>
              <w:bottom w:val="nil"/>
              <w:right w:val="single" w:sz="4" w:space="0" w:color="A6A6A6" w:themeColor="background1" w:themeShade="A6"/>
            </w:tcBorders>
            <w:shd w:val="clear" w:color="auto" w:fill="auto"/>
          </w:tcPr>
          <w:p w14:paraId="6505EE9A" w14:textId="77777777" w:rsidR="00C55548" w:rsidRPr="006D385C" w:rsidRDefault="00C55548" w:rsidP="00F07C75">
            <w:pPr>
              <w:spacing w:after="0" w:line="240" w:lineRule="auto"/>
              <w:jc w:val="center"/>
              <w:rPr>
                <w:rFonts w:cs="Arial"/>
                <w:b/>
                <w:sz w:val="4"/>
                <w:szCs w:val="4"/>
              </w:rPr>
            </w:pPr>
          </w:p>
        </w:tc>
        <w:tc>
          <w:tcPr>
            <w:tcW w:w="6315" w:type="dxa"/>
            <w:gridSpan w:val="11"/>
            <w:vMerge/>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F9F867A" w14:textId="77777777" w:rsidR="00C55548" w:rsidRPr="00FA5725" w:rsidRDefault="00C55548" w:rsidP="00F07C75">
            <w:pPr>
              <w:spacing w:after="0" w:line="240" w:lineRule="auto"/>
              <w:jc w:val="center"/>
              <w:rPr>
                <w:rFonts w:cs="Arial"/>
                <w:b/>
                <w:sz w:val="22"/>
                <w:szCs w:val="22"/>
              </w:rPr>
            </w:pPr>
          </w:p>
        </w:tc>
      </w:tr>
      <w:tr w:rsidR="00935A74" w:rsidRPr="000249FA" w14:paraId="6BEF4468" w14:textId="77777777" w:rsidTr="33404723">
        <w:tblPrEx>
          <w:tblBorders>
            <w:insideH w:val="single" w:sz="4" w:space="0" w:color="auto"/>
            <w:insideV w:val="single" w:sz="4" w:space="0" w:color="auto"/>
          </w:tblBorders>
        </w:tblPrEx>
        <w:trPr>
          <w:trHeight w:val="238"/>
          <w:jc w:val="center"/>
        </w:trPr>
        <w:tc>
          <w:tcPr>
            <w:tcW w:w="10485" w:type="dxa"/>
            <w:gridSpan w:val="23"/>
            <w:tcBorders>
              <w:top w:val="nil"/>
              <w:left w:val="nil"/>
              <w:bottom w:val="nil"/>
              <w:right w:val="nil"/>
            </w:tcBorders>
            <w:vAlign w:val="center"/>
          </w:tcPr>
          <w:p w14:paraId="37F5CE11" w14:textId="77777777" w:rsidR="00935A74" w:rsidRPr="000249FA" w:rsidRDefault="00935A74" w:rsidP="008E7E0D">
            <w:pPr>
              <w:spacing w:after="0" w:line="240" w:lineRule="auto"/>
              <w:jc w:val="center"/>
              <w:rPr>
                <w:rFonts w:cs="Arial"/>
                <w:b/>
                <w:sz w:val="4"/>
                <w:szCs w:val="4"/>
              </w:rPr>
            </w:pPr>
          </w:p>
        </w:tc>
      </w:tr>
      <w:tr w:rsidR="00C55548" w:rsidRPr="00FA5725" w14:paraId="2534F713" w14:textId="77777777" w:rsidTr="00CF6868">
        <w:tblPrEx>
          <w:tblBorders>
            <w:insideH w:val="single" w:sz="4" w:space="0" w:color="auto"/>
            <w:insideV w:val="single" w:sz="4" w:space="0" w:color="auto"/>
          </w:tblBorders>
        </w:tblPrEx>
        <w:trPr>
          <w:trHeight w:val="283"/>
          <w:jc w:val="center"/>
        </w:trPr>
        <w:tc>
          <w:tcPr>
            <w:tcW w:w="2304"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52028A4" w14:textId="77777777" w:rsidR="00C55548" w:rsidRPr="00FA5725" w:rsidRDefault="00C55548" w:rsidP="000D0CCE">
            <w:pPr>
              <w:spacing w:after="0" w:line="240" w:lineRule="auto"/>
              <w:jc w:val="center"/>
              <w:rPr>
                <w:rFonts w:cs="Arial"/>
                <w:b/>
                <w:sz w:val="22"/>
                <w:szCs w:val="22"/>
              </w:rPr>
            </w:pPr>
            <w:r w:rsidRPr="00FA5725">
              <w:rPr>
                <w:rFonts w:cs="Arial"/>
                <w:b/>
                <w:sz w:val="22"/>
                <w:szCs w:val="22"/>
              </w:rPr>
              <w:t>Module Code:</w:t>
            </w:r>
          </w:p>
        </w:tc>
        <w:tc>
          <w:tcPr>
            <w:tcW w:w="284" w:type="dxa"/>
            <w:vMerge w:val="restart"/>
            <w:tcBorders>
              <w:top w:val="nil"/>
              <w:left w:val="single" w:sz="4" w:space="0" w:color="A6A6A6" w:themeColor="background1" w:themeShade="A6"/>
              <w:bottom w:val="nil"/>
              <w:right w:val="single" w:sz="4" w:space="0" w:color="A6A6A6" w:themeColor="background1" w:themeShade="A6"/>
            </w:tcBorders>
          </w:tcPr>
          <w:p w14:paraId="4DC3F3EB" w14:textId="77777777" w:rsidR="00C55548" w:rsidRPr="00FA5725" w:rsidRDefault="00C55548" w:rsidP="000D0CCE">
            <w:pPr>
              <w:spacing w:after="0" w:line="240" w:lineRule="auto"/>
              <w:rPr>
                <w:rFonts w:cs="Arial"/>
                <w:sz w:val="22"/>
                <w:szCs w:val="22"/>
              </w:rPr>
            </w:pPr>
          </w:p>
        </w:tc>
        <w:tc>
          <w:tcPr>
            <w:tcW w:w="7897" w:type="dxa"/>
            <w:gridSpan w:val="1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1715E20" w14:textId="77777777" w:rsidR="00C55548" w:rsidRPr="00FA5725" w:rsidRDefault="00C55548" w:rsidP="008E7E0D">
            <w:pPr>
              <w:spacing w:after="0" w:line="240" w:lineRule="auto"/>
              <w:jc w:val="center"/>
              <w:rPr>
                <w:rFonts w:cs="Arial"/>
                <w:b/>
                <w:sz w:val="22"/>
                <w:szCs w:val="22"/>
              </w:rPr>
            </w:pPr>
            <w:r w:rsidRPr="00FA5725">
              <w:rPr>
                <w:rFonts w:cs="Arial"/>
                <w:b/>
                <w:sz w:val="22"/>
                <w:szCs w:val="22"/>
              </w:rPr>
              <w:t>Module Title:</w:t>
            </w:r>
          </w:p>
        </w:tc>
      </w:tr>
      <w:tr w:rsidR="006A4EE5" w:rsidRPr="00FA5725" w14:paraId="25A13CCF" w14:textId="77777777" w:rsidTr="00CF6868">
        <w:tblPrEx>
          <w:tblBorders>
            <w:insideH w:val="single" w:sz="4" w:space="0" w:color="auto"/>
            <w:insideV w:val="single" w:sz="4" w:space="0" w:color="auto"/>
          </w:tblBorders>
        </w:tblPrEx>
        <w:trPr>
          <w:trHeight w:val="411"/>
          <w:jc w:val="center"/>
        </w:trPr>
        <w:tc>
          <w:tcPr>
            <w:tcW w:w="2304"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BF75AB5" w14:textId="2990B6B1" w:rsidR="006A4EE5" w:rsidRPr="00B3283A" w:rsidRDefault="006A4EE5" w:rsidP="0003284F">
            <w:pPr>
              <w:spacing w:after="0" w:line="240" w:lineRule="auto"/>
              <w:ind w:left="113"/>
              <w:jc w:val="center"/>
              <w:rPr>
                <w:rFonts w:cs="Arial"/>
                <w:sz w:val="22"/>
                <w:szCs w:val="22"/>
              </w:rPr>
            </w:pPr>
            <w:r w:rsidRPr="20CB062B">
              <w:rPr>
                <w:rFonts w:cs="Arial"/>
                <w:sz w:val="22"/>
                <w:szCs w:val="22"/>
              </w:rPr>
              <w:t>SOCI</w:t>
            </w:r>
            <w:r w:rsidR="10724931" w:rsidRPr="20CB062B">
              <w:rPr>
                <w:rFonts w:cs="Arial"/>
                <w:sz w:val="22"/>
                <w:szCs w:val="22"/>
              </w:rPr>
              <w:t>44115</w:t>
            </w:r>
          </w:p>
        </w:tc>
        <w:tc>
          <w:tcPr>
            <w:tcW w:w="284" w:type="dxa"/>
            <w:vMerge/>
            <w:tcBorders>
              <w:left w:val="single" w:sz="4" w:space="0" w:color="A6A6A6" w:themeColor="background1" w:themeShade="A6"/>
              <w:bottom w:val="nil"/>
              <w:right w:val="single" w:sz="4" w:space="0" w:color="A6A6A6" w:themeColor="background1" w:themeShade="A6"/>
            </w:tcBorders>
            <w:vAlign w:val="center"/>
          </w:tcPr>
          <w:p w14:paraId="5B5FC48B" w14:textId="77777777" w:rsidR="006A4EE5" w:rsidRPr="00FA5725" w:rsidRDefault="006A4EE5" w:rsidP="000D0CCE">
            <w:pPr>
              <w:spacing w:after="0" w:line="240" w:lineRule="auto"/>
              <w:rPr>
                <w:rFonts w:cs="Arial"/>
                <w:sz w:val="22"/>
                <w:szCs w:val="22"/>
              </w:rPr>
            </w:pPr>
          </w:p>
        </w:tc>
        <w:tc>
          <w:tcPr>
            <w:tcW w:w="7897" w:type="dxa"/>
            <w:gridSpan w:val="1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403ECD4" w14:textId="21263079" w:rsidR="006A4EE5" w:rsidRPr="00B3283A" w:rsidRDefault="10724931" w:rsidP="000D0CCE">
            <w:pPr>
              <w:spacing w:after="0" w:line="240" w:lineRule="auto"/>
              <w:jc w:val="center"/>
              <w:rPr>
                <w:rFonts w:cs="Arial"/>
                <w:sz w:val="22"/>
                <w:szCs w:val="22"/>
              </w:rPr>
            </w:pPr>
            <w:r w:rsidRPr="66CA3FCF">
              <w:rPr>
                <w:rFonts w:cs="Arial"/>
                <w:sz w:val="22"/>
                <w:szCs w:val="22"/>
              </w:rPr>
              <w:t xml:space="preserve">Computational </w:t>
            </w:r>
            <w:r w:rsidR="55D22CE8" w:rsidRPr="66CA3FCF">
              <w:rPr>
                <w:rFonts w:cs="Arial"/>
                <w:sz w:val="22"/>
                <w:szCs w:val="22"/>
              </w:rPr>
              <w:t>Social Science</w:t>
            </w:r>
          </w:p>
        </w:tc>
      </w:tr>
      <w:tr w:rsidR="00935A74" w:rsidRPr="00632A18" w14:paraId="55B1B3AB" w14:textId="77777777" w:rsidTr="33404723">
        <w:tblPrEx>
          <w:tblBorders>
            <w:insideH w:val="single" w:sz="4" w:space="0" w:color="auto"/>
            <w:insideV w:val="single" w:sz="4" w:space="0" w:color="auto"/>
          </w:tblBorders>
        </w:tblPrEx>
        <w:trPr>
          <w:trHeight w:val="238"/>
          <w:jc w:val="center"/>
        </w:trPr>
        <w:tc>
          <w:tcPr>
            <w:tcW w:w="10485" w:type="dxa"/>
            <w:gridSpan w:val="23"/>
            <w:tcBorders>
              <w:top w:val="nil"/>
              <w:left w:val="nil"/>
              <w:bottom w:val="nil"/>
              <w:right w:val="nil"/>
            </w:tcBorders>
          </w:tcPr>
          <w:p w14:paraId="35A6A917" w14:textId="77777777" w:rsidR="00935A74" w:rsidRPr="00632A18" w:rsidRDefault="00935A74" w:rsidP="00F07C75">
            <w:pPr>
              <w:spacing w:after="0" w:line="240" w:lineRule="auto"/>
              <w:rPr>
                <w:rFonts w:cs="Arial"/>
                <w:b/>
                <w:sz w:val="16"/>
                <w:szCs w:val="16"/>
              </w:rPr>
            </w:pPr>
          </w:p>
        </w:tc>
      </w:tr>
      <w:tr w:rsidR="00D56A4A" w:rsidRPr="00FA5725" w14:paraId="1C4AC560" w14:textId="77777777" w:rsidTr="33404723">
        <w:tblPrEx>
          <w:tblBorders>
            <w:insideH w:val="single" w:sz="4" w:space="0" w:color="auto"/>
            <w:insideV w:val="single" w:sz="4" w:space="0" w:color="auto"/>
          </w:tblBorders>
        </w:tblPrEx>
        <w:trPr>
          <w:trHeight w:val="890"/>
          <w:jc w:val="center"/>
        </w:trPr>
        <w:tc>
          <w:tcPr>
            <w:tcW w:w="6151" w:type="dxa"/>
            <w:gridSpan w:val="15"/>
            <w:tcBorders>
              <w:top w:val="single" w:sz="4" w:space="0" w:color="auto"/>
              <w:right w:val="single" w:sz="4" w:space="0" w:color="auto"/>
            </w:tcBorders>
            <w:shd w:val="clear" w:color="auto" w:fill="F2F2F2" w:themeFill="background1" w:themeFillShade="F2"/>
            <w:vAlign w:val="center"/>
          </w:tcPr>
          <w:p w14:paraId="26211845" w14:textId="77777777" w:rsidR="000D0CCE" w:rsidRPr="00FA5725" w:rsidRDefault="000D0CCE" w:rsidP="00D56A4A">
            <w:pPr>
              <w:spacing w:after="0" w:line="240" w:lineRule="auto"/>
              <w:jc w:val="center"/>
              <w:rPr>
                <w:rFonts w:cs="Arial"/>
                <w:b/>
                <w:sz w:val="22"/>
                <w:szCs w:val="22"/>
              </w:rPr>
            </w:pPr>
            <w:r w:rsidRPr="00FA5725">
              <w:rPr>
                <w:rFonts w:cs="Arial"/>
                <w:b/>
                <w:sz w:val="22"/>
                <w:szCs w:val="22"/>
              </w:rPr>
              <w:t>Title of Assessment</w:t>
            </w:r>
          </w:p>
          <w:p w14:paraId="5EACD9B2" w14:textId="77777777" w:rsidR="008E7E0D" w:rsidRPr="0003179A" w:rsidRDefault="00B3283A" w:rsidP="00D56A4A">
            <w:pPr>
              <w:spacing w:after="0" w:line="240" w:lineRule="auto"/>
              <w:jc w:val="center"/>
              <w:rPr>
                <w:rFonts w:cs="Arial"/>
              </w:rPr>
            </w:pPr>
            <w:r>
              <w:rPr>
                <w:rFonts w:cs="Arial"/>
              </w:rPr>
              <w:t>(</w:t>
            </w:r>
            <w:proofErr w:type="gramStart"/>
            <w:r>
              <w:rPr>
                <w:rFonts w:cs="Arial"/>
              </w:rPr>
              <w:t>e.g.</w:t>
            </w:r>
            <w:proofErr w:type="gramEnd"/>
            <w:r>
              <w:rPr>
                <w:rFonts w:cs="Arial"/>
              </w:rPr>
              <w:t xml:space="preserve"> E</w:t>
            </w:r>
            <w:r w:rsidR="00C3447B" w:rsidRPr="0003179A">
              <w:rPr>
                <w:rFonts w:cs="Arial"/>
              </w:rPr>
              <w:t xml:space="preserve">ssay </w:t>
            </w:r>
            <w:r>
              <w:rPr>
                <w:rFonts w:cs="Arial"/>
              </w:rPr>
              <w:t>One, Critical E</w:t>
            </w:r>
            <w:r w:rsidR="000D0CCE" w:rsidRPr="0003179A">
              <w:rPr>
                <w:rFonts w:cs="Arial"/>
              </w:rPr>
              <w:t>s</w:t>
            </w:r>
            <w:r>
              <w:rPr>
                <w:rFonts w:cs="Arial"/>
              </w:rPr>
              <w:t>say, Data A</w:t>
            </w:r>
            <w:r w:rsidR="000D0CCE" w:rsidRPr="0003179A">
              <w:rPr>
                <w:rFonts w:cs="Arial"/>
              </w:rPr>
              <w:t xml:space="preserve">nalysis, Reflection, </w:t>
            </w:r>
          </w:p>
          <w:p w14:paraId="28285835" w14:textId="77777777" w:rsidR="000D0CCE" w:rsidRPr="00FA5725" w:rsidRDefault="00B3283A" w:rsidP="00D56A4A">
            <w:pPr>
              <w:spacing w:after="0" w:line="240" w:lineRule="auto"/>
              <w:jc w:val="center"/>
              <w:rPr>
                <w:rFonts w:cs="Arial"/>
                <w:b/>
                <w:sz w:val="22"/>
                <w:szCs w:val="22"/>
              </w:rPr>
            </w:pPr>
            <w:r>
              <w:rPr>
                <w:rFonts w:cs="Arial"/>
              </w:rPr>
              <w:t>Individual Poster Commentary with B</w:t>
            </w:r>
            <w:r w:rsidR="008E7E0D" w:rsidRPr="0003179A">
              <w:rPr>
                <w:rFonts w:cs="Arial"/>
              </w:rPr>
              <w:t>ibliography</w:t>
            </w:r>
            <w:r w:rsidR="000D0CCE" w:rsidRPr="0003179A">
              <w:rPr>
                <w:rFonts w:cs="Arial"/>
              </w:rPr>
              <w:t>)</w:t>
            </w:r>
          </w:p>
        </w:tc>
        <w:tc>
          <w:tcPr>
            <w:tcW w:w="238" w:type="dxa"/>
            <w:tcBorders>
              <w:top w:val="nil"/>
              <w:left w:val="single" w:sz="4" w:space="0" w:color="auto"/>
              <w:bottom w:val="nil"/>
              <w:right w:val="single" w:sz="4" w:space="0" w:color="auto"/>
            </w:tcBorders>
            <w:vAlign w:val="center"/>
          </w:tcPr>
          <w:p w14:paraId="2ECCBB3A" w14:textId="77777777" w:rsidR="000D0CCE" w:rsidRPr="00FA5725" w:rsidRDefault="000D0CCE" w:rsidP="00D56A4A">
            <w:pPr>
              <w:spacing w:after="0" w:line="240" w:lineRule="auto"/>
              <w:rPr>
                <w:rFonts w:cs="Arial"/>
                <w:b/>
                <w:sz w:val="22"/>
                <w:szCs w:val="22"/>
              </w:rPr>
            </w:pPr>
          </w:p>
          <w:p w14:paraId="7F376EF7" w14:textId="77777777" w:rsidR="000D0CCE" w:rsidRPr="00FA5725" w:rsidRDefault="000D0CCE" w:rsidP="00D56A4A">
            <w:pPr>
              <w:spacing w:after="0" w:line="240" w:lineRule="auto"/>
              <w:jc w:val="center"/>
              <w:rPr>
                <w:rFonts w:cs="Arial"/>
                <w:b/>
                <w:sz w:val="22"/>
                <w:szCs w:val="22"/>
              </w:rPr>
            </w:pPr>
          </w:p>
        </w:tc>
        <w:tc>
          <w:tcPr>
            <w:tcW w:w="2154" w:type="dxa"/>
            <w:gridSpan w:val="3"/>
            <w:tcBorders>
              <w:top w:val="single" w:sz="4" w:space="0" w:color="auto"/>
              <w:left w:val="single" w:sz="4" w:space="0" w:color="auto"/>
            </w:tcBorders>
            <w:shd w:val="clear" w:color="auto" w:fill="F2F2F2" w:themeFill="background1" w:themeFillShade="F2"/>
            <w:vAlign w:val="center"/>
          </w:tcPr>
          <w:p w14:paraId="0CA90434" w14:textId="77777777" w:rsidR="000D0CCE" w:rsidRPr="00FA5725" w:rsidRDefault="000D0CCE" w:rsidP="00D56A4A">
            <w:pPr>
              <w:spacing w:after="0" w:line="240" w:lineRule="auto"/>
              <w:jc w:val="center"/>
              <w:rPr>
                <w:rFonts w:cs="Arial"/>
                <w:b/>
                <w:sz w:val="22"/>
                <w:szCs w:val="22"/>
              </w:rPr>
            </w:pPr>
            <w:r w:rsidRPr="00FA5725">
              <w:rPr>
                <w:rFonts w:cs="Arial"/>
                <w:b/>
                <w:sz w:val="22"/>
                <w:szCs w:val="22"/>
              </w:rPr>
              <w:t>Length / Duration</w:t>
            </w:r>
          </w:p>
        </w:tc>
        <w:tc>
          <w:tcPr>
            <w:tcW w:w="238" w:type="dxa"/>
            <w:tcBorders>
              <w:top w:val="nil"/>
              <w:bottom w:val="nil"/>
            </w:tcBorders>
            <w:vAlign w:val="center"/>
          </w:tcPr>
          <w:p w14:paraId="4B12E5C7" w14:textId="77777777" w:rsidR="000D0CCE" w:rsidRPr="00FA5725" w:rsidRDefault="000D0CCE" w:rsidP="00D56A4A">
            <w:pPr>
              <w:spacing w:after="0" w:line="240" w:lineRule="auto"/>
              <w:rPr>
                <w:rFonts w:cs="Arial"/>
                <w:b/>
                <w:sz w:val="22"/>
                <w:szCs w:val="22"/>
              </w:rPr>
            </w:pPr>
          </w:p>
          <w:p w14:paraId="2F05E78C" w14:textId="77777777" w:rsidR="000D0CCE" w:rsidRPr="00FA5725" w:rsidRDefault="000D0CCE" w:rsidP="00D56A4A">
            <w:pPr>
              <w:spacing w:after="0" w:line="240" w:lineRule="auto"/>
              <w:jc w:val="center"/>
              <w:rPr>
                <w:rFonts w:cs="Arial"/>
                <w:b/>
                <w:sz w:val="22"/>
                <w:szCs w:val="22"/>
              </w:rPr>
            </w:pPr>
          </w:p>
        </w:tc>
        <w:tc>
          <w:tcPr>
            <w:tcW w:w="1704" w:type="dxa"/>
            <w:gridSpan w:val="3"/>
            <w:tcBorders>
              <w:top w:val="single" w:sz="4" w:space="0" w:color="auto"/>
            </w:tcBorders>
            <w:shd w:val="clear" w:color="auto" w:fill="F2F2F2" w:themeFill="background1" w:themeFillShade="F2"/>
            <w:vAlign w:val="center"/>
          </w:tcPr>
          <w:p w14:paraId="1090C10D" w14:textId="77777777" w:rsidR="000D0CCE" w:rsidRPr="00D56A4A" w:rsidRDefault="00D56A4A" w:rsidP="38C761EA">
            <w:pPr>
              <w:spacing w:after="0" w:line="240" w:lineRule="auto"/>
              <w:jc w:val="center"/>
              <w:rPr>
                <w:rFonts w:cs="Arial"/>
                <w:b/>
                <w:bCs/>
                <w:sz w:val="22"/>
                <w:szCs w:val="22"/>
              </w:rPr>
            </w:pPr>
            <w:r w:rsidRPr="38C761EA">
              <w:rPr>
                <w:rFonts w:cs="Arial"/>
                <w:b/>
                <w:bCs/>
                <w:sz w:val="22"/>
                <w:szCs w:val="22"/>
              </w:rPr>
              <w:t xml:space="preserve">Component </w:t>
            </w:r>
            <w:r w:rsidR="000D0CCE" w:rsidRPr="38C761EA">
              <w:rPr>
                <w:rFonts w:cs="Arial"/>
                <w:b/>
                <w:bCs/>
                <w:sz w:val="22"/>
                <w:szCs w:val="22"/>
              </w:rPr>
              <w:t>Weighting</w:t>
            </w:r>
          </w:p>
        </w:tc>
      </w:tr>
      <w:tr w:rsidR="00D56A4A" w:rsidRPr="00FA5725" w14:paraId="3330ACDA" w14:textId="77777777" w:rsidTr="33404723">
        <w:tblPrEx>
          <w:tblBorders>
            <w:insideH w:val="single" w:sz="4" w:space="0" w:color="auto"/>
            <w:insideV w:val="single" w:sz="4" w:space="0" w:color="auto"/>
          </w:tblBorders>
        </w:tblPrEx>
        <w:trPr>
          <w:trHeight w:val="475"/>
          <w:jc w:val="center"/>
        </w:trPr>
        <w:tc>
          <w:tcPr>
            <w:tcW w:w="6151" w:type="dxa"/>
            <w:gridSpan w:val="15"/>
            <w:tcBorders>
              <w:right w:val="single" w:sz="4" w:space="0" w:color="auto"/>
            </w:tcBorders>
            <w:vAlign w:val="center"/>
          </w:tcPr>
          <w:p w14:paraId="7B82A972" w14:textId="1F929E75" w:rsidR="000D0CCE" w:rsidRPr="00B3283A" w:rsidRDefault="00627AA9" w:rsidP="00F07C75">
            <w:pPr>
              <w:spacing w:after="0" w:line="240" w:lineRule="auto"/>
              <w:jc w:val="center"/>
              <w:rPr>
                <w:rFonts w:cs="Arial"/>
                <w:sz w:val="22"/>
                <w:szCs w:val="22"/>
              </w:rPr>
            </w:pPr>
            <w:r>
              <w:rPr>
                <w:rFonts w:cs="Arial"/>
                <w:sz w:val="22"/>
                <w:szCs w:val="22"/>
              </w:rPr>
              <w:t>Approach for Summative</w:t>
            </w:r>
            <w:r w:rsidR="00E25953">
              <w:rPr>
                <w:rFonts w:cs="Arial"/>
                <w:sz w:val="22"/>
                <w:szCs w:val="22"/>
              </w:rPr>
              <w:t xml:space="preserve"> (OPTIONAL)</w:t>
            </w:r>
          </w:p>
        </w:tc>
        <w:tc>
          <w:tcPr>
            <w:tcW w:w="238" w:type="dxa"/>
            <w:tcBorders>
              <w:top w:val="nil"/>
              <w:left w:val="single" w:sz="4" w:space="0" w:color="auto"/>
              <w:bottom w:val="nil"/>
              <w:right w:val="single" w:sz="4" w:space="0" w:color="auto"/>
            </w:tcBorders>
            <w:vAlign w:val="center"/>
          </w:tcPr>
          <w:p w14:paraId="5EAB75BF" w14:textId="77777777" w:rsidR="000D0CCE" w:rsidRPr="00FA5725" w:rsidRDefault="000D0CCE" w:rsidP="00F07C75">
            <w:pPr>
              <w:spacing w:after="0" w:line="240" w:lineRule="auto"/>
              <w:jc w:val="center"/>
              <w:rPr>
                <w:rFonts w:cs="Arial"/>
                <w:b/>
                <w:sz w:val="22"/>
                <w:szCs w:val="22"/>
              </w:rPr>
            </w:pPr>
          </w:p>
        </w:tc>
        <w:tc>
          <w:tcPr>
            <w:tcW w:w="2154" w:type="dxa"/>
            <w:gridSpan w:val="3"/>
            <w:tcBorders>
              <w:left w:val="single" w:sz="4" w:space="0" w:color="auto"/>
            </w:tcBorders>
            <w:vAlign w:val="center"/>
          </w:tcPr>
          <w:p w14:paraId="72D0F9A0" w14:textId="24955CF4" w:rsidR="000D0CCE" w:rsidRPr="00B3283A" w:rsidRDefault="00A36622" w:rsidP="00F07C75">
            <w:pPr>
              <w:spacing w:after="0" w:line="240" w:lineRule="auto"/>
              <w:jc w:val="center"/>
              <w:rPr>
                <w:rFonts w:cs="Arial"/>
                <w:sz w:val="22"/>
                <w:szCs w:val="22"/>
              </w:rPr>
            </w:pPr>
            <w:r>
              <w:rPr>
                <w:rFonts w:cs="Arial"/>
                <w:sz w:val="22"/>
                <w:szCs w:val="22"/>
              </w:rPr>
              <w:t>500 words</w:t>
            </w:r>
          </w:p>
        </w:tc>
        <w:tc>
          <w:tcPr>
            <w:tcW w:w="238" w:type="dxa"/>
            <w:tcBorders>
              <w:top w:val="nil"/>
              <w:bottom w:val="nil"/>
            </w:tcBorders>
            <w:vAlign w:val="center"/>
          </w:tcPr>
          <w:p w14:paraId="560555C7" w14:textId="77777777" w:rsidR="000D0CCE" w:rsidRPr="00FA5725" w:rsidRDefault="000D0CCE" w:rsidP="00F07C75">
            <w:pPr>
              <w:spacing w:after="0" w:line="240" w:lineRule="auto"/>
              <w:jc w:val="center"/>
              <w:rPr>
                <w:rFonts w:cs="Arial"/>
                <w:b/>
                <w:sz w:val="22"/>
                <w:szCs w:val="22"/>
              </w:rPr>
            </w:pPr>
          </w:p>
        </w:tc>
        <w:tc>
          <w:tcPr>
            <w:tcW w:w="1704" w:type="dxa"/>
            <w:gridSpan w:val="3"/>
            <w:vAlign w:val="center"/>
          </w:tcPr>
          <w:p w14:paraId="25B88770" w14:textId="0D82ED9C" w:rsidR="000D0CCE" w:rsidRPr="00B3283A" w:rsidRDefault="00164CF8" w:rsidP="00F07C75">
            <w:pPr>
              <w:spacing w:after="0" w:line="240" w:lineRule="auto"/>
              <w:jc w:val="center"/>
              <w:rPr>
                <w:rFonts w:cs="Arial"/>
                <w:sz w:val="22"/>
                <w:szCs w:val="22"/>
              </w:rPr>
            </w:pPr>
            <w:r>
              <w:rPr>
                <w:rFonts w:cs="Arial"/>
                <w:sz w:val="22"/>
                <w:szCs w:val="22"/>
              </w:rPr>
              <w:t>n/a</w:t>
            </w:r>
          </w:p>
        </w:tc>
      </w:tr>
      <w:tr w:rsidR="00FA5725" w:rsidRPr="000249FA" w14:paraId="3168BDDB" w14:textId="77777777" w:rsidTr="33404723">
        <w:tblPrEx>
          <w:tblBorders>
            <w:insideH w:val="single" w:sz="4" w:space="0" w:color="auto"/>
            <w:insideV w:val="single" w:sz="4" w:space="0" w:color="auto"/>
          </w:tblBorders>
        </w:tblPrEx>
        <w:trPr>
          <w:trHeight w:val="238"/>
          <w:jc w:val="center"/>
        </w:trPr>
        <w:tc>
          <w:tcPr>
            <w:tcW w:w="10485" w:type="dxa"/>
            <w:gridSpan w:val="23"/>
            <w:tcBorders>
              <w:top w:val="nil"/>
              <w:left w:val="nil"/>
              <w:bottom w:val="single" w:sz="4" w:space="0" w:color="auto"/>
              <w:right w:val="nil"/>
            </w:tcBorders>
          </w:tcPr>
          <w:p w14:paraId="6D6406E0" w14:textId="77777777" w:rsidR="00FA5725" w:rsidRPr="000249FA" w:rsidRDefault="00FA5725" w:rsidP="00F07C75">
            <w:pPr>
              <w:spacing w:after="0" w:line="240" w:lineRule="auto"/>
              <w:rPr>
                <w:rFonts w:cs="Arial"/>
                <w:b/>
                <w:sz w:val="6"/>
                <w:szCs w:val="6"/>
              </w:rPr>
            </w:pPr>
          </w:p>
        </w:tc>
      </w:tr>
      <w:tr w:rsidR="00FA5725" w:rsidRPr="00FA5725" w14:paraId="2E0564D4" w14:textId="77777777" w:rsidTr="33404723">
        <w:tblPrEx>
          <w:tblBorders>
            <w:insideH w:val="single" w:sz="4" w:space="0" w:color="auto"/>
            <w:insideV w:val="single" w:sz="4" w:space="0" w:color="auto"/>
          </w:tblBorders>
        </w:tblPrEx>
        <w:trPr>
          <w:trHeight w:val="624"/>
          <w:jc w:val="center"/>
        </w:trPr>
        <w:tc>
          <w:tcPr>
            <w:tcW w:w="10485" w:type="dxa"/>
            <w:gridSpan w:val="23"/>
            <w:tcBorders>
              <w:top w:val="single" w:sz="4" w:space="0" w:color="auto"/>
              <w:left w:val="single" w:sz="4" w:space="0" w:color="auto"/>
              <w:bottom w:val="single" w:sz="4" w:space="0" w:color="auto"/>
              <w:right w:val="single" w:sz="4" w:space="0" w:color="auto"/>
            </w:tcBorders>
            <w:vAlign w:val="center"/>
          </w:tcPr>
          <w:p w14:paraId="1A48456A" w14:textId="77777777" w:rsidR="00FA5725" w:rsidRDefault="00FA5725" w:rsidP="00717200">
            <w:pPr>
              <w:spacing w:after="0" w:line="240" w:lineRule="auto"/>
              <w:ind w:left="170" w:right="170"/>
              <w:jc w:val="center"/>
              <w:rPr>
                <w:rFonts w:cs="Arial"/>
                <w:b/>
                <w:sz w:val="22"/>
                <w:szCs w:val="22"/>
              </w:rPr>
            </w:pPr>
            <w:r>
              <w:rPr>
                <w:rFonts w:cs="Arial"/>
                <w:b/>
                <w:sz w:val="22"/>
                <w:szCs w:val="22"/>
              </w:rPr>
              <w:t>The Marking Criteria for this piece of assessment is</w:t>
            </w:r>
            <w:r w:rsidR="00717200">
              <w:rPr>
                <w:rFonts w:cs="Arial"/>
                <w:b/>
                <w:sz w:val="22"/>
                <w:szCs w:val="22"/>
              </w:rPr>
              <w:t>:</w:t>
            </w:r>
          </w:p>
          <w:p w14:paraId="619BB897" w14:textId="77777777" w:rsidR="00717200" w:rsidRPr="0003179A" w:rsidRDefault="0040190C" w:rsidP="00244816">
            <w:pPr>
              <w:spacing w:after="0" w:line="240" w:lineRule="auto"/>
              <w:ind w:left="170" w:right="170"/>
              <w:jc w:val="center"/>
              <w:rPr>
                <w:rFonts w:cs="Arial"/>
              </w:rPr>
            </w:pPr>
            <w:r w:rsidRPr="0003179A">
              <w:rPr>
                <w:rFonts w:cs="Arial"/>
              </w:rPr>
              <w:t>Module Convenor</w:t>
            </w:r>
            <w:r w:rsidR="00244816" w:rsidRPr="0003179A">
              <w:rPr>
                <w:rFonts w:cs="Arial"/>
              </w:rPr>
              <w:t xml:space="preserve"> to </w:t>
            </w:r>
            <w:r w:rsidR="00B5599C">
              <w:rPr>
                <w:rFonts w:cs="Arial"/>
              </w:rPr>
              <w:t>tick</w:t>
            </w:r>
            <w:r w:rsidRPr="0003179A">
              <w:rPr>
                <w:rFonts w:cs="Arial"/>
              </w:rPr>
              <w:t xml:space="preserve"> in appropriate</w:t>
            </w:r>
            <w:r w:rsidR="00717200" w:rsidRPr="0003179A">
              <w:rPr>
                <w:rFonts w:cs="Arial"/>
              </w:rPr>
              <w:t xml:space="preserve"> </w:t>
            </w:r>
            <w:r w:rsidR="00244816" w:rsidRPr="0003179A">
              <w:rPr>
                <w:rFonts w:cs="Arial"/>
              </w:rPr>
              <w:t xml:space="preserve">box </w:t>
            </w:r>
            <w:r w:rsidR="00717200" w:rsidRPr="0003179A">
              <w:rPr>
                <w:rFonts w:cs="Arial"/>
              </w:rPr>
              <w:t>and affix criteria to the</w:t>
            </w:r>
            <w:r w:rsidR="0003179A" w:rsidRPr="0003179A">
              <w:rPr>
                <w:rFonts w:cs="Arial"/>
              </w:rPr>
              <w:t xml:space="preserve"> last page</w:t>
            </w:r>
            <w:r w:rsidR="00717200" w:rsidRPr="0003179A">
              <w:rPr>
                <w:rFonts w:cs="Arial"/>
              </w:rPr>
              <w:t xml:space="preserve"> of this document</w:t>
            </w:r>
            <w:r w:rsidR="00244816" w:rsidRPr="0003179A">
              <w:rPr>
                <w:rFonts w:cs="Arial"/>
              </w:rPr>
              <w:t>.</w:t>
            </w:r>
          </w:p>
        </w:tc>
      </w:tr>
      <w:tr w:rsidR="00D56A4A" w:rsidRPr="00FA5725" w14:paraId="25582171" w14:textId="77777777" w:rsidTr="33404723">
        <w:tblPrEx>
          <w:tblBorders>
            <w:insideH w:val="single" w:sz="4" w:space="0" w:color="auto"/>
            <w:insideV w:val="single" w:sz="4" w:space="0" w:color="auto"/>
          </w:tblBorders>
        </w:tblPrEx>
        <w:trPr>
          <w:trHeight w:val="170"/>
          <w:jc w:val="center"/>
        </w:trPr>
        <w:tc>
          <w:tcPr>
            <w:tcW w:w="1449" w:type="dxa"/>
            <w:gridSpan w:val="2"/>
            <w:tcBorders>
              <w:top w:val="nil"/>
              <w:left w:val="single" w:sz="4" w:space="0" w:color="auto"/>
              <w:bottom w:val="nil"/>
              <w:right w:val="nil"/>
            </w:tcBorders>
            <w:vAlign w:val="center"/>
          </w:tcPr>
          <w:p w14:paraId="1FF9E90B" w14:textId="77777777" w:rsidR="00935A74" w:rsidRPr="00935A74" w:rsidRDefault="00935A74" w:rsidP="00B525F1">
            <w:pPr>
              <w:spacing w:after="0" w:line="240" w:lineRule="auto"/>
              <w:ind w:left="170"/>
              <w:jc w:val="center"/>
              <w:rPr>
                <w:rFonts w:cs="Arial"/>
                <w:sz w:val="2"/>
                <w:szCs w:val="2"/>
              </w:rPr>
            </w:pPr>
          </w:p>
        </w:tc>
        <w:tc>
          <w:tcPr>
            <w:tcW w:w="556" w:type="dxa"/>
            <w:gridSpan w:val="2"/>
            <w:tcBorders>
              <w:top w:val="nil"/>
              <w:left w:val="nil"/>
              <w:bottom w:val="nil"/>
              <w:right w:val="nil"/>
            </w:tcBorders>
            <w:vAlign w:val="center"/>
          </w:tcPr>
          <w:p w14:paraId="516DFE2C" w14:textId="77777777" w:rsidR="00935A74" w:rsidRPr="00935A74" w:rsidRDefault="00935A74" w:rsidP="00B525F1">
            <w:pPr>
              <w:spacing w:after="0" w:line="240" w:lineRule="auto"/>
              <w:jc w:val="center"/>
              <w:rPr>
                <w:rFonts w:cs="Arial"/>
                <w:sz w:val="2"/>
                <w:szCs w:val="2"/>
              </w:rPr>
            </w:pPr>
          </w:p>
        </w:tc>
        <w:tc>
          <w:tcPr>
            <w:tcW w:w="1452" w:type="dxa"/>
            <w:gridSpan w:val="4"/>
            <w:tcBorders>
              <w:top w:val="nil"/>
              <w:left w:val="nil"/>
              <w:bottom w:val="nil"/>
              <w:right w:val="nil"/>
            </w:tcBorders>
            <w:vAlign w:val="center"/>
          </w:tcPr>
          <w:p w14:paraId="03BCBA26" w14:textId="77777777" w:rsidR="00935A74" w:rsidRPr="00935A74" w:rsidRDefault="00935A74" w:rsidP="00B525F1">
            <w:pPr>
              <w:spacing w:after="0" w:line="240" w:lineRule="auto"/>
              <w:jc w:val="center"/>
              <w:rPr>
                <w:rFonts w:cs="Arial"/>
                <w:sz w:val="2"/>
                <w:szCs w:val="2"/>
              </w:rPr>
            </w:pPr>
          </w:p>
        </w:tc>
        <w:tc>
          <w:tcPr>
            <w:tcW w:w="557" w:type="dxa"/>
            <w:gridSpan w:val="3"/>
            <w:tcBorders>
              <w:top w:val="nil"/>
              <w:left w:val="nil"/>
              <w:bottom w:val="nil"/>
              <w:right w:val="nil"/>
            </w:tcBorders>
            <w:vAlign w:val="center"/>
          </w:tcPr>
          <w:p w14:paraId="7A3E0750" w14:textId="77777777" w:rsidR="00935A74" w:rsidRPr="00935A74" w:rsidRDefault="00935A74" w:rsidP="00B525F1">
            <w:pPr>
              <w:spacing w:after="0" w:line="240" w:lineRule="auto"/>
              <w:jc w:val="center"/>
              <w:rPr>
                <w:rFonts w:cs="Arial"/>
                <w:sz w:val="2"/>
                <w:szCs w:val="2"/>
              </w:rPr>
            </w:pPr>
          </w:p>
        </w:tc>
        <w:tc>
          <w:tcPr>
            <w:tcW w:w="1450" w:type="dxa"/>
            <w:gridSpan w:val="2"/>
            <w:tcBorders>
              <w:top w:val="nil"/>
              <w:left w:val="nil"/>
              <w:bottom w:val="nil"/>
              <w:right w:val="nil"/>
            </w:tcBorders>
            <w:vAlign w:val="center"/>
          </w:tcPr>
          <w:p w14:paraId="38AB7B27" w14:textId="77777777" w:rsidR="00935A74" w:rsidRPr="00935A74" w:rsidRDefault="00935A74" w:rsidP="00B525F1">
            <w:pPr>
              <w:spacing w:after="0" w:line="240" w:lineRule="auto"/>
              <w:jc w:val="center"/>
              <w:rPr>
                <w:rFonts w:cs="Arial"/>
                <w:sz w:val="2"/>
                <w:szCs w:val="2"/>
              </w:rPr>
            </w:pPr>
          </w:p>
        </w:tc>
        <w:tc>
          <w:tcPr>
            <w:tcW w:w="558" w:type="dxa"/>
            <w:tcBorders>
              <w:top w:val="nil"/>
              <w:left w:val="nil"/>
              <w:bottom w:val="nil"/>
              <w:right w:val="nil"/>
            </w:tcBorders>
            <w:vAlign w:val="center"/>
          </w:tcPr>
          <w:p w14:paraId="25A06102" w14:textId="77777777" w:rsidR="00935A74" w:rsidRPr="00935A74" w:rsidRDefault="00935A74" w:rsidP="00B525F1">
            <w:pPr>
              <w:spacing w:after="0" w:line="240" w:lineRule="auto"/>
              <w:jc w:val="center"/>
              <w:rPr>
                <w:rFonts w:cs="Arial"/>
                <w:sz w:val="2"/>
                <w:szCs w:val="2"/>
              </w:rPr>
            </w:pPr>
          </w:p>
        </w:tc>
        <w:tc>
          <w:tcPr>
            <w:tcW w:w="1451" w:type="dxa"/>
            <w:gridSpan w:val="3"/>
            <w:tcBorders>
              <w:top w:val="nil"/>
              <w:left w:val="nil"/>
              <w:bottom w:val="nil"/>
              <w:right w:val="nil"/>
            </w:tcBorders>
            <w:vAlign w:val="center"/>
          </w:tcPr>
          <w:p w14:paraId="14B65B67" w14:textId="77777777" w:rsidR="00935A74" w:rsidRPr="00935A74" w:rsidRDefault="00935A74" w:rsidP="00B525F1">
            <w:pPr>
              <w:spacing w:after="0" w:line="240" w:lineRule="auto"/>
              <w:jc w:val="center"/>
              <w:rPr>
                <w:rFonts w:cs="Arial"/>
                <w:sz w:val="2"/>
                <w:szCs w:val="2"/>
              </w:rPr>
            </w:pPr>
          </w:p>
        </w:tc>
        <w:tc>
          <w:tcPr>
            <w:tcW w:w="556" w:type="dxa"/>
            <w:tcBorders>
              <w:top w:val="nil"/>
              <w:left w:val="nil"/>
              <w:bottom w:val="nil"/>
              <w:right w:val="nil"/>
            </w:tcBorders>
            <w:vAlign w:val="center"/>
          </w:tcPr>
          <w:p w14:paraId="32DD3172" w14:textId="77777777" w:rsidR="00935A74" w:rsidRPr="00935A74" w:rsidRDefault="00935A74" w:rsidP="00B525F1">
            <w:pPr>
              <w:spacing w:after="0" w:line="240" w:lineRule="auto"/>
              <w:jc w:val="center"/>
              <w:rPr>
                <w:rFonts w:cs="Arial"/>
                <w:sz w:val="2"/>
                <w:szCs w:val="2"/>
              </w:rPr>
            </w:pPr>
          </w:p>
        </w:tc>
        <w:tc>
          <w:tcPr>
            <w:tcW w:w="1451" w:type="dxa"/>
            <w:gridSpan w:val="3"/>
            <w:tcBorders>
              <w:top w:val="nil"/>
              <w:left w:val="nil"/>
              <w:bottom w:val="nil"/>
              <w:right w:val="nil"/>
            </w:tcBorders>
            <w:vAlign w:val="center"/>
          </w:tcPr>
          <w:p w14:paraId="6ABEB0A3" w14:textId="77777777" w:rsidR="00935A74" w:rsidRPr="00935A74" w:rsidRDefault="00935A74" w:rsidP="00B525F1">
            <w:pPr>
              <w:spacing w:after="0" w:line="240" w:lineRule="auto"/>
              <w:jc w:val="center"/>
              <w:rPr>
                <w:rFonts w:cs="Arial"/>
                <w:sz w:val="2"/>
                <w:szCs w:val="2"/>
              </w:rPr>
            </w:pPr>
          </w:p>
        </w:tc>
        <w:tc>
          <w:tcPr>
            <w:tcW w:w="557" w:type="dxa"/>
            <w:tcBorders>
              <w:top w:val="nil"/>
              <w:left w:val="nil"/>
              <w:bottom w:val="nil"/>
              <w:right w:val="nil"/>
            </w:tcBorders>
            <w:vAlign w:val="center"/>
          </w:tcPr>
          <w:p w14:paraId="308B4F55" w14:textId="77777777" w:rsidR="00935A74" w:rsidRPr="00935A74" w:rsidRDefault="00935A74" w:rsidP="00B525F1">
            <w:pPr>
              <w:spacing w:after="0" w:line="240" w:lineRule="auto"/>
              <w:jc w:val="center"/>
              <w:rPr>
                <w:rFonts w:cs="Arial"/>
                <w:sz w:val="2"/>
                <w:szCs w:val="2"/>
              </w:rPr>
            </w:pPr>
          </w:p>
        </w:tc>
        <w:tc>
          <w:tcPr>
            <w:tcW w:w="448" w:type="dxa"/>
            <w:tcBorders>
              <w:top w:val="nil"/>
              <w:left w:val="nil"/>
              <w:bottom w:val="nil"/>
              <w:right w:val="single" w:sz="4" w:space="0" w:color="auto"/>
            </w:tcBorders>
            <w:vAlign w:val="center"/>
          </w:tcPr>
          <w:p w14:paraId="6B6F3BDB" w14:textId="77777777" w:rsidR="00935A74" w:rsidRPr="00935A74" w:rsidRDefault="00935A74" w:rsidP="00B525F1">
            <w:pPr>
              <w:spacing w:after="0" w:line="240" w:lineRule="auto"/>
              <w:jc w:val="center"/>
              <w:rPr>
                <w:rFonts w:cs="Arial"/>
                <w:sz w:val="2"/>
                <w:szCs w:val="2"/>
              </w:rPr>
            </w:pPr>
          </w:p>
        </w:tc>
      </w:tr>
      <w:tr w:rsidR="006A4EE5" w:rsidRPr="00FA5725" w14:paraId="5FE34DA1" w14:textId="77777777" w:rsidTr="33404723">
        <w:tblPrEx>
          <w:tblBorders>
            <w:insideH w:val="single" w:sz="4" w:space="0" w:color="auto"/>
            <w:insideV w:val="single" w:sz="4" w:space="0" w:color="auto"/>
          </w:tblBorders>
        </w:tblPrEx>
        <w:trPr>
          <w:trHeight w:val="537"/>
          <w:jc w:val="center"/>
        </w:trPr>
        <w:tc>
          <w:tcPr>
            <w:tcW w:w="1449" w:type="dxa"/>
            <w:gridSpan w:val="2"/>
            <w:tcBorders>
              <w:top w:val="nil"/>
              <w:left w:val="single" w:sz="4" w:space="0" w:color="auto"/>
              <w:bottom w:val="nil"/>
              <w:right w:val="dotted" w:sz="4" w:space="0" w:color="auto"/>
            </w:tcBorders>
            <w:vAlign w:val="center"/>
          </w:tcPr>
          <w:p w14:paraId="4107C0A5" w14:textId="10038430" w:rsidR="006A4EE5" w:rsidRPr="00B525F1" w:rsidRDefault="006A4EE5" w:rsidP="00C76642">
            <w:pPr>
              <w:spacing w:after="0" w:line="240" w:lineRule="auto"/>
              <w:ind w:left="171"/>
              <w:jc w:val="center"/>
              <w:rPr>
                <w:rFonts w:cs="Arial"/>
                <w:sz w:val="22"/>
                <w:szCs w:val="22"/>
              </w:rPr>
            </w:pPr>
            <w:r w:rsidRPr="00B525F1">
              <w:rPr>
                <w:rFonts w:cs="Arial"/>
                <w:sz w:val="22"/>
                <w:szCs w:val="22"/>
              </w:rPr>
              <w:t>General</w:t>
            </w:r>
            <w:r w:rsidR="00B5599C">
              <w:rPr>
                <w:rFonts w:cs="Arial"/>
                <w:sz w:val="22"/>
                <w:szCs w:val="22"/>
              </w:rPr>
              <w:t>:</w:t>
            </w:r>
          </w:p>
        </w:tc>
        <w:tc>
          <w:tcPr>
            <w:tcW w:w="556" w:type="dxa"/>
            <w:gridSpan w:val="2"/>
            <w:tcBorders>
              <w:top w:val="dotted" w:sz="4" w:space="0" w:color="auto"/>
              <w:left w:val="dotted" w:sz="4" w:space="0" w:color="auto"/>
              <w:bottom w:val="dotted" w:sz="4" w:space="0" w:color="auto"/>
              <w:right w:val="dotted" w:sz="4" w:space="0" w:color="auto"/>
            </w:tcBorders>
            <w:vAlign w:val="center"/>
          </w:tcPr>
          <w:p w14:paraId="6176568D" w14:textId="07BB844A" w:rsidR="006A4EE5" w:rsidRPr="00B525F1" w:rsidRDefault="00CF6868" w:rsidP="733E3204">
            <w:pPr>
              <w:spacing w:after="0" w:line="240" w:lineRule="auto"/>
              <w:jc w:val="center"/>
              <w:rPr>
                <w:rFonts w:ascii="Wingdings 2" w:eastAsia="Wingdings 2" w:hAnsi="Wingdings 2" w:cs="Wingdings 2"/>
                <w:sz w:val="30"/>
                <w:szCs w:val="30"/>
              </w:rPr>
            </w:pPr>
            <w:r>
              <w:rPr>
                <w:rFonts w:ascii="Wingdings 2" w:eastAsia="Wingdings 2" w:hAnsi="Wingdings 2" w:cs="Wingdings 2"/>
                <w:sz w:val="30"/>
                <w:szCs w:val="30"/>
              </w:rPr>
              <w:t></w:t>
            </w:r>
          </w:p>
        </w:tc>
        <w:tc>
          <w:tcPr>
            <w:tcW w:w="1452" w:type="dxa"/>
            <w:gridSpan w:val="4"/>
            <w:tcBorders>
              <w:top w:val="nil"/>
              <w:left w:val="dotted" w:sz="4" w:space="0" w:color="auto"/>
              <w:bottom w:val="nil"/>
              <w:right w:val="dotted" w:sz="4" w:space="0" w:color="auto"/>
            </w:tcBorders>
            <w:vAlign w:val="center"/>
          </w:tcPr>
          <w:p w14:paraId="13E34C8C" w14:textId="77777777" w:rsidR="006A4EE5" w:rsidRPr="00B525F1" w:rsidRDefault="006A4EE5" w:rsidP="00B525F1">
            <w:pPr>
              <w:spacing w:after="0" w:line="240" w:lineRule="auto"/>
              <w:jc w:val="center"/>
              <w:rPr>
                <w:rFonts w:cs="Arial"/>
                <w:sz w:val="22"/>
                <w:szCs w:val="22"/>
              </w:rPr>
            </w:pPr>
            <w:r>
              <w:rPr>
                <w:rFonts w:cs="Arial"/>
                <w:sz w:val="22"/>
                <w:szCs w:val="22"/>
              </w:rPr>
              <w:t>Other</w:t>
            </w:r>
            <w:r w:rsidR="00B5599C">
              <w:rPr>
                <w:rFonts w:cs="Arial"/>
                <w:sz w:val="22"/>
                <w:szCs w:val="22"/>
              </w:rPr>
              <w:t>:</w:t>
            </w:r>
            <w:r>
              <w:rPr>
                <w:rFonts w:cs="Arial"/>
                <w:sz w:val="22"/>
                <w:szCs w:val="22"/>
              </w:rPr>
              <w:t xml:space="preserve"> (attached)</w:t>
            </w:r>
          </w:p>
        </w:tc>
        <w:tc>
          <w:tcPr>
            <w:tcW w:w="6580" w:type="dxa"/>
            <w:gridSpan w:val="14"/>
            <w:tcBorders>
              <w:top w:val="dotted" w:sz="4" w:space="0" w:color="auto"/>
              <w:left w:val="dotted" w:sz="4" w:space="0" w:color="auto"/>
              <w:bottom w:val="dotted" w:sz="4" w:space="0" w:color="auto"/>
              <w:right w:val="dotted" w:sz="4" w:space="0" w:color="auto"/>
            </w:tcBorders>
            <w:vAlign w:val="center"/>
          </w:tcPr>
          <w:p w14:paraId="11FC4ADD" w14:textId="77777777" w:rsidR="006A4EE5" w:rsidRPr="00B525F1" w:rsidRDefault="006A4EE5" w:rsidP="00B5599C">
            <w:pPr>
              <w:spacing w:after="0" w:line="240" w:lineRule="auto"/>
              <w:ind w:left="57" w:right="57"/>
              <w:rPr>
                <w:rFonts w:cs="Arial"/>
                <w:sz w:val="22"/>
                <w:szCs w:val="22"/>
              </w:rPr>
            </w:pPr>
          </w:p>
        </w:tc>
        <w:tc>
          <w:tcPr>
            <w:tcW w:w="448" w:type="dxa"/>
            <w:tcBorders>
              <w:top w:val="nil"/>
              <w:left w:val="dotted" w:sz="4" w:space="0" w:color="auto"/>
              <w:bottom w:val="nil"/>
              <w:right w:val="single" w:sz="4" w:space="0" w:color="auto"/>
            </w:tcBorders>
            <w:vAlign w:val="center"/>
          </w:tcPr>
          <w:p w14:paraId="16D0B603" w14:textId="77777777" w:rsidR="006A4EE5" w:rsidRPr="00B525F1" w:rsidRDefault="006A4EE5" w:rsidP="00B525F1">
            <w:pPr>
              <w:spacing w:after="0" w:line="240" w:lineRule="auto"/>
              <w:jc w:val="center"/>
              <w:rPr>
                <w:rFonts w:cs="Arial"/>
                <w:sz w:val="22"/>
                <w:szCs w:val="22"/>
              </w:rPr>
            </w:pPr>
          </w:p>
        </w:tc>
      </w:tr>
      <w:tr w:rsidR="00D56A4A" w:rsidRPr="00FA5725" w14:paraId="73943F03" w14:textId="77777777" w:rsidTr="33404723">
        <w:tblPrEx>
          <w:tblBorders>
            <w:insideH w:val="single" w:sz="4" w:space="0" w:color="auto"/>
            <w:insideV w:val="single" w:sz="4" w:space="0" w:color="auto"/>
          </w:tblBorders>
        </w:tblPrEx>
        <w:trPr>
          <w:trHeight w:val="170"/>
          <w:jc w:val="center"/>
        </w:trPr>
        <w:tc>
          <w:tcPr>
            <w:tcW w:w="1449" w:type="dxa"/>
            <w:gridSpan w:val="2"/>
            <w:tcBorders>
              <w:top w:val="nil"/>
              <w:left w:val="single" w:sz="4" w:space="0" w:color="auto"/>
              <w:bottom w:val="single" w:sz="4" w:space="0" w:color="auto"/>
              <w:right w:val="nil"/>
            </w:tcBorders>
            <w:vAlign w:val="center"/>
          </w:tcPr>
          <w:p w14:paraId="2E2610B3" w14:textId="77777777" w:rsidR="00935A74" w:rsidRPr="00935A74" w:rsidRDefault="00935A74" w:rsidP="00B525F1">
            <w:pPr>
              <w:spacing w:after="0" w:line="240" w:lineRule="auto"/>
              <w:ind w:left="170"/>
              <w:jc w:val="center"/>
              <w:rPr>
                <w:rFonts w:cs="Arial"/>
                <w:sz w:val="2"/>
                <w:szCs w:val="2"/>
              </w:rPr>
            </w:pPr>
          </w:p>
        </w:tc>
        <w:tc>
          <w:tcPr>
            <w:tcW w:w="556" w:type="dxa"/>
            <w:gridSpan w:val="2"/>
            <w:tcBorders>
              <w:top w:val="dotted" w:sz="4" w:space="0" w:color="auto"/>
              <w:left w:val="nil"/>
              <w:bottom w:val="single" w:sz="4" w:space="0" w:color="auto"/>
              <w:right w:val="nil"/>
            </w:tcBorders>
            <w:vAlign w:val="center"/>
          </w:tcPr>
          <w:p w14:paraId="055B7C7F" w14:textId="77777777" w:rsidR="00935A74" w:rsidRPr="00935A74" w:rsidRDefault="00935A74" w:rsidP="00B525F1">
            <w:pPr>
              <w:spacing w:after="0" w:line="240" w:lineRule="auto"/>
              <w:jc w:val="center"/>
              <w:rPr>
                <w:rFonts w:cs="Arial"/>
                <w:sz w:val="2"/>
                <w:szCs w:val="2"/>
              </w:rPr>
            </w:pPr>
          </w:p>
        </w:tc>
        <w:tc>
          <w:tcPr>
            <w:tcW w:w="1452" w:type="dxa"/>
            <w:gridSpan w:val="4"/>
            <w:tcBorders>
              <w:top w:val="nil"/>
              <w:left w:val="nil"/>
              <w:bottom w:val="single" w:sz="4" w:space="0" w:color="auto"/>
              <w:right w:val="nil"/>
            </w:tcBorders>
            <w:vAlign w:val="center"/>
          </w:tcPr>
          <w:p w14:paraId="21C3C2F8" w14:textId="77777777" w:rsidR="00935A74" w:rsidRPr="00935A74" w:rsidRDefault="00935A74" w:rsidP="00B525F1">
            <w:pPr>
              <w:spacing w:after="0" w:line="240" w:lineRule="auto"/>
              <w:jc w:val="center"/>
              <w:rPr>
                <w:rFonts w:cs="Arial"/>
                <w:sz w:val="2"/>
                <w:szCs w:val="2"/>
              </w:rPr>
            </w:pPr>
          </w:p>
        </w:tc>
        <w:tc>
          <w:tcPr>
            <w:tcW w:w="557" w:type="dxa"/>
            <w:gridSpan w:val="3"/>
            <w:tcBorders>
              <w:top w:val="dotted" w:sz="4" w:space="0" w:color="auto"/>
              <w:left w:val="nil"/>
              <w:bottom w:val="single" w:sz="4" w:space="0" w:color="auto"/>
              <w:right w:val="nil"/>
            </w:tcBorders>
            <w:vAlign w:val="center"/>
          </w:tcPr>
          <w:p w14:paraId="6E1B6BB9" w14:textId="77777777" w:rsidR="00935A74" w:rsidRPr="00935A74" w:rsidRDefault="00935A74" w:rsidP="00B525F1">
            <w:pPr>
              <w:spacing w:after="0" w:line="240" w:lineRule="auto"/>
              <w:jc w:val="center"/>
              <w:rPr>
                <w:rFonts w:cs="Arial"/>
                <w:sz w:val="2"/>
                <w:szCs w:val="2"/>
              </w:rPr>
            </w:pPr>
          </w:p>
        </w:tc>
        <w:tc>
          <w:tcPr>
            <w:tcW w:w="1450" w:type="dxa"/>
            <w:gridSpan w:val="2"/>
            <w:tcBorders>
              <w:top w:val="nil"/>
              <w:left w:val="nil"/>
              <w:bottom w:val="single" w:sz="4" w:space="0" w:color="auto"/>
              <w:right w:val="nil"/>
            </w:tcBorders>
            <w:vAlign w:val="center"/>
          </w:tcPr>
          <w:p w14:paraId="2D008AEC" w14:textId="77777777" w:rsidR="00935A74" w:rsidRPr="00935A74" w:rsidRDefault="00935A74" w:rsidP="00B525F1">
            <w:pPr>
              <w:spacing w:after="0" w:line="240" w:lineRule="auto"/>
              <w:jc w:val="center"/>
              <w:rPr>
                <w:rFonts w:cs="Arial"/>
                <w:sz w:val="2"/>
                <w:szCs w:val="2"/>
              </w:rPr>
            </w:pPr>
          </w:p>
        </w:tc>
        <w:tc>
          <w:tcPr>
            <w:tcW w:w="558" w:type="dxa"/>
            <w:tcBorders>
              <w:top w:val="dotted" w:sz="4" w:space="0" w:color="auto"/>
              <w:left w:val="nil"/>
              <w:bottom w:val="single" w:sz="4" w:space="0" w:color="auto"/>
              <w:right w:val="nil"/>
            </w:tcBorders>
            <w:vAlign w:val="center"/>
          </w:tcPr>
          <w:p w14:paraId="08DE5D2C" w14:textId="77777777" w:rsidR="00935A74" w:rsidRPr="00935A74" w:rsidRDefault="00935A74" w:rsidP="00B525F1">
            <w:pPr>
              <w:spacing w:after="0" w:line="240" w:lineRule="auto"/>
              <w:jc w:val="center"/>
              <w:rPr>
                <w:rFonts w:cs="Arial"/>
                <w:sz w:val="2"/>
                <w:szCs w:val="2"/>
              </w:rPr>
            </w:pPr>
          </w:p>
        </w:tc>
        <w:tc>
          <w:tcPr>
            <w:tcW w:w="1451" w:type="dxa"/>
            <w:gridSpan w:val="3"/>
            <w:tcBorders>
              <w:top w:val="nil"/>
              <w:left w:val="nil"/>
              <w:bottom w:val="single" w:sz="4" w:space="0" w:color="auto"/>
              <w:right w:val="nil"/>
            </w:tcBorders>
            <w:vAlign w:val="center"/>
          </w:tcPr>
          <w:p w14:paraId="55A927DE" w14:textId="77777777" w:rsidR="00935A74" w:rsidRPr="00935A74" w:rsidRDefault="00935A74" w:rsidP="00B525F1">
            <w:pPr>
              <w:spacing w:after="0" w:line="240" w:lineRule="auto"/>
              <w:jc w:val="center"/>
              <w:rPr>
                <w:rFonts w:cs="Arial"/>
                <w:sz w:val="2"/>
                <w:szCs w:val="2"/>
              </w:rPr>
            </w:pPr>
          </w:p>
        </w:tc>
        <w:tc>
          <w:tcPr>
            <w:tcW w:w="556" w:type="dxa"/>
            <w:tcBorders>
              <w:top w:val="dotted" w:sz="4" w:space="0" w:color="auto"/>
              <w:left w:val="nil"/>
              <w:bottom w:val="single" w:sz="4" w:space="0" w:color="auto"/>
              <w:right w:val="nil"/>
            </w:tcBorders>
            <w:vAlign w:val="center"/>
          </w:tcPr>
          <w:p w14:paraId="556B430B" w14:textId="77777777" w:rsidR="00935A74" w:rsidRPr="00935A74" w:rsidRDefault="00935A74" w:rsidP="00B525F1">
            <w:pPr>
              <w:spacing w:after="0" w:line="240" w:lineRule="auto"/>
              <w:jc w:val="center"/>
              <w:rPr>
                <w:rFonts w:cs="Arial"/>
                <w:sz w:val="2"/>
                <w:szCs w:val="2"/>
              </w:rPr>
            </w:pPr>
          </w:p>
        </w:tc>
        <w:tc>
          <w:tcPr>
            <w:tcW w:w="1451" w:type="dxa"/>
            <w:gridSpan w:val="3"/>
            <w:tcBorders>
              <w:top w:val="nil"/>
              <w:left w:val="nil"/>
              <w:bottom w:val="single" w:sz="4" w:space="0" w:color="auto"/>
              <w:right w:val="nil"/>
            </w:tcBorders>
            <w:vAlign w:val="center"/>
          </w:tcPr>
          <w:p w14:paraId="0EF7DD35" w14:textId="77777777" w:rsidR="00935A74" w:rsidRPr="00935A74" w:rsidRDefault="00935A74" w:rsidP="00B525F1">
            <w:pPr>
              <w:spacing w:after="0" w:line="240" w:lineRule="auto"/>
              <w:jc w:val="center"/>
              <w:rPr>
                <w:rFonts w:cs="Arial"/>
                <w:sz w:val="2"/>
                <w:szCs w:val="2"/>
              </w:rPr>
            </w:pPr>
          </w:p>
        </w:tc>
        <w:tc>
          <w:tcPr>
            <w:tcW w:w="557" w:type="dxa"/>
            <w:tcBorders>
              <w:top w:val="dotted" w:sz="4" w:space="0" w:color="auto"/>
              <w:left w:val="nil"/>
              <w:bottom w:val="single" w:sz="4" w:space="0" w:color="auto"/>
              <w:right w:val="nil"/>
            </w:tcBorders>
            <w:vAlign w:val="center"/>
          </w:tcPr>
          <w:p w14:paraId="55EDF66C" w14:textId="77777777" w:rsidR="00935A74" w:rsidRPr="00935A74" w:rsidRDefault="00935A74" w:rsidP="00B525F1">
            <w:pPr>
              <w:spacing w:after="0" w:line="240" w:lineRule="auto"/>
              <w:jc w:val="center"/>
              <w:rPr>
                <w:rFonts w:cs="Arial"/>
                <w:sz w:val="2"/>
                <w:szCs w:val="2"/>
              </w:rPr>
            </w:pPr>
          </w:p>
        </w:tc>
        <w:tc>
          <w:tcPr>
            <w:tcW w:w="448" w:type="dxa"/>
            <w:tcBorders>
              <w:top w:val="nil"/>
              <w:left w:val="nil"/>
              <w:bottom w:val="single" w:sz="4" w:space="0" w:color="auto"/>
              <w:right w:val="single" w:sz="4" w:space="0" w:color="auto"/>
            </w:tcBorders>
            <w:vAlign w:val="center"/>
          </w:tcPr>
          <w:p w14:paraId="2513619B" w14:textId="77777777" w:rsidR="00935A74" w:rsidRPr="00935A74" w:rsidRDefault="00935A74" w:rsidP="00B525F1">
            <w:pPr>
              <w:spacing w:after="0" w:line="240" w:lineRule="auto"/>
              <w:jc w:val="center"/>
              <w:rPr>
                <w:rFonts w:cs="Arial"/>
                <w:sz w:val="2"/>
                <w:szCs w:val="2"/>
              </w:rPr>
            </w:pPr>
          </w:p>
        </w:tc>
      </w:tr>
      <w:tr w:rsidR="00982871" w:rsidRPr="000249FA" w14:paraId="1FFB382C" w14:textId="77777777" w:rsidTr="33404723">
        <w:tblPrEx>
          <w:tblBorders>
            <w:insideH w:val="single" w:sz="4" w:space="0" w:color="auto"/>
            <w:insideV w:val="single" w:sz="4" w:space="0" w:color="auto"/>
          </w:tblBorders>
        </w:tblPrEx>
        <w:trPr>
          <w:trHeight w:val="238"/>
          <w:jc w:val="center"/>
        </w:trPr>
        <w:tc>
          <w:tcPr>
            <w:tcW w:w="10485" w:type="dxa"/>
            <w:gridSpan w:val="23"/>
            <w:tcBorders>
              <w:top w:val="nil"/>
              <w:left w:val="nil"/>
              <w:bottom w:val="single" w:sz="4" w:space="0" w:color="auto"/>
              <w:right w:val="nil"/>
            </w:tcBorders>
          </w:tcPr>
          <w:p w14:paraId="19424FC7" w14:textId="77777777" w:rsidR="00982871" w:rsidRPr="000249FA" w:rsidRDefault="00982871" w:rsidP="00F07C75">
            <w:pPr>
              <w:spacing w:after="0" w:line="240" w:lineRule="auto"/>
              <w:rPr>
                <w:rFonts w:cs="Arial"/>
                <w:b/>
                <w:sz w:val="10"/>
                <w:szCs w:val="10"/>
              </w:rPr>
            </w:pPr>
          </w:p>
        </w:tc>
      </w:tr>
      <w:tr w:rsidR="007F5F9A" w:rsidRPr="00FA5725" w14:paraId="266BBDD4" w14:textId="77777777" w:rsidTr="33404723">
        <w:tblPrEx>
          <w:tblBorders>
            <w:insideH w:val="single" w:sz="4" w:space="0" w:color="auto"/>
            <w:insideV w:val="single" w:sz="4" w:space="0" w:color="auto"/>
          </w:tblBorders>
        </w:tblPrEx>
        <w:trPr>
          <w:trHeight w:val="711"/>
          <w:jc w:val="center"/>
        </w:trPr>
        <w:tc>
          <w:tcPr>
            <w:tcW w:w="10485" w:type="dxa"/>
            <w:gridSpan w:val="2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3A6B047" w14:textId="77777777" w:rsidR="0003179A" w:rsidRDefault="00DC18F5" w:rsidP="008E7E0D">
            <w:pPr>
              <w:spacing w:after="0" w:line="240" w:lineRule="auto"/>
              <w:jc w:val="center"/>
              <w:rPr>
                <w:rFonts w:cs="Arial"/>
                <w:b/>
                <w:sz w:val="22"/>
                <w:szCs w:val="22"/>
              </w:rPr>
            </w:pPr>
            <w:r>
              <w:rPr>
                <w:rFonts w:cs="Arial"/>
                <w:b/>
                <w:sz w:val="22"/>
                <w:szCs w:val="22"/>
              </w:rPr>
              <w:t xml:space="preserve">Assessment </w:t>
            </w:r>
            <w:r w:rsidR="0003179A">
              <w:rPr>
                <w:rFonts w:cs="Arial"/>
                <w:b/>
                <w:sz w:val="22"/>
                <w:szCs w:val="22"/>
              </w:rPr>
              <w:t xml:space="preserve">Specifics </w:t>
            </w:r>
          </w:p>
          <w:p w14:paraId="2CC5416D" w14:textId="77777777" w:rsidR="007F5F9A" w:rsidRPr="00FA5725" w:rsidRDefault="0003179A" w:rsidP="008E7E0D">
            <w:pPr>
              <w:spacing w:after="0" w:line="240" w:lineRule="auto"/>
              <w:jc w:val="center"/>
              <w:rPr>
                <w:rFonts w:cs="Arial"/>
                <w:b/>
                <w:sz w:val="22"/>
                <w:szCs w:val="22"/>
              </w:rPr>
            </w:pPr>
            <w:r w:rsidRPr="0003179A">
              <w:rPr>
                <w:rFonts w:cs="Arial"/>
                <w:sz w:val="22"/>
                <w:szCs w:val="22"/>
              </w:rPr>
              <w:t>(</w:t>
            </w:r>
            <w:proofErr w:type="gramStart"/>
            <w:r w:rsidRPr="0003179A">
              <w:rPr>
                <w:rFonts w:cs="Arial"/>
                <w:sz w:val="22"/>
                <w:szCs w:val="22"/>
              </w:rPr>
              <w:t>e.g.</w:t>
            </w:r>
            <w:proofErr w:type="gramEnd"/>
            <w:r w:rsidRPr="0003179A">
              <w:rPr>
                <w:rFonts w:cs="Arial"/>
                <w:sz w:val="22"/>
                <w:szCs w:val="22"/>
              </w:rPr>
              <w:t xml:space="preserve"> Assessment </w:t>
            </w:r>
            <w:r w:rsidR="00DC18F5" w:rsidRPr="0003179A">
              <w:rPr>
                <w:rFonts w:cs="Arial"/>
                <w:sz w:val="22"/>
                <w:szCs w:val="22"/>
              </w:rPr>
              <w:t>Titles</w:t>
            </w:r>
            <w:r w:rsidR="00717200" w:rsidRPr="0003179A">
              <w:rPr>
                <w:rFonts w:cs="Arial"/>
                <w:sz w:val="22"/>
                <w:szCs w:val="22"/>
              </w:rPr>
              <w:t xml:space="preserve"> / </w:t>
            </w:r>
            <w:r w:rsidR="000C759A" w:rsidRPr="0003179A">
              <w:rPr>
                <w:rFonts w:cs="Arial"/>
                <w:sz w:val="22"/>
                <w:szCs w:val="22"/>
              </w:rPr>
              <w:t xml:space="preserve">Narrative / </w:t>
            </w:r>
            <w:r w:rsidR="00935A74" w:rsidRPr="0003179A">
              <w:rPr>
                <w:rFonts w:cs="Arial"/>
                <w:sz w:val="22"/>
                <w:szCs w:val="22"/>
              </w:rPr>
              <w:t>Instructions</w:t>
            </w:r>
            <w:r w:rsidR="00DE53C2" w:rsidRPr="0003179A">
              <w:rPr>
                <w:rFonts w:cs="Arial"/>
                <w:sz w:val="22"/>
                <w:szCs w:val="22"/>
              </w:rPr>
              <w:t xml:space="preserve"> / Guidance</w:t>
            </w:r>
            <w:r w:rsidRPr="0003179A">
              <w:rPr>
                <w:rFonts w:cs="Arial"/>
                <w:sz w:val="22"/>
                <w:szCs w:val="22"/>
              </w:rPr>
              <w:t>)</w:t>
            </w:r>
          </w:p>
        </w:tc>
      </w:tr>
      <w:tr w:rsidR="000F6EEB" w:rsidRPr="00B525F1" w14:paraId="4E541822" w14:textId="77777777" w:rsidTr="33404723">
        <w:tblPrEx>
          <w:tblBorders>
            <w:insideH w:val="single" w:sz="4" w:space="0" w:color="auto"/>
            <w:insideV w:val="single" w:sz="4" w:space="0" w:color="auto"/>
          </w:tblBorders>
        </w:tblPrEx>
        <w:trPr>
          <w:trHeight w:val="283"/>
          <w:jc w:val="center"/>
        </w:trPr>
        <w:tc>
          <w:tcPr>
            <w:tcW w:w="10485" w:type="dxa"/>
            <w:gridSpan w:val="23"/>
            <w:tcBorders>
              <w:top w:val="single" w:sz="4" w:space="0" w:color="auto"/>
              <w:left w:val="single" w:sz="4" w:space="0" w:color="auto"/>
              <w:bottom w:val="nil"/>
              <w:right w:val="single" w:sz="4" w:space="0" w:color="auto"/>
            </w:tcBorders>
          </w:tcPr>
          <w:p w14:paraId="0E5E2F95" w14:textId="77777777" w:rsidR="000F6EEB" w:rsidRPr="00B525F1" w:rsidRDefault="000F6EEB" w:rsidP="38C761EA">
            <w:pPr>
              <w:spacing w:after="0" w:line="240" w:lineRule="auto"/>
              <w:ind w:left="170" w:right="170"/>
              <w:rPr>
                <w:color w:val="000000" w:themeColor="text1"/>
                <w:sz w:val="24"/>
                <w:szCs w:val="24"/>
              </w:rPr>
            </w:pPr>
          </w:p>
        </w:tc>
      </w:tr>
      <w:tr w:rsidR="000F6EEB" w:rsidRPr="00FD2D75" w14:paraId="1713392F" w14:textId="77777777" w:rsidTr="33404723">
        <w:tblPrEx>
          <w:tblBorders>
            <w:insideH w:val="single" w:sz="4" w:space="0" w:color="auto"/>
            <w:insideV w:val="single" w:sz="4" w:space="0" w:color="auto"/>
          </w:tblBorders>
        </w:tblPrEx>
        <w:trPr>
          <w:trHeight w:val="8064"/>
          <w:jc w:val="center"/>
        </w:trPr>
        <w:tc>
          <w:tcPr>
            <w:tcW w:w="10485" w:type="dxa"/>
            <w:gridSpan w:val="23"/>
            <w:tcBorders>
              <w:top w:val="nil"/>
              <w:left w:val="single" w:sz="4" w:space="0" w:color="auto"/>
              <w:bottom w:val="single" w:sz="4" w:space="0" w:color="auto"/>
              <w:right w:val="single" w:sz="4" w:space="0" w:color="auto"/>
            </w:tcBorders>
          </w:tcPr>
          <w:p w14:paraId="0E7804A9" w14:textId="71674BBB" w:rsidR="00A36622" w:rsidRPr="00FD2D75" w:rsidRDefault="00962757" w:rsidP="007C102D">
            <w:pPr>
              <w:spacing w:after="0" w:line="240" w:lineRule="auto"/>
              <w:ind w:left="113" w:right="113"/>
              <w:rPr>
                <w:rFonts w:cs="Arial"/>
                <w:color w:val="000000" w:themeColor="text1"/>
                <w:sz w:val="22"/>
                <w:szCs w:val="22"/>
              </w:rPr>
            </w:pPr>
            <w:r w:rsidRPr="00FD2D75">
              <w:rPr>
                <w:rFonts w:cs="Arial"/>
                <w:b/>
                <w:color w:val="000000" w:themeColor="text1"/>
                <w:sz w:val="22"/>
                <w:szCs w:val="22"/>
              </w:rPr>
              <w:t>TITLE</w:t>
            </w:r>
            <w:r w:rsidR="00A320F9" w:rsidRPr="00FD2D75">
              <w:rPr>
                <w:rFonts w:cs="Arial"/>
                <w:color w:val="000000" w:themeColor="text1"/>
                <w:sz w:val="22"/>
                <w:szCs w:val="22"/>
              </w:rPr>
              <w:t>:</w:t>
            </w:r>
            <w:r w:rsidRPr="00FD2D75">
              <w:rPr>
                <w:rFonts w:cs="Arial"/>
                <w:color w:val="000000" w:themeColor="text1"/>
                <w:sz w:val="22"/>
                <w:szCs w:val="22"/>
              </w:rPr>
              <w:t xml:space="preserve"> </w:t>
            </w:r>
            <w:r w:rsidR="0065591B" w:rsidRPr="00FD2D75">
              <w:rPr>
                <w:rFonts w:cs="Arial"/>
                <w:color w:val="000000" w:themeColor="text1"/>
                <w:sz w:val="22"/>
                <w:szCs w:val="22"/>
              </w:rPr>
              <w:t>Application outline</w:t>
            </w:r>
            <w:r w:rsidR="00A320F9" w:rsidRPr="00FD2D75">
              <w:rPr>
                <w:rFonts w:cs="Arial"/>
                <w:color w:val="000000" w:themeColor="text1"/>
                <w:sz w:val="22"/>
                <w:szCs w:val="22"/>
              </w:rPr>
              <w:t xml:space="preserve"> </w:t>
            </w:r>
          </w:p>
          <w:p w14:paraId="50E046D7" w14:textId="77777777" w:rsidR="0065591B" w:rsidRPr="00FD2D75" w:rsidRDefault="0065591B" w:rsidP="007C102D">
            <w:pPr>
              <w:spacing w:after="0" w:line="240" w:lineRule="auto"/>
              <w:ind w:left="113" w:right="113"/>
              <w:rPr>
                <w:rFonts w:cs="Arial"/>
                <w:b/>
                <w:bCs/>
                <w:color w:val="000000" w:themeColor="text1"/>
                <w:sz w:val="22"/>
                <w:szCs w:val="22"/>
              </w:rPr>
            </w:pPr>
          </w:p>
          <w:p w14:paraId="30DB72F4" w14:textId="77777777" w:rsidR="003F19C1" w:rsidRPr="00FD2D75" w:rsidRDefault="0065591B" w:rsidP="007C102D">
            <w:pPr>
              <w:spacing w:after="0" w:line="240" w:lineRule="auto"/>
              <w:ind w:left="113" w:right="113"/>
              <w:rPr>
                <w:rFonts w:cs="Arial"/>
                <w:color w:val="000000" w:themeColor="text1"/>
                <w:sz w:val="22"/>
                <w:szCs w:val="22"/>
              </w:rPr>
            </w:pPr>
            <w:r w:rsidRPr="00FD2D75">
              <w:rPr>
                <w:rFonts w:cs="Arial"/>
                <w:b/>
                <w:color w:val="000000" w:themeColor="text1"/>
                <w:sz w:val="22"/>
                <w:szCs w:val="22"/>
              </w:rPr>
              <w:t>NARRATIVE</w:t>
            </w:r>
            <w:r w:rsidRPr="00FD2D75">
              <w:rPr>
                <w:rFonts w:cs="Arial"/>
                <w:color w:val="000000" w:themeColor="text1"/>
                <w:sz w:val="22"/>
                <w:szCs w:val="22"/>
              </w:rPr>
              <w:t xml:space="preserve">: While the </w:t>
            </w:r>
            <w:r w:rsidR="00F243A6" w:rsidRPr="00FD2D75">
              <w:rPr>
                <w:rFonts w:cs="Arial"/>
                <w:color w:val="000000" w:themeColor="text1"/>
                <w:sz w:val="22"/>
                <w:szCs w:val="22"/>
              </w:rPr>
              <w:t xml:space="preserve">formative assessment is optional (it does not contribute to your final mark), doing the formative will </w:t>
            </w:r>
            <w:r w:rsidR="00923269" w:rsidRPr="00FD2D75">
              <w:rPr>
                <w:rFonts w:cs="Arial"/>
                <w:color w:val="000000" w:themeColor="text1"/>
                <w:sz w:val="22"/>
                <w:szCs w:val="22"/>
              </w:rPr>
              <w:t>make the summative easier</w:t>
            </w:r>
            <w:r w:rsidR="00E2492D" w:rsidRPr="00FD2D75">
              <w:rPr>
                <w:rFonts w:cs="Arial"/>
                <w:color w:val="000000" w:themeColor="text1"/>
                <w:sz w:val="22"/>
                <w:szCs w:val="22"/>
              </w:rPr>
              <w:t>.</w:t>
            </w:r>
            <w:r w:rsidR="00923269" w:rsidRPr="00FD2D75">
              <w:rPr>
                <w:rFonts w:cs="Arial"/>
                <w:color w:val="000000" w:themeColor="text1"/>
                <w:sz w:val="22"/>
                <w:szCs w:val="22"/>
              </w:rPr>
              <w:t xml:space="preserve"> </w:t>
            </w:r>
            <w:r w:rsidR="00E2492D" w:rsidRPr="00FD2D75">
              <w:rPr>
                <w:rFonts w:cs="Arial"/>
                <w:color w:val="000000" w:themeColor="text1"/>
                <w:sz w:val="22"/>
                <w:szCs w:val="22"/>
              </w:rPr>
              <w:t>There are two options for the summative, and therefore two options for this formative. You should first decide which summative you will submit</w:t>
            </w:r>
            <w:r w:rsidR="003F19C1" w:rsidRPr="00FD2D75">
              <w:rPr>
                <w:rFonts w:cs="Arial"/>
                <w:color w:val="000000" w:themeColor="text1"/>
                <w:sz w:val="22"/>
                <w:szCs w:val="22"/>
              </w:rPr>
              <w:t xml:space="preserve"> and then select the option for the formative that matches that of the summative.</w:t>
            </w:r>
          </w:p>
          <w:p w14:paraId="3AE436CB" w14:textId="77777777" w:rsidR="003F19C1" w:rsidRPr="00FD2D75" w:rsidRDefault="003F19C1" w:rsidP="007C102D">
            <w:pPr>
              <w:spacing w:after="0" w:line="240" w:lineRule="auto"/>
              <w:ind w:left="113" w:right="113"/>
              <w:rPr>
                <w:rFonts w:cs="Arial"/>
                <w:color w:val="000000" w:themeColor="text1"/>
                <w:sz w:val="22"/>
                <w:szCs w:val="22"/>
              </w:rPr>
            </w:pPr>
          </w:p>
          <w:p w14:paraId="6F769D3A" w14:textId="20BD02F9" w:rsidR="00E2492D" w:rsidRPr="00FD2D75" w:rsidRDefault="00716583" w:rsidP="007C102D">
            <w:pPr>
              <w:spacing w:after="0" w:line="240" w:lineRule="auto"/>
              <w:ind w:left="113" w:right="113"/>
              <w:rPr>
                <w:rFonts w:cs="Arial"/>
                <w:color w:val="000000" w:themeColor="text1"/>
                <w:sz w:val="22"/>
                <w:szCs w:val="22"/>
              </w:rPr>
            </w:pPr>
            <w:r w:rsidRPr="00FD2D75">
              <w:rPr>
                <w:rFonts w:cs="Arial"/>
                <w:color w:val="000000" w:themeColor="text1"/>
                <w:sz w:val="22"/>
                <w:szCs w:val="22"/>
              </w:rPr>
              <w:t xml:space="preserve">The feedback you receive on your formative is intended to help you </w:t>
            </w:r>
            <w:r w:rsidR="00F30FF3" w:rsidRPr="00FD2D75">
              <w:rPr>
                <w:rFonts w:cs="Arial"/>
                <w:color w:val="000000" w:themeColor="text1"/>
                <w:sz w:val="22"/>
                <w:szCs w:val="22"/>
              </w:rPr>
              <w:t>with the summative. Nevertheless, s</w:t>
            </w:r>
            <w:r w:rsidR="006A1220" w:rsidRPr="00FD2D75">
              <w:rPr>
                <w:rFonts w:cs="Arial"/>
                <w:color w:val="000000" w:themeColor="text1"/>
                <w:sz w:val="22"/>
                <w:szCs w:val="22"/>
              </w:rPr>
              <w:t>ubmitting a formative does not commit you to using the proposed approach for your summative.</w:t>
            </w:r>
          </w:p>
          <w:p w14:paraId="7773E8C0" w14:textId="77777777" w:rsidR="0065591B" w:rsidRPr="00FD2D75" w:rsidRDefault="0065591B" w:rsidP="007C102D">
            <w:pPr>
              <w:spacing w:after="0" w:line="240" w:lineRule="auto"/>
              <w:ind w:left="113" w:right="113"/>
              <w:rPr>
                <w:rFonts w:cs="Arial"/>
                <w:b/>
                <w:bCs/>
                <w:color w:val="000000" w:themeColor="text1"/>
                <w:sz w:val="22"/>
                <w:szCs w:val="22"/>
              </w:rPr>
            </w:pPr>
          </w:p>
          <w:p w14:paraId="77761148" w14:textId="49997823" w:rsidR="00923269" w:rsidRPr="00FD2D75" w:rsidRDefault="00923269" w:rsidP="007C102D">
            <w:pPr>
              <w:spacing w:after="0" w:line="240" w:lineRule="auto"/>
              <w:ind w:left="113" w:right="113"/>
              <w:rPr>
                <w:rFonts w:cs="Arial"/>
                <w:color w:val="000000" w:themeColor="text1"/>
                <w:sz w:val="22"/>
                <w:szCs w:val="22"/>
              </w:rPr>
            </w:pPr>
            <w:r w:rsidRPr="00FD2D75">
              <w:rPr>
                <w:rFonts w:cs="Arial"/>
                <w:b/>
                <w:color w:val="000000" w:themeColor="text1"/>
                <w:sz w:val="22"/>
                <w:szCs w:val="22"/>
              </w:rPr>
              <w:t>INSTRUCTIONS</w:t>
            </w:r>
            <w:r w:rsidRPr="00FD2D75">
              <w:rPr>
                <w:rFonts w:cs="Arial"/>
                <w:color w:val="000000" w:themeColor="text1"/>
                <w:sz w:val="22"/>
                <w:szCs w:val="22"/>
              </w:rPr>
              <w:t>:</w:t>
            </w:r>
            <w:r w:rsidR="00066FD6" w:rsidRPr="00FD2D75">
              <w:rPr>
                <w:rFonts w:cs="Arial"/>
                <w:color w:val="000000" w:themeColor="text1"/>
                <w:sz w:val="22"/>
                <w:szCs w:val="22"/>
              </w:rPr>
              <w:t xml:space="preserve"> </w:t>
            </w:r>
            <w:r w:rsidR="00AD5182" w:rsidRPr="00FD2D75">
              <w:rPr>
                <w:rFonts w:cs="Arial"/>
                <w:color w:val="000000" w:themeColor="text1"/>
                <w:sz w:val="22"/>
                <w:szCs w:val="22"/>
              </w:rPr>
              <w:t>Read the summative instructions and decide which option you intend to pursue.</w:t>
            </w:r>
          </w:p>
          <w:p w14:paraId="2EFB3D94" w14:textId="77777777" w:rsidR="00923269" w:rsidRPr="00FD2D75" w:rsidRDefault="00923269" w:rsidP="007C102D">
            <w:pPr>
              <w:spacing w:after="0" w:line="240" w:lineRule="auto"/>
              <w:ind w:left="113" w:right="113"/>
              <w:rPr>
                <w:rFonts w:cs="Arial"/>
                <w:b/>
                <w:bCs/>
                <w:color w:val="000000" w:themeColor="text1"/>
                <w:sz w:val="22"/>
                <w:szCs w:val="22"/>
              </w:rPr>
            </w:pPr>
          </w:p>
          <w:p w14:paraId="241A547C" w14:textId="42127A1C" w:rsidR="00F276F7" w:rsidRPr="00FD2D75" w:rsidRDefault="00066FD6" w:rsidP="007C102D">
            <w:pPr>
              <w:spacing w:after="0" w:line="240" w:lineRule="auto"/>
              <w:ind w:left="113" w:right="113"/>
              <w:rPr>
                <w:rFonts w:cs="Arial"/>
                <w:color w:val="000000" w:themeColor="text1"/>
                <w:sz w:val="22"/>
                <w:szCs w:val="22"/>
              </w:rPr>
            </w:pPr>
            <w:r w:rsidRPr="00FD2D75">
              <w:rPr>
                <w:rFonts w:cs="Arial"/>
                <w:b/>
                <w:bCs/>
                <w:sz w:val="22"/>
                <w:szCs w:val="22"/>
              </w:rPr>
              <w:t>Option 1</w:t>
            </w:r>
            <w:r w:rsidRPr="00FD2D75">
              <w:rPr>
                <w:rFonts w:cs="Arial"/>
                <w:sz w:val="22"/>
                <w:szCs w:val="22"/>
              </w:rPr>
              <w:t>: Compare two methods</w:t>
            </w:r>
            <w:r w:rsidR="00D02CD4">
              <w:rPr>
                <w:rFonts w:cs="Arial"/>
                <w:sz w:val="22"/>
                <w:szCs w:val="22"/>
              </w:rPr>
              <w:t xml:space="preserve">. </w:t>
            </w:r>
            <w:r w:rsidR="00AD5182" w:rsidRPr="00FD2D75">
              <w:rPr>
                <w:rFonts w:cs="Arial"/>
                <w:color w:val="000000" w:themeColor="text1"/>
                <w:sz w:val="22"/>
                <w:szCs w:val="22"/>
              </w:rPr>
              <w:t xml:space="preserve">Submit a </w:t>
            </w:r>
            <w:proofErr w:type="gramStart"/>
            <w:r w:rsidR="00F276F7" w:rsidRPr="00FD2D75">
              <w:rPr>
                <w:rFonts w:cs="Arial"/>
                <w:color w:val="000000" w:themeColor="text1"/>
                <w:sz w:val="22"/>
                <w:szCs w:val="22"/>
              </w:rPr>
              <w:t>500 word</w:t>
            </w:r>
            <w:proofErr w:type="gramEnd"/>
            <w:r w:rsidR="00F276F7" w:rsidRPr="00FD2D75">
              <w:rPr>
                <w:rFonts w:cs="Arial"/>
                <w:color w:val="000000" w:themeColor="text1"/>
                <w:sz w:val="22"/>
                <w:szCs w:val="22"/>
              </w:rPr>
              <w:t xml:space="preserve"> outline that includes:</w:t>
            </w:r>
          </w:p>
          <w:p w14:paraId="77FB4D76" w14:textId="3DDE02A8" w:rsidR="00CA2E1F" w:rsidRPr="00FD2D75" w:rsidRDefault="00CA2E1F" w:rsidP="007C102D">
            <w:pPr>
              <w:pStyle w:val="ListParagraph"/>
              <w:numPr>
                <w:ilvl w:val="0"/>
                <w:numId w:val="7"/>
              </w:numPr>
              <w:ind w:right="113"/>
              <w:rPr>
                <w:rFonts w:ascii="Arial" w:hAnsi="Arial" w:cs="Arial"/>
                <w:color w:val="000000" w:themeColor="text1"/>
                <w:sz w:val="22"/>
                <w:szCs w:val="22"/>
              </w:rPr>
            </w:pPr>
            <w:r w:rsidRPr="00FD2D75">
              <w:rPr>
                <w:rFonts w:ascii="Arial" w:hAnsi="Arial" w:cs="Arial"/>
                <w:color w:val="000000" w:themeColor="text1"/>
                <w:sz w:val="22"/>
                <w:szCs w:val="22"/>
              </w:rPr>
              <w:t xml:space="preserve">The topic that your summative will </w:t>
            </w:r>
            <w:proofErr w:type="gramStart"/>
            <w:r w:rsidRPr="00FD2D75">
              <w:rPr>
                <w:rFonts w:ascii="Arial" w:hAnsi="Arial" w:cs="Arial"/>
                <w:color w:val="000000" w:themeColor="text1"/>
                <w:sz w:val="22"/>
                <w:szCs w:val="22"/>
              </w:rPr>
              <w:t>discuss</w:t>
            </w:r>
            <w:proofErr w:type="gramEnd"/>
          </w:p>
          <w:p w14:paraId="1558B771" w14:textId="7C73ECA2" w:rsidR="00CA2E1F" w:rsidRPr="00FD2D75" w:rsidRDefault="00CA2E1F" w:rsidP="007C102D">
            <w:pPr>
              <w:pStyle w:val="ListParagraph"/>
              <w:numPr>
                <w:ilvl w:val="0"/>
                <w:numId w:val="7"/>
              </w:numPr>
              <w:ind w:right="113"/>
              <w:rPr>
                <w:rFonts w:ascii="Arial" w:hAnsi="Arial" w:cs="Arial"/>
                <w:color w:val="000000" w:themeColor="text1"/>
                <w:sz w:val="22"/>
                <w:szCs w:val="22"/>
              </w:rPr>
            </w:pPr>
            <w:r w:rsidRPr="00FD2D75">
              <w:rPr>
                <w:rFonts w:ascii="Arial" w:hAnsi="Arial" w:cs="Arial"/>
                <w:color w:val="000000" w:themeColor="text1"/>
                <w:sz w:val="22"/>
                <w:szCs w:val="22"/>
              </w:rPr>
              <w:t>The two method</w:t>
            </w:r>
            <w:r w:rsidR="00F52671" w:rsidRPr="00FD2D75">
              <w:rPr>
                <w:rFonts w:ascii="Arial" w:hAnsi="Arial" w:cs="Arial"/>
                <w:color w:val="000000" w:themeColor="text1"/>
                <w:sz w:val="22"/>
                <w:szCs w:val="22"/>
              </w:rPr>
              <w:t xml:space="preserve">s that you intend to </w:t>
            </w:r>
            <w:proofErr w:type="gramStart"/>
            <w:r w:rsidR="00F52671" w:rsidRPr="00FD2D75">
              <w:rPr>
                <w:rFonts w:ascii="Arial" w:hAnsi="Arial" w:cs="Arial"/>
                <w:color w:val="000000" w:themeColor="text1"/>
                <w:sz w:val="22"/>
                <w:szCs w:val="22"/>
              </w:rPr>
              <w:t>discuss</w:t>
            </w:r>
            <w:proofErr w:type="gramEnd"/>
          </w:p>
          <w:p w14:paraId="6005262C" w14:textId="7613A3C4" w:rsidR="00F52671" w:rsidRPr="00FD2D75" w:rsidRDefault="00F52671" w:rsidP="007C102D">
            <w:pPr>
              <w:pStyle w:val="ListParagraph"/>
              <w:numPr>
                <w:ilvl w:val="0"/>
                <w:numId w:val="7"/>
              </w:numPr>
              <w:ind w:right="113"/>
              <w:rPr>
                <w:rFonts w:ascii="Arial" w:hAnsi="Arial" w:cs="Arial"/>
                <w:color w:val="000000" w:themeColor="text1"/>
                <w:sz w:val="22"/>
                <w:szCs w:val="22"/>
              </w:rPr>
            </w:pPr>
            <w:r w:rsidRPr="00FD2D75">
              <w:rPr>
                <w:rFonts w:ascii="Arial" w:hAnsi="Arial" w:cs="Arial"/>
                <w:color w:val="000000" w:themeColor="text1"/>
                <w:sz w:val="22"/>
                <w:szCs w:val="22"/>
              </w:rPr>
              <w:t xml:space="preserve">The complexity aspects of the </w:t>
            </w:r>
            <w:r w:rsidR="00453175" w:rsidRPr="00FD2D75">
              <w:rPr>
                <w:rFonts w:ascii="Arial" w:hAnsi="Arial" w:cs="Arial"/>
                <w:color w:val="000000" w:themeColor="text1"/>
                <w:sz w:val="22"/>
                <w:szCs w:val="22"/>
              </w:rPr>
              <w:t xml:space="preserve">topic that each method </w:t>
            </w:r>
            <w:proofErr w:type="gramStart"/>
            <w:r w:rsidR="00453175" w:rsidRPr="00FD2D75">
              <w:rPr>
                <w:rFonts w:ascii="Arial" w:hAnsi="Arial" w:cs="Arial"/>
                <w:color w:val="000000" w:themeColor="text1"/>
                <w:sz w:val="22"/>
                <w:szCs w:val="22"/>
              </w:rPr>
              <w:t>addresses</w:t>
            </w:r>
            <w:proofErr w:type="gramEnd"/>
          </w:p>
          <w:p w14:paraId="1562A546" w14:textId="34270923" w:rsidR="00453175" w:rsidRPr="00FD2D75" w:rsidRDefault="00B9566C" w:rsidP="007C102D">
            <w:pPr>
              <w:pStyle w:val="ListParagraph"/>
              <w:numPr>
                <w:ilvl w:val="0"/>
                <w:numId w:val="7"/>
              </w:numPr>
              <w:ind w:right="113"/>
              <w:rPr>
                <w:rFonts w:ascii="Arial" w:hAnsi="Arial" w:cs="Arial"/>
                <w:color w:val="000000" w:themeColor="text1"/>
                <w:sz w:val="22"/>
                <w:szCs w:val="22"/>
              </w:rPr>
            </w:pPr>
            <w:r w:rsidRPr="00FD2D75">
              <w:rPr>
                <w:rFonts w:ascii="Arial" w:hAnsi="Arial" w:cs="Arial"/>
                <w:color w:val="000000" w:themeColor="text1"/>
                <w:sz w:val="22"/>
                <w:szCs w:val="22"/>
              </w:rPr>
              <w:t xml:space="preserve">What data would be required for your </w:t>
            </w:r>
            <w:proofErr w:type="gramStart"/>
            <w:r w:rsidRPr="00FD2D75">
              <w:rPr>
                <w:rFonts w:ascii="Arial" w:hAnsi="Arial" w:cs="Arial"/>
                <w:color w:val="000000" w:themeColor="text1"/>
                <w:sz w:val="22"/>
                <w:szCs w:val="22"/>
              </w:rPr>
              <w:t>methods</w:t>
            </w:r>
            <w:proofErr w:type="gramEnd"/>
          </w:p>
          <w:p w14:paraId="5F935FFE" w14:textId="77777777" w:rsidR="00214BF4" w:rsidRPr="00FD2D75" w:rsidRDefault="00214BF4" w:rsidP="007C102D">
            <w:pPr>
              <w:ind w:left="113" w:right="113"/>
              <w:rPr>
                <w:rFonts w:eastAsia="Arial" w:cs="Arial"/>
                <w:color w:val="000000" w:themeColor="text1"/>
                <w:sz w:val="22"/>
                <w:szCs w:val="22"/>
              </w:rPr>
            </w:pPr>
          </w:p>
          <w:p w14:paraId="4313EE7C" w14:textId="0DBAA536" w:rsidR="00FD2D75" w:rsidRPr="00FD2D75" w:rsidRDefault="00FD2D75" w:rsidP="00FD2D75">
            <w:pPr>
              <w:spacing w:after="0" w:line="240" w:lineRule="auto"/>
              <w:ind w:left="113" w:right="113"/>
              <w:rPr>
                <w:rFonts w:cs="Arial"/>
                <w:color w:val="000000" w:themeColor="text1"/>
                <w:sz w:val="22"/>
                <w:szCs w:val="22"/>
              </w:rPr>
            </w:pPr>
            <w:r w:rsidRPr="00FD2D75">
              <w:rPr>
                <w:rFonts w:cs="Arial"/>
                <w:b/>
                <w:bCs/>
                <w:sz w:val="22"/>
                <w:szCs w:val="22"/>
              </w:rPr>
              <w:t xml:space="preserve">Option </w:t>
            </w:r>
            <w:r>
              <w:rPr>
                <w:rFonts w:cs="Arial"/>
                <w:b/>
                <w:bCs/>
                <w:sz w:val="22"/>
                <w:szCs w:val="22"/>
              </w:rPr>
              <w:t>2</w:t>
            </w:r>
            <w:r w:rsidRPr="00FD2D75">
              <w:rPr>
                <w:rFonts w:cs="Arial"/>
                <w:sz w:val="22"/>
                <w:szCs w:val="22"/>
              </w:rPr>
              <w:t xml:space="preserve">: </w:t>
            </w:r>
            <w:r w:rsidR="00607E0F">
              <w:rPr>
                <w:rFonts w:cs="Arial"/>
                <w:sz w:val="22"/>
                <w:szCs w:val="22"/>
              </w:rPr>
              <w:t>Example analysis</w:t>
            </w:r>
            <w:r w:rsidR="00D02CD4">
              <w:rPr>
                <w:rFonts w:cs="Arial"/>
                <w:sz w:val="22"/>
                <w:szCs w:val="22"/>
              </w:rPr>
              <w:t xml:space="preserve">. </w:t>
            </w:r>
            <w:r w:rsidRPr="00FD2D75">
              <w:rPr>
                <w:rFonts w:cs="Arial"/>
                <w:color w:val="000000" w:themeColor="text1"/>
                <w:sz w:val="22"/>
                <w:szCs w:val="22"/>
              </w:rPr>
              <w:t xml:space="preserve">Submit a </w:t>
            </w:r>
            <w:proofErr w:type="gramStart"/>
            <w:r w:rsidRPr="00FD2D75">
              <w:rPr>
                <w:rFonts w:cs="Arial"/>
                <w:color w:val="000000" w:themeColor="text1"/>
                <w:sz w:val="22"/>
                <w:szCs w:val="22"/>
              </w:rPr>
              <w:t>500 word</w:t>
            </w:r>
            <w:proofErr w:type="gramEnd"/>
            <w:r w:rsidRPr="00FD2D75">
              <w:rPr>
                <w:rFonts w:cs="Arial"/>
                <w:color w:val="000000" w:themeColor="text1"/>
                <w:sz w:val="22"/>
                <w:szCs w:val="22"/>
              </w:rPr>
              <w:t xml:space="preserve"> outline that includes:</w:t>
            </w:r>
          </w:p>
          <w:p w14:paraId="6EB0D333" w14:textId="4F47E020" w:rsidR="00FD2D75" w:rsidRPr="00FD2D75" w:rsidRDefault="00FD2D75" w:rsidP="00FD2D75">
            <w:pPr>
              <w:pStyle w:val="ListParagraph"/>
              <w:numPr>
                <w:ilvl w:val="0"/>
                <w:numId w:val="7"/>
              </w:numPr>
              <w:ind w:right="113"/>
              <w:rPr>
                <w:rFonts w:ascii="Arial" w:hAnsi="Arial" w:cs="Arial"/>
                <w:color w:val="000000" w:themeColor="text1"/>
                <w:sz w:val="22"/>
                <w:szCs w:val="22"/>
              </w:rPr>
            </w:pPr>
            <w:r w:rsidRPr="00FD2D75">
              <w:rPr>
                <w:rFonts w:ascii="Arial" w:hAnsi="Arial" w:cs="Arial"/>
                <w:color w:val="000000" w:themeColor="text1"/>
                <w:sz w:val="22"/>
                <w:szCs w:val="22"/>
              </w:rPr>
              <w:t xml:space="preserve">The topic that your summative will </w:t>
            </w:r>
            <w:proofErr w:type="gramStart"/>
            <w:r w:rsidRPr="00FD2D75">
              <w:rPr>
                <w:rFonts w:ascii="Arial" w:hAnsi="Arial" w:cs="Arial"/>
                <w:color w:val="000000" w:themeColor="text1"/>
                <w:sz w:val="22"/>
                <w:szCs w:val="22"/>
              </w:rPr>
              <w:t>discuss</w:t>
            </w:r>
            <w:proofErr w:type="gramEnd"/>
          </w:p>
          <w:p w14:paraId="14651054" w14:textId="77777777" w:rsidR="00972B8A" w:rsidRDefault="00607E0F" w:rsidP="004B6E2E">
            <w:pPr>
              <w:pStyle w:val="ListParagraph"/>
              <w:numPr>
                <w:ilvl w:val="0"/>
                <w:numId w:val="7"/>
              </w:numPr>
              <w:ind w:right="113"/>
              <w:rPr>
                <w:rFonts w:ascii="Arial" w:hAnsi="Arial" w:cs="Arial"/>
                <w:color w:val="000000" w:themeColor="text1"/>
                <w:sz w:val="22"/>
                <w:szCs w:val="22"/>
              </w:rPr>
            </w:pPr>
            <w:r w:rsidRPr="00972B8A">
              <w:rPr>
                <w:rFonts w:ascii="Arial" w:hAnsi="Arial" w:cs="Arial"/>
                <w:color w:val="000000" w:themeColor="text1"/>
                <w:sz w:val="22"/>
                <w:szCs w:val="22"/>
              </w:rPr>
              <w:t>The method that you have chosen to use</w:t>
            </w:r>
            <w:r w:rsidR="00972B8A" w:rsidRPr="00972B8A">
              <w:rPr>
                <w:rFonts w:ascii="Arial" w:hAnsi="Arial" w:cs="Arial"/>
                <w:color w:val="000000" w:themeColor="text1"/>
                <w:sz w:val="22"/>
                <w:szCs w:val="22"/>
              </w:rPr>
              <w:t xml:space="preserve">, together with the </w:t>
            </w:r>
            <w:r w:rsidR="00972B8A">
              <w:rPr>
                <w:rFonts w:ascii="Arial" w:hAnsi="Arial" w:cs="Arial"/>
                <w:color w:val="000000" w:themeColor="text1"/>
                <w:sz w:val="22"/>
                <w:szCs w:val="22"/>
              </w:rPr>
              <w:t>d</w:t>
            </w:r>
            <w:r w:rsidRPr="00972B8A">
              <w:rPr>
                <w:rFonts w:ascii="Arial" w:hAnsi="Arial" w:cs="Arial"/>
                <w:color w:val="000000" w:themeColor="text1"/>
                <w:sz w:val="22"/>
                <w:szCs w:val="22"/>
              </w:rPr>
              <w:t xml:space="preserve">ataset or </w:t>
            </w:r>
            <w:proofErr w:type="spellStart"/>
            <w:r w:rsidRPr="00972B8A">
              <w:rPr>
                <w:rFonts w:ascii="Arial" w:hAnsi="Arial" w:cs="Arial"/>
                <w:color w:val="000000" w:themeColor="text1"/>
                <w:sz w:val="22"/>
                <w:szCs w:val="22"/>
              </w:rPr>
              <w:t>NetLogo</w:t>
            </w:r>
            <w:proofErr w:type="spellEnd"/>
            <w:r w:rsidRPr="00972B8A">
              <w:rPr>
                <w:rFonts w:ascii="Arial" w:hAnsi="Arial" w:cs="Arial"/>
                <w:color w:val="000000" w:themeColor="text1"/>
                <w:sz w:val="22"/>
                <w:szCs w:val="22"/>
              </w:rPr>
              <w:t xml:space="preserve"> model</w:t>
            </w:r>
            <w:r w:rsidR="00972B8A">
              <w:rPr>
                <w:rFonts w:ascii="Arial" w:hAnsi="Arial" w:cs="Arial"/>
                <w:color w:val="000000" w:themeColor="text1"/>
                <w:sz w:val="22"/>
                <w:szCs w:val="22"/>
              </w:rPr>
              <w:t xml:space="preserve"> that will be applied to the </w:t>
            </w:r>
            <w:proofErr w:type="gramStart"/>
            <w:r w:rsidR="00972B8A">
              <w:rPr>
                <w:rFonts w:ascii="Arial" w:hAnsi="Arial" w:cs="Arial"/>
                <w:color w:val="000000" w:themeColor="text1"/>
                <w:sz w:val="22"/>
                <w:szCs w:val="22"/>
              </w:rPr>
              <w:t>topic</w:t>
            </w:r>
            <w:proofErr w:type="gramEnd"/>
          </w:p>
          <w:p w14:paraId="7337DBEB" w14:textId="34A858C4" w:rsidR="00FD2D75" w:rsidRDefault="00972B8A" w:rsidP="00FD2D75">
            <w:pPr>
              <w:pStyle w:val="ListParagraph"/>
              <w:numPr>
                <w:ilvl w:val="0"/>
                <w:numId w:val="7"/>
              </w:numPr>
              <w:ind w:right="113"/>
              <w:rPr>
                <w:rFonts w:ascii="Arial" w:hAnsi="Arial" w:cs="Arial"/>
                <w:color w:val="000000" w:themeColor="text1"/>
                <w:sz w:val="22"/>
                <w:szCs w:val="22"/>
              </w:rPr>
            </w:pPr>
            <w:r>
              <w:rPr>
                <w:rFonts w:ascii="Arial" w:hAnsi="Arial" w:cs="Arial"/>
                <w:color w:val="000000" w:themeColor="text1"/>
                <w:sz w:val="22"/>
                <w:szCs w:val="22"/>
              </w:rPr>
              <w:t>Analysis plan</w:t>
            </w:r>
            <w:r w:rsidR="0029298F">
              <w:rPr>
                <w:rFonts w:ascii="Arial" w:hAnsi="Arial" w:cs="Arial"/>
                <w:color w:val="000000" w:themeColor="text1"/>
                <w:sz w:val="22"/>
                <w:szCs w:val="22"/>
              </w:rPr>
              <w:t xml:space="preserve"> (for clustering, QCA, SNA)</w:t>
            </w:r>
            <w:r>
              <w:rPr>
                <w:rFonts w:ascii="Arial" w:hAnsi="Arial" w:cs="Arial"/>
                <w:color w:val="000000" w:themeColor="text1"/>
                <w:sz w:val="22"/>
                <w:szCs w:val="22"/>
              </w:rPr>
              <w:t>:</w:t>
            </w:r>
            <w:r w:rsidR="0029298F">
              <w:rPr>
                <w:rFonts w:ascii="Arial" w:hAnsi="Arial" w:cs="Arial"/>
                <w:color w:val="000000" w:themeColor="text1"/>
                <w:sz w:val="22"/>
                <w:szCs w:val="22"/>
              </w:rPr>
              <w:t xml:space="preserve"> </w:t>
            </w:r>
            <w:r>
              <w:rPr>
                <w:rFonts w:ascii="Arial" w:hAnsi="Arial" w:cs="Arial"/>
                <w:color w:val="000000" w:themeColor="text1"/>
                <w:sz w:val="22"/>
                <w:szCs w:val="22"/>
              </w:rPr>
              <w:t xml:space="preserve">software, </w:t>
            </w:r>
            <w:r w:rsidR="0029298F">
              <w:rPr>
                <w:rFonts w:ascii="Arial" w:hAnsi="Arial" w:cs="Arial"/>
                <w:color w:val="000000" w:themeColor="text1"/>
                <w:sz w:val="22"/>
                <w:szCs w:val="22"/>
              </w:rPr>
              <w:t>steps, relevant attributes in the dataset</w:t>
            </w:r>
          </w:p>
          <w:p w14:paraId="40FCC9B8" w14:textId="057F4818" w:rsidR="00FD2D75" w:rsidRPr="004F0CAA" w:rsidRDefault="001363F3" w:rsidP="004F0CAA">
            <w:pPr>
              <w:pStyle w:val="ListParagraph"/>
              <w:numPr>
                <w:ilvl w:val="0"/>
                <w:numId w:val="7"/>
              </w:numPr>
              <w:ind w:right="113"/>
              <w:rPr>
                <w:rFonts w:ascii="Arial" w:eastAsia="Arial" w:hAnsi="Arial" w:cs="Arial"/>
                <w:color w:val="000000" w:themeColor="text1"/>
                <w:sz w:val="22"/>
                <w:szCs w:val="22"/>
              </w:rPr>
            </w:pPr>
            <w:r w:rsidRPr="004F0CAA">
              <w:rPr>
                <w:rFonts w:ascii="Arial" w:hAnsi="Arial" w:cs="Arial"/>
                <w:color w:val="000000" w:themeColor="text1"/>
                <w:sz w:val="22"/>
                <w:szCs w:val="22"/>
              </w:rPr>
              <w:t xml:space="preserve">Analysis plan (for ABM): model, change to implement, characteristics of scenarios, </w:t>
            </w:r>
            <w:r w:rsidR="004F0CAA" w:rsidRPr="004F0CAA">
              <w:rPr>
                <w:rFonts w:ascii="Arial" w:hAnsi="Arial" w:cs="Arial"/>
                <w:color w:val="000000" w:themeColor="text1"/>
                <w:sz w:val="22"/>
                <w:szCs w:val="22"/>
              </w:rPr>
              <w:t>summary statistics you will calculate.</w:t>
            </w:r>
          </w:p>
          <w:p w14:paraId="39868F14" w14:textId="77777777" w:rsidR="00C3447B" w:rsidRDefault="00C3447B" w:rsidP="38C761EA">
            <w:pPr>
              <w:pStyle w:val="ListParagraph"/>
              <w:ind w:left="113" w:right="-113"/>
              <w:rPr>
                <w:rFonts w:ascii="Arial" w:eastAsia="Arial" w:hAnsi="Arial" w:cs="Arial"/>
                <w:color w:val="000000" w:themeColor="text1"/>
              </w:rPr>
            </w:pPr>
          </w:p>
          <w:p w14:paraId="796AE5B5" w14:textId="5CC473C4" w:rsidR="00D02CD4" w:rsidRPr="00FD2D75" w:rsidRDefault="00D02CD4" w:rsidP="00D02CD4">
            <w:pPr>
              <w:spacing w:after="0" w:line="240" w:lineRule="auto"/>
              <w:ind w:left="113" w:right="113"/>
              <w:rPr>
                <w:rFonts w:cs="Arial"/>
                <w:color w:val="000000" w:themeColor="text1"/>
                <w:sz w:val="22"/>
                <w:szCs w:val="22"/>
              </w:rPr>
            </w:pPr>
            <w:r>
              <w:rPr>
                <w:rFonts w:cs="Arial"/>
                <w:b/>
                <w:color w:val="000000" w:themeColor="text1"/>
                <w:sz w:val="22"/>
                <w:szCs w:val="22"/>
              </w:rPr>
              <w:t>GUIDANCE</w:t>
            </w:r>
            <w:r w:rsidRPr="00FD2D75">
              <w:rPr>
                <w:rFonts w:cs="Arial"/>
                <w:color w:val="000000" w:themeColor="text1"/>
                <w:sz w:val="22"/>
                <w:szCs w:val="22"/>
              </w:rPr>
              <w:t xml:space="preserve">: </w:t>
            </w:r>
            <w:r w:rsidR="00DD3A42">
              <w:rPr>
                <w:rFonts w:cs="Arial"/>
                <w:color w:val="000000" w:themeColor="text1"/>
                <w:sz w:val="22"/>
                <w:szCs w:val="22"/>
              </w:rPr>
              <w:t xml:space="preserve">Students are </w:t>
            </w:r>
            <w:r w:rsidR="001039B6">
              <w:rPr>
                <w:rFonts w:cs="Arial"/>
                <w:color w:val="000000" w:themeColor="text1"/>
                <w:sz w:val="22"/>
                <w:szCs w:val="22"/>
              </w:rPr>
              <w:t>encouraged</w:t>
            </w:r>
            <w:r w:rsidR="00DD3A42">
              <w:rPr>
                <w:rFonts w:cs="Arial"/>
                <w:color w:val="000000" w:themeColor="text1"/>
                <w:sz w:val="22"/>
                <w:szCs w:val="22"/>
              </w:rPr>
              <w:t xml:space="preserve"> to </w:t>
            </w:r>
            <w:r w:rsidR="001039B6">
              <w:rPr>
                <w:rFonts w:cs="Arial"/>
                <w:color w:val="000000" w:themeColor="text1"/>
                <w:sz w:val="22"/>
                <w:szCs w:val="22"/>
              </w:rPr>
              <w:t>use office hours to discuss potential approaches before deciding what to submit for the assessment.</w:t>
            </w:r>
            <w:r w:rsidRPr="00FD2D75">
              <w:rPr>
                <w:rFonts w:cs="Arial"/>
                <w:color w:val="000000" w:themeColor="text1"/>
                <w:sz w:val="22"/>
                <w:szCs w:val="22"/>
              </w:rPr>
              <w:t xml:space="preserve"> </w:t>
            </w:r>
            <w:r w:rsidR="001039B6">
              <w:rPr>
                <w:rFonts w:cs="Arial"/>
                <w:color w:val="000000" w:themeColor="text1"/>
                <w:sz w:val="22"/>
                <w:szCs w:val="22"/>
              </w:rPr>
              <w:t xml:space="preserve">This is particularly important for those pursuing option 2 to make sure the analysis is </w:t>
            </w:r>
            <w:r w:rsidR="0005435F">
              <w:rPr>
                <w:rFonts w:cs="Arial"/>
                <w:color w:val="000000" w:themeColor="text1"/>
                <w:sz w:val="22"/>
                <w:szCs w:val="22"/>
              </w:rPr>
              <w:t>viable and of suitable size.</w:t>
            </w:r>
          </w:p>
          <w:p w14:paraId="0B2EA240" w14:textId="7DD25502" w:rsidR="00D02CD4" w:rsidRPr="00FD2D75" w:rsidRDefault="00D02CD4" w:rsidP="38C761EA">
            <w:pPr>
              <w:pStyle w:val="ListParagraph"/>
              <w:ind w:left="113" w:right="-113"/>
              <w:rPr>
                <w:rFonts w:ascii="Arial" w:eastAsia="Arial" w:hAnsi="Arial" w:cs="Arial"/>
                <w:color w:val="000000" w:themeColor="text1"/>
              </w:rPr>
            </w:pPr>
          </w:p>
        </w:tc>
      </w:tr>
    </w:tbl>
    <w:p w14:paraId="578581EF" w14:textId="77777777" w:rsidR="00935A74" w:rsidRDefault="00935A74">
      <w:pPr>
        <w:spacing w:after="160" w:line="259" w:lineRule="auto"/>
        <w:rPr>
          <w:sz w:val="2"/>
          <w:szCs w:val="2"/>
        </w:rPr>
        <w:sectPr w:rsidR="00935A74" w:rsidSect="00F7100B">
          <w:pgSz w:w="11906" w:h="16838"/>
          <w:pgMar w:top="567" w:right="1134" w:bottom="284" w:left="1134" w:header="567" w:footer="709" w:gutter="0"/>
          <w:cols w:space="708"/>
          <w:titlePg/>
          <w:docGrid w:linePitch="360"/>
        </w:sectPr>
      </w:pPr>
    </w:p>
    <w:p w14:paraId="37D6A111" w14:textId="77777777" w:rsidR="0049579A" w:rsidRPr="00935A74" w:rsidRDefault="006434BE" w:rsidP="0049579A">
      <w:pPr>
        <w:pStyle w:val="Header"/>
        <w:jc w:val="center"/>
        <w:rPr>
          <w:b/>
          <w:color w:val="A6A6A6" w:themeColor="background1" w:themeShade="A6"/>
          <w:sz w:val="28"/>
          <w:szCs w:val="28"/>
        </w:rPr>
      </w:pPr>
      <w:r>
        <w:rPr>
          <w:b/>
          <w:color w:val="A6A6A6" w:themeColor="background1" w:themeShade="A6"/>
          <w:sz w:val="28"/>
          <w:szCs w:val="28"/>
        </w:rPr>
        <w:lastRenderedPageBreak/>
        <w:t xml:space="preserve">POSTGRADUATE TAUGHT </w:t>
      </w:r>
      <w:r w:rsidR="00F7100B">
        <w:rPr>
          <w:b/>
          <w:color w:val="A6A6A6" w:themeColor="background1" w:themeShade="A6"/>
          <w:sz w:val="28"/>
          <w:szCs w:val="28"/>
        </w:rPr>
        <w:t>M</w:t>
      </w:r>
      <w:r w:rsidR="0049579A">
        <w:rPr>
          <w:b/>
          <w:color w:val="A6A6A6" w:themeColor="background1" w:themeShade="A6"/>
          <w:sz w:val="28"/>
          <w:szCs w:val="28"/>
        </w:rPr>
        <w:t>ARKING CRITERIA</w:t>
      </w:r>
    </w:p>
    <w:p w14:paraId="3FEDCA97" w14:textId="0ACE1E4C" w:rsidR="0049579A" w:rsidRPr="00A61969" w:rsidRDefault="0049579A" w:rsidP="006A4EE5">
      <w:pPr>
        <w:autoSpaceDE w:val="0"/>
        <w:autoSpaceDN w:val="0"/>
        <w:adjustRightInd w:val="0"/>
        <w:spacing w:after="0" w:line="240" w:lineRule="auto"/>
        <w:jc w:val="both"/>
        <w:rPr>
          <w:rFonts w:cs="Arial"/>
          <w:color w:val="FF0000"/>
          <w:sz w:val="10"/>
          <w:szCs w:val="10"/>
        </w:rPr>
      </w:pPr>
    </w:p>
    <w:p w14:paraId="206CFB10" w14:textId="0FE86A29" w:rsidR="00A61969" w:rsidRPr="00A61969" w:rsidRDefault="00A61969" w:rsidP="006A4EE5">
      <w:pPr>
        <w:autoSpaceDE w:val="0"/>
        <w:autoSpaceDN w:val="0"/>
        <w:adjustRightInd w:val="0"/>
        <w:spacing w:after="0" w:line="240" w:lineRule="auto"/>
        <w:jc w:val="both"/>
        <w:rPr>
          <w:rFonts w:cs="Arial"/>
          <w:b/>
          <w:color w:val="FF0000"/>
          <w:sz w:val="10"/>
          <w:szCs w:val="10"/>
        </w:rPr>
      </w:pPr>
    </w:p>
    <w:p w14:paraId="260E7E99" w14:textId="77777777" w:rsidR="006A4EE5" w:rsidRPr="006A4EE5" w:rsidRDefault="006A4EE5" w:rsidP="006A4EE5">
      <w:pPr>
        <w:autoSpaceDE w:val="0"/>
        <w:autoSpaceDN w:val="0"/>
        <w:adjustRightInd w:val="0"/>
        <w:spacing w:after="0" w:line="240" w:lineRule="auto"/>
        <w:jc w:val="both"/>
        <w:rPr>
          <w:rFonts w:cs="Arial"/>
          <w:sz w:val="10"/>
          <w:szCs w:val="10"/>
        </w:rPr>
      </w:pPr>
    </w:p>
    <w:tbl>
      <w:tblPr>
        <w:tblStyle w:val="TableGrid"/>
        <w:tblW w:w="163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1"/>
        <w:gridCol w:w="2456"/>
        <w:gridCol w:w="2456"/>
        <w:gridCol w:w="2456"/>
        <w:gridCol w:w="2456"/>
        <w:gridCol w:w="2456"/>
        <w:gridCol w:w="2461"/>
      </w:tblGrid>
      <w:tr w:rsidR="00A61969" w:rsidRPr="006A4EE5" w14:paraId="0A72160D" w14:textId="77777777" w:rsidTr="001C7DEB">
        <w:trPr>
          <w:trHeight w:val="283"/>
          <w:tblHeader/>
          <w:jc w:val="center"/>
        </w:trPr>
        <w:tc>
          <w:tcPr>
            <w:tcW w:w="1561" w:type="dxa"/>
            <w:vMerge w:val="restart"/>
            <w:tcBorders>
              <w:top w:val="single" w:sz="4" w:space="0" w:color="auto"/>
              <w:left w:val="single" w:sz="4" w:space="0" w:color="auto"/>
              <w:bottom w:val="single" w:sz="4" w:space="0" w:color="auto"/>
              <w:right w:val="single" w:sz="4" w:space="0" w:color="auto"/>
            </w:tcBorders>
            <w:vAlign w:val="center"/>
          </w:tcPr>
          <w:p w14:paraId="36EA7D3B" w14:textId="77777777" w:rsidR="00A61969" w:rsidRPr="006A4EE5" w:rsidRDefault="00A61969" w:rsidP="001C7DEB">
            <w:pPr>
              <w:spacing w:after="0" w:line="240" w:lineRule="auto"/>
              <w:rPr>
                <w:rFonts w:cs="Arial"/>
                <w:b/>
              </w:rPr>
            </w:pPr>
          </w:p>
        </w:tc>
        <w:tc>
          <w:tcPr>
            <w:tcW w:w="982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D31088" w14:textId="77777777" w:rsidR="00A61969" w:rsidRPr="006C41C7" w:rsidRDefault="00A61969" w:rsidP="001C7DEB">
            <w:pPr>
              <w:spacing w:after="0" w:line="240" w:lineRule="auto"/>
              <w:ind w:left="-113" w:right="-113"/>
              <w:jc w:val="center"/>
              <w:rPr>
                <w:rFonts w:cs="Arial"/>
                <w:b/>
                <w:sz w:val="18"/>
                <w:szCs w:val="18"/>
              </w:rPr>
            </w:pPr>
            <w:r w:rsidRPr="006C41C7">
              <w:rPr>
                <w:rFonts w:cs="Arial"/>
                <w:b/>
                <w:sz w:val="18"/>
                <w:szCs w:val="18"/>
              </w:rPr>
              <w:t>Classification</w:t>
            </w:r>
          </w:p>
        </w:tc>
        <w:tc>
          <w:tcPr>
            <w:tcW w:w="4917" w:type="dxa"/>
            <w:gridSpan w:val="2"/>
            <w:vMerge w:val="restart"/>
            <w:tcBorders>
              <w:top w:val="single" w:sz="4" w:space="0" w:color="auto"/>
              <w:left w:val="single" w:sz="4" w:space="0" w:color="auto"/>
              <w:right w:val="single" w:sz="4" w:space="0" w:color="auto"/>
            </w:tcBorders>
            <w:vAlign w:val="center"/>
          </w:tcPr>
          <w:p w14:paraId="282E11EA" w14:textId="77777777" w:rsidR="00A61969" w:rsidRPr="006C41C7" w:rsidRDefault="00A61969" w:rsidP="001C7DEB">
            <w:pPr>
              <w:spacing w:after="0" w:line="240" w:lineRule="auto"/>
              <w:ind w:left="-113" w:right="-113"/>
              <w:jc w:val="center"/>
              <w:rPr>
                <w:rFonts w:cs="Arial"/>
                <w:b/>
                <w:sz w:val="18"/>
                <w:szCs w:val="18"/>
              </w:rPr>
            </w:pPr>
            <w:r w:rsidRPr="006C41C7">
              <w:rPr>
                <w:rFonts w:cs="Arial"/>
                <w:b/>
                <w:sz w:val="18"/>
                <w:szCs w:val="18"/>
              </w:rPr>
              <w:t>Fail (below 50%)</w:t>
            </w:r>
          </w:p>
        </w:tc>
      </w:tr>
      <w:tr w:rsidR="00A61969" w:rsidRPr="006A4EE5" w14:paraId="2A22A8BB" w14:textId="77777777" w:rsidTr="001C7DEB">
        <w:trPr>
          <w:trHeight w:val="283"/>
          <w:tblHeader/>
          <w:jc w:val="center"/>
        </w:trPr>
        <w:tc>
          <w:tcPr>
            <w:tcW w:w="1561" w:type="dxa"/>
            <w:vMerge/>
            <w:tcBorders>
              <w:top w:val="single" w:sz="4" w:space="0" w:color="auto"/>
              <w:left w:val="single" w:sz="4" w:space="0" w:color="auto"/>
              <w:bottom w:val="single" w:sz="4" w:space="0" w:color="auto"/>
              <w:right w:val="single" w:sz="4" w:space="0" w:color="auto"/>
            </w:tcBorders>
            <w:vAlign w:val="center"/>
          </w:tcPr>
          <w:p w14:paraId="55C4B49B" w14:textId="77777777" w:rsidR="00A61969" w:rsidRPr="006A4EE5" w:rsidRDefault="00A61969" w:rsidP="001C7DEB">
            <w:pPr>
              <w:spacing w:after="0" w:line="240" w:lineRule="auto"/>
              <w:rPr>
                <w:rFonts w:cs="Arial"/>
                <w:b/>
              </w:rPr>
            </w:pPr>
          </w:p>
        </w:tc>
        <w:tc>
          <w:tcPr>
            <w:tcW w:w="4912" w:type="dxa"/>
            <w:gridSpan w:val="2"/>
            <w:tcBorders>
              <w:top w:val="single" w:sz="4" w:space="0" w:color="auto"/>
              <w:left w:val="single" w:sz="4" w:space="0" w:color="auto"/>
              <w:bottom w:val="single" w:sz="4" w:space="0" w:color="auto"/>
              <w:right w:val="single" w:sz="4" w:space="0" w:color="auto"/>
            </w:tcBorders>
            <w:vAlign w:val="center"/>
          </w:tcPr>
          <w:p w14:paraId="76518DE0" w14:textId="77777777" w:rsidR="00A61969" w:rsidRPr="006C41C7" w:rsidRDefault="00A61969" w:rsidP="001C7DEB">
            <w:pPr>
              <w:spacing w:after="0" w:line="240" w:lineRule="auto"/>
              <w:ind w:left="-113" w:right="-113"/>
              <w:jc w:val="center"/>
              <w:rPr>
                <w:rFonts w:cs="Arial"/>
                <w:sz w:val="18"/>
                <w:szCs w:val="18"/>
              </w:rPr>
            </w:pPr>
            <w:r w:rsidRPr="006C41C7">
              <w:rPr>
                <w:rFonts w:cs="Arial"/>
                <w:b/>
                <w:sz w:val="18"/>
                <w:szCs w:val="18"/>
              </w:rPr>
              <w:t>Distinction</w:t>
            </w:r>
          </w:p>
        </w:tc>
        <w:tc>
          <w:tcPr>
            <w:tcW w:w="2456" w:type="dxa"/>
            <w:tcBorders>
              <w:top w:val="single" w:sz="4" w:space="0" w:color="auto"/>
              <w:left w:val="single" w:sz="4" w:space="0" w:color="auto"/>
              <w:bottom w:val="single" w:sz="4" w:space="0" w:color="auto"/>
              <w:right w:val="single" w:sz="4" w:space="0" w:color="auto"/>
            </w:tcBorders>
            <w:vAlign w:val="center"/>
          </w:tcPr>
          <w:p w14:paraId="31BCB5F9" w14:textId="77777777" w:rsidR="00A61969" w:rsidRPr="006C41C7" w:rsidRDefault="00A61969" w:rsidP="001C7DEB">
            <w:pPr>
              <w:spacing w:after="0" w:line="240" w:lineRule="auto"/>
              <w:ind w:left="-113" w:right="-113"/>
              <w:jc w:val="center"/>
              <w:rPr>
                <w:rFonts w:cs="Arial"/>
                <w:b/>
                <w:sz w:val="18"/>
                <w:szCs w:val="18"/>
              </w:rPr>
            </w:pPr>
            <w:r w:rsidRPr="006C41C7">
              <w:rPr>
                <w:rFonts w:cs="Arial"/>
                <w:b/>
                <w:sz w:val="18"/>
                <w:szCs w:val="18"/>
              </w:rPr>
              <w:t>Merit</w:t>
            </w:r>
          </w:p>
        </w:tc>
        <w:tc>
          <w:tcPr>
            <w:tcW w:w="2456" w:type="dxa"/>
            <w:tcBorders>
              <w:top w:val="single" w:sz="4" w:space="0" w:color="auto"/>
              <w:left w:val="single" w:sz="4" w:space="0" w:color="auto"/>
              <w:bottom w:val="single" w:sz="4" w:space="0" w:color="auto"/>
              <w:right w:val="single" w:sz="4" w:space="0" w:color="auto"/>
            </w:tcBorders>
            <w:vAlign w:val="center"/>
          </w:tcPr>
          <w:p w14:paraId="2F9DE501" w14:textId="77777777" w:rsidR="00A61969" w:rsidRPr="006C41C7" w:rsidRDefault="00A61969" w:rsidP="001C7DEB">
            <w:pPr>
              <w:spacing w:after="0" w:line="240" w:lineRule="auto"/>
              <w:ind w:left="-113" w:right="-113"/>
              <w:jc w:val="center"/>
              <w:rPr>
                <w:rFonts w:cs="Arial"/>
                <w:b/>
                <w:sz w:val="18"/>
                <w:szCs w:val="18"/>
              </w:rPr>
            </w:pPr>
            <w:r w:rsidRPr="006C41C7">
              <w:rPr>
                <w:rFonts w:cs="Arial"/>
                <w:b/>
                <w:sz w:val="18"/>
                <w:szCs w:val="18"/>
              </w:rPr>
              <w:t>Pass</w:t>
            </w:r>
          </w:p>
        </w:tc>
        <w:tc>
          <w:tcPr>
            <w:tcW w:w="4917" w:type="dxa"/>
            <w:gridSpan w:val="2"/>
            <w:vMerge/>
            <w:tcBorders>
              <w:left w:val="single" w:sz="4" w:space="0" w:color="auto"/>
              <w:bottom w:val="single" w:sz="4" w:space="0" w:color="auto"/>
              <w:right w:val="single" w:sz="4" w:space="0" w:color="auto"/>
            </w:tcBorders>
            <w:vAlign w:val="center"/>
          </w:tcPr>
          <w:p w14:paraId="57671F25" w14:textId="77777777" w:rsidR="00A61969" w:rsidRPr="006C41C7" w:rsidRDefault="00A61969" w:rsidP="001C7DEB">
            <w:pPr>
              <w:spacing w:after="0" w:line="240" w:lineRule="auto"/>
              <w:ind w:right="-113"/>
              <w:rPr>
                <w:rFonts w:cs="Arial"/>
                <w:sz w:val="18"/>
                <w:szCs w:val="18"/>
              </w:rPr>
            </w:pPr>
          </w:p>
        </w:tc>
      </w:tr>
      <w:tr w:rsidR="00A61969" w:rsidRPr="006A4EE5" w14:paraId="7708BC7D" w14:textId="77777777" w:rsidTr="001C7DEB">
        <w:trPr>
          <w:trHeight w:val="283"/>
          <w:tblHeader/>
          <w:jc w:val="center"/>
        </w:trPr>
        <w:tc>
          <w:tcPr>
            <w:tcW w:w="1561" w:type="dxa"/>
            <w:vMerge/>
            <w:tcBorders>
              <w:top w:val="single" w:sz="4" w:space="0" w:color="auto"/>
              <w:left w:val="single" w:sz="4" w:space="0" w:color="auto"/>
              <w:bottom w:val="single" w:sz="4" w:space="0" w:color="auto"/>
              <w:right w:val="single" w:sz="4" w:space="0" w:color="auto"/>
            </w:tcBorders>
            <w:vAlign w:val="center"/>
          </w:tcPr>
          <w:p w14:paraId="0EAFE30E" w14:textId="77777777" w:rsidR="00A61969" w:rsidRPr="006A4EE5" w:rsidRDefault="00A61969" w:rsidP="001C7DEB">
            <w:pPr>
              <w:spacing w:after="0" w:line="240" w:lineRule="auto"/>
              <w:rPr>
                <w:rFonts w:cs="Arial"/>
                <w:b/>
              </w:rPr>
            </w:pPr>
          </w:p>
        </w:tc>
        <w:tc>
          <w:tcPr>
            <w:tcW w:w="2456" w:type="dxa"/>
            <w:tcBorders>
              <w:top w:val="single" w:sz="4" w:space="0" w:color="auto"/>
              <w:left w:val="single" w:sz="4" w:space="0" w:color="auto"/>
              <w:bottom w:val="single" w:sz="4" w:space="0" w:color="auto"/>
              <w:right w:val="dotted" w:sz="4" w:space="0" w:color="auto"/>
            </w:tcBorders>
            <w:vAlign w:val="center"/>
          </w:tcPr>
          <w:p w14:paraId="0CA650C1" w14:textId="77777777" w:rsidR="00A61969" w:rsidRPr="006C41C7" w:rsidRDefault="00A61969" w:rsidP="001C7DEB">
            <w:pPr>
              <w:spacing w:after="0" w:line="240" w:lineRule="auto"/>
              <w:ind w:left="-113" w:right="-113"/>
              <w:jc w:val="center"/>
              <w:rPr>
                <w:rFonts w:cs="Arial"/>
                <w:sz w:val="18"/>
                <w:szCs w:val="18"/>
              </w:rPr>
            </w:pPr>
            <w:r w:rsidRPr="006C41C7">
              <w:rPr>
                <w:rFonts w:cs="Arial"/>
                <w:sz w:val="18"/>
                <w:szCs w:val="18"/>
              </w:rPr>
              <w:t>80+</w:t>
            </w:r>
          </w:p>
        </w:tc>
        <w:tc>
          <w:tcPr>
            <w:tcW w:w="2456" w:type="dxa"/>
            <w:tcBorders>
              <w:top w:val="single" w:sz="4" w:space="0" w:color="auto"/>
              <w:left w:val="dotted" w:sz="4" w:space="0" w:color="auto"/>
              <w:bottom w:val="single" w:sz="4" w:space="0" w:color="auto"/>
              <w:right w:val="single" w:sz="4" w:space="0" w:color="auto"/>
            </w:tcBorders>
            <w:vAlign w:val="center"/>
          </w:tcPr>
          <w:p w14:paraId="6374A639" w14:textId="77777777" w:rsidR="00A61969" w:rsidRPr="006C41C7" w:rsidRDefault="00A61969" w:rsidP="001C7DEB">
            <w:pPr>
              <w:spacing w:after="0" w:line="240" w:lineRule="auto"/>
              <w:ind w:left="-113" w:right="-113"/>
              <w:jc w:val="center"/>
              <w:rPr>
                <w:rFonts w:cs="Arial"/>
                <w:sz w:val="18"/>
                <w:szCs w:val="18"/>
              </w:rPr>
            </w:pPr>
            <w:r w:rsidRPr="006C41C7">
              <w:rPr>
                <w:rFonts w:cs="Arial"/>
                <w:sz w:val="18"/>
                <w:szCs w:val="18"/>
              </w:rPr>
              <w:t>70 - 79</w:t>
            </w:r>
          </w:p>
        </w:tc>
        <w:tc>
          <w:tcPr>
            <w:tcW w:w="2456" w:type="dxa"/>
            <w:tcBorders>
              <w:top w:val="single" w:sz="4" w:space="0" w:color="auto"/>
              <w:left w:val="single" w:sz="4" w:space="0" w:color="auto"/>
              <w:bottom w:val="single" w:sz="4" w:space="0" w:color="auto"/>
              <w:right w:val="single" w:sz="4" w:space="0" w:color="auto"/>
            </w:tcBorders>
            <w:vAlign w:val="center"/>
          </w:tcPr>
          <w:p w14:paraId="0D19B5B2" w14:textId="77777777" w:rsidR="00A61969" w:rsidRPr="006C41C7" w:rsidRDefault="00A61969" w:rsidP="001C7DEB">
            <w:pPr>
              <w:spacing w:after="0" w:line="240" w:lineRule="auto"/>
              <w:ind w:left="-113" w:right="-113"/>
              <w:jc w:val="center"/>
              <w:rPr>
                <w:rFonts w:cs="Arial"/>
                <w:sz w:val="18"/>
                <w:szCs w:val="18"/>
              </w:rPr>
            </w:pPr>
            <w:r w:rsidRPr="006C41C7">
              <w:rPr>
                <w:rFonts w:cs="Arial"/>
                <w:sz w:val="18"/>
                <w:szCs w:val="18"/>
              </w:rPr>
              <w:t>60 - 69</w:t>
            </w:r>
          </w:p>
        </w:tc>
        <w:tc>
          <w:tcPr>
            <w:tcW w:w="2456" w:type="dxa"/>
            <w:tcBorders>
              <w:top w:val="single" w:sz="4" w:space="0" w:color="auto"/>
              <w:left w:val="single" w:sz="4" w:space="0" w:color="auto"/>
              <w:bottom w:val="single" w:sz="4" w:space="0" w:color="auto"/>
              <w:right w:val="single" w:sz="4" w:space="0" w:color="auto"/>
            </w:tcBorders>
            <w:vAlign w:val="center"/>
          </w:tcPr>
          <w:p w14:paraId="2E5C311A" w14:textId="77777777" w:rsidR="00A61969" w:rsidRPr="006C41C7" w:rsidRDefault="00A61969" w:rsidP="001C7DEB">
            <w:pPr>
              <w:spacing w:after="0" w:line="240" w:lineRule="auto"/>
              <w:ind w:left="-113" w:right="-113"/>
              <w:jc w:val="center"/>
              <w:rPr>
                <w:rFonts w:cs="Arial"/>
                <w:sz w:val="18"/>
                <w:szCs w:val="18"/>
              </w:rPr>
            </w:pPr>
            <w:r w:rsidRPr="006C41C7">
              <w:rPr>
                <w:rFonts w:cs="Arial"/>
                <w:sz w:val="18"/>
                <w:szCs w:val="18"/>
              </w:rPr>
              <w:t>50-59</w:t>
            </w:r>
          </w:p>
        </w:tc>
        <w:tc>
          <w:tcPr>
            <w:tcW w:w="2456" w:type="dxa"/>
            <w:tcBorders>
              <w:top w:val="single" w:sz="4" w:space="0" w:color="auto"/>
              <w:left w:val="single" w:sz="4" w:space="0" w:color="auto"/>
              <w:bottom w:val="single" w:sz="4" w:space="0" w:color="auto"/>
              <w:right w:val="dotted" w:sz="4" w:space="0" w:color="auto"/>
            </w:tcBorders>
            <w:vAlign w:val="center"/>
          </w:tcPr>
          <w:p w14:paraId="21D47835" w14:textId="77777777" w:rsidR="00A61969" w:rsidRPr="006C41C7" w:rsidRDefault="00A61969" w:rsidP="001C7DEB">
            <w:pPr>
              <w:spacing w:after="0" w:line="240" w:lineRule="auto"/>
              <w:ind w:left="-113" w:right="-113"/>
              <w:jc w:val="center"/>
              <w:rPr>
                <w:rFonts w:cs="Arial"/>
                <w:sz w:val="18"/>
                <w:szCs w:val="18"/>
              </w:rPr>
            </w:pPr>
            <w:r w:rsidRPr="006C41C7">
              <w:rPr>
                <w:rFonts w:cs="Arial"/>
                <w:sz w:val="18"/>
                <w:szCs w:val="18"/>
              </w:rPr>
              <w:t>40 - 49</w:t>
            </w:r>
          </w:p>
        </w:tc>
        <w:tc>
          <w:tcPr>
            <w:tcW w:w="2461" w:type="dxa"/>
            <w:tcBorders>
              <w:top w:val="single" w:sz="4" w:space="0" w:color="auto"/>
              <w:left w:val="dotted" w:sz="4" w:space="0" w:color="auto"/>
              <w:bottom w:val="single" w:sz="4" w:space="0" w:color="auto"/>
              <w:right w:val="single" w:sz="4" w:space="0" w:color="auto"/>
            </w:tcBorders>
            <w:vAlign w:val="center"/>
          </w:tcPr>
          <w:p w14:paraId="6F1440D9" w14:textId="77777777" w:rsidR="00A61969" w:rsidRPr="006C41C7" w:rsidRDefault="00A61969" w:rsidP="001C7DEB">
            <w:pPr>
              <w:spacing w:after="0" w:line="240" w:lineRule="auto"/>
              <w:ind w:left="-113" w:right="-113"/>
              <w:jc w:val="center"/>
              <w:rPr>
                <w:rFonts w:cs="Arial"/>
                <w:sz w:val="18"/>
                <w:szCs w:val="18"/>
              </w:rPr>
            </w:pPr>
            <w:r w:rsidRPr="006C41C7">
              <w:rPr>
                <w:rFonts w:cs="Arial"/>
                <w:sz w:val="18"/>
                <w:szCs w:val="18"/>
              </w:rPr>
              <w:t>39 or less</w:t>
            </w:r>
          </w:p>
        </w:tc>
      </w:tr>
      <w:tr w:rsidR="00A61969" w:rsidRPr="006A4EE5" w14:paraId="4E4A4BF3" w14:textId="77777777" w:rsidTr="001C7DEB">
        <w:trPr>
          <w:trHeight w:val="1676"/>
          <w:jc w:val="center"/>
        </w:trPr>
        <w:tc>
          <w:tcPr>
            <w:tcW w:w="1561" w:type="dxa"/>
            <w:tcBorders>
              <w:top w:val="single" w:sz="4" w:space="0" w:color="auto"/>
              <w:left w:val="single" w:sz="4" w:space="0" w:color="auto"/>
              <w:bottom w:val="dotted" w:sz="4" w:space="0" w:color="auto"/>
              <w:right w:val="single" w:sz="4" w:space="0" w:color="auto"/>
            </w:tcBorders>
            <w:vAlign w:val="center"/>
          </w:tcPr>
          <w:p w14:paraId="25340AC3" w14:textId="77777777" w:rsidR="00A61969" w:rsidRPr="006C41C7" w:rsidRDefault="00A61969" w:rsidP="001C7DEB">
            <w:pPr>
              <w:spacing w:after="0" w:line="240" w:lineRule="auto"/>
              <w:jc w:val="center"/>
              <w:rPr>
                <w:rFonts w:cs="Arial"/>
                <w:b/>
                <w:lang w:val="en-US"/>
              </w:rPr>
            </w:pPr>
            <w:r w:rsidRPr="006C41C7">
              <w:rPr>
                <w:rFonts w:cs="Arial"/>
                <w:b/>
                <w:lang w:val="en-US"/>
              </w:rPr>
              <w:t>Structure</w:t>
            </w:r>
          </w:p>
          <w:p w14:paraId="588D9E59" w14:textId="77777777" w:rsidR="00A61969" w:rsidRPr="006C41C7" w:rsidRDefault="00A61969" w:rsidP="001C7DEB">
            <w:pPr>
              <w:spacing w:after="0" w:line="240" w:lineRule="auto"/>
              <w:jc w:val="center"/>
              <w:rPr>
                <w:rFonts w:cs="Arial"/>
                <w:b/>
                <w:lang w:val="en-US"/>
              </w:rPr>
            </w:pPr>
            <w:r w:rsidRPr="006C41C7">
              <w:rPr>
                <w:rFonts w:cs="Arial"/>
                <w:b/>
                <w:lang w:val="en-US"/>
              </w:rPr>
              <w:t xml:space="preserve">and Argument </w:t>
            </w:r>
          </w:p>
        </w:tc>
        <w:tc>
          <w:tcPr>
            <w:tcW w:w="2456" w:type="dxa"/>
            <w:tcBorders>
              <w:top w:val="single" w:sz="4" w:space="0" w:color="auto"/>
              <w:left w:val="single" w:sz="4" w:space="0" w:color="auto"/>
              <w:bottom w:val="dotted" w:sz="4" w:space="0" w:color="auto"/>
              <w:right w:val="dotted" w:sz="4" w:space="0" w:color="auto"/>
            </w:tcBorders>
            <w:tcMar>
              <w:left w:w="85" w:type="dxa"/>
              <w:right w:w="85" w:type="dxa"/>
            </w:tcMar>
          </w:tcPr>
          <w:p w14:paraId="4C00AF6C" w14:textId="77777777" w:rsidR="00A61969" w:rsidRPr="00815B59" w:rsidRDefault="00A61969" w:rsidP="001C7DEB">
            <w:pPr>
              <w:pStyle w:val="Default"/>
              <w:jc w:val="center"/>
              <w:rPr>
                <w:color w:val="auto"/>
                <w:sz w:val="11"/>
                <w:szCs w:val="11"/>
              </w:rPr>
            </w:pPr>
          </w:p>
          <w:p w14:paraId="51569C13" w14:textId="77777777" w:rsidR="00A61969" w:rsidRPr="006C41C7" w:rsidRDefault="00A61969" w:rsidP="001C7DEB">
            <w:pPr>
              <w:pStyle w:val="Default"/>
              <w:jc w:val="center"/>
              <w:rPr>
                <w:color w:val="auto"/>
                <w:sz w:val="17"/>
                <w:szCs w:val="17"/>
              </w:rPr>
            </w:pPr>
            <w:r w:rsidRPr="006C41C7">
              <w:rPr>
                <w:color w:val="auto"/>
                <w:sz w:val="17"/>
                <w:szCs w:val="17"/>
              </w:rPr>
              <w:t>Highly cohesive, clearly focused and structured in a logical manner that makes the work both easy to follow and highly persuasive. Of professional quality.</w:t>
            </w:r>
          </w:p>
        </w:tc>
        <w:tc>
          <w:tcPr>
            <w:tcW w:w="2456" w:type="dxa"/>
            <w:tcBorders>
              <w:top w:val="single" w:sz="4" w:space="0" w:color="auto"/>
              <w:left w:val="dotted" w:sz="4" w:space="0" w:color="auto"/>
              <w:bottom w:val="dotted" w:sz="4" w:space="0" w:color="auto"/>
              <w:right w:val="single" w:sz="4" w:space="0" w:color="auto"/>
            </w:tcBorders>
            <w:tcMar>
              <w:left w:w="85" w:type="dxa"/>
              <w:right w:w="85" w:type="dxa"/>
            </w:tcMar>
          </w:tcPr>
          <w:p w14:paraId="02AE5694" w14:textId="77777777" w:rsidR="00A61969" w:rsidRPr="00815B59" w:rsidRDefault="00A61969" w:rsidP="001C7DEB">
            <w:pPr>
              <w:spacing w:after="0" w:line="240" w:lineRule="auto"/>
              <w:rPr>
                <w:rFonts w:cs="Arial"/>
                <w:sz w:val="11"/>
                <w:szCs w:val="11"/>
              </w:rPr>
            </w:pPr>
          </w:p>
          <w:p w14:paraId="753C1ECA" w14:textId="77777777" w:rsidR="00A61969" w:rsidRPr="006C41C7" w:rsidRDefault="00A61969" w:rsidP="001C7DEB">
            <w:pPr>
              <w:spacing w:after="0" w:line="240" w:lineRule="auto"/>
              <w:jc w:val="center"/>
              <w:rPr>
                <w:rFonts w:cs="Arial"/>
                <w:sz w:val="17"/>
                <w:szCs w:val="17"/>
              </w:rPr>
            </w:pPr>
            <w:r w:rsidRPr="006C41C7">
              <w:rPr>
                <w:rFonts w:cs="Arial"/>
                <w:sz w:val="17"/>
                <w:szCs w:val="17"/>
              </w:rPr>
              <w:t>Very cohesive, clearly focused and structured in a logical manner that makes it both persuasive and easy to follow.  There are only minor elements which would benefit from further refinement.</w:t>
            </w:r>
          </w:p>
        </w:tc>
        <w:tc>
          <w:tcPr>
            <w:tcW w:w="2456" w:type="dxa"/>
            <w:tcBorders>
              <w:top w:val="single" w:sz="4" w:space="0" w:color="auto"/>
              <w:left w:val="single" w:sz="4" w:space="0" w:color="auto"/>
              <w:bottom w:val="dotted" w:sz="4" w:space="0" w:color="auto"/>
              <w:right w:val="single" w:sz="4" w:space="0" w:color="auto"/>
            </w:tcBorders>
            <w:tcMar>
              <w:left w:w="85" w:type="dxa"/>
              <w:right w:w="85" w:type="dxa"/>
            </w:tcMar>
          </w:tcPr>
          <w:p w14:paraId="1E761FFA" w14:textId="77777777" w:rsidR="00A61969" w:rsidRPr="00815B59" w:rsidRDefault="00A61969" w:rsidP="001C7DEB">
            <w:pPr>
              <w:spacing w:after="0" w:line="240" w:lineRule="auto"/>
              <w:jc w:val="center"/>
              <w:rPr>
                <w:rFonts w:cs="Arial"/>
                <w:sz w:val="11"/>
                <w:szCs w:val="11"/>
              </w:rPr>
            </w:pPr>
          </w:p>
          <w:p w14:paraId="34B5764A" w14:textId="77777777" w:rsidR="00A61969" w:rsidRPr="006C41C7" w:rsidRDefault="00A61969" w:rsidP="001C7DEB">
            <w:pPr>
              <w:spacing w:after="0" w:line="240" w:lineRule="auto"/>
              <w:jc w:val="center"/>
              <w:rPr>
                <w:rFonts w:cs="Arial"/>
                <w:sz w:val="17"/>
                <w:szCs w:val="17"/>
              </w:rPr>
            </w:pPr>
            <w:r w:rsidRPr="006C41C7">
              <w:rPr>
                <w:rFonts w:cs="Arial"/>
                <w:sz w:val="17"/>
                <w:szCs w:val="17"/>
              </w:rPr>
              <w:t xml:space="preserve">Largely cohesive, </w:t>
            </w:r>
            <w:proofErr w:type="gramStart"/>
            <w:r w:rsidRPr="006C41C7">
              <w:rPr>
                <w:rFonts w:cs="Arial"/>
                <w:sz w:val="17"/>
                <w:szCs w:val="17"/>
              </w:rPr>
              <w:t>focused</w:t>
            </w:r>
            <w:proofErr w:type="gramEnd"/>
            <w:r w:rsidRPr="006C41C7">
              <w:rPr>
                <w:rFonts w:cs="Arial"/>
                <w:sz w:val="17"/>
                <w:szCs w:val="17"/>
              </w:rPr>
              <w:t xml:space="preserve"> and convincing but may occasionally be distracted from the core focus of the work or lack persuasiveness.  Mostly well-structured, but some elements may not fit as well together as they could.</w:t>
            </w:r>
          </w:p>
        </w:tc>
        <w:tc>
          <w:tcPr>
            <w:tcW w:w="2456" w:type="dxa"/>
            <w:tcBorders>
              <w:top w:val="single" w:sz="4" w:space="0" w:color="auto"/>
              <w:left w:val="single" w:sz="4" w:space="0" w:color="auto"/>
              <w:bottom w:val="dotted" w:sz="4" w:space="0" w:color="auto"/>
              <w:right w:val="single" w:sz="4" w:space="0" w:color="auto"/>
            </w:tcBorders>
            <w:tcMar>
              <w:left w:w="85" w:type="dxa"/>
              <w:right w:w="85" w:type="dxa"/>
            </w:tcMar>
          </w:tcPr>
          <w:p w14:paraId="3087BEC3" w14:textId="77777777" w:rsidR="00A61969" w:rsidRPr="00815B59" w:rsidRDefault="00A61969" w:rsidP="001C7DEB">
            <w:pPr>
              <w:spacing w:after="0" w:line="240" w:lineRule="auto"/>
              <w:jc w:val="center"/>
              <w:rPr>
                <w:rFonts w:cs="Arial"/>
                <w:sz w:val="11"/>
                <w:szCs w:val="11"/>
              </w:rPr>
            </w:pPr>
          </w:p>
          <w:p w14:paraId="62AE1C6C" w14:textId="77777777" w:rsidR="00A61969" w:rsidRPr="006C41C7" w:rsidRDefault="00A61969" w:rsidP="001C7DEB">
            <w:pPr>
              <w:spacing w:after="0" w:line="240" w:lineRule="auto"/>
              <w:jc w:val="center"/>
              <w:rPr>
                <w:rFonts w:cs="Arial"/>
                <w:sz w:val="17"/>
                <w:szCs w:val="17"/>
              </w:rPr>
            </w:pPr>
            <w:r w:rsidRPr="006C41C7">
              <w:rPr>
                <w:rFonts w:cs="Arial"/>
                <w:sz w:val="17"/>
                <w:szCs w:val="17"/>
              </w:rPr>
              <w:t>Generally cohesive but</w:t>
            </w:r>
          </w:p>
          <w:p w14:paraId="4C85566B" w14:textId="77777777" w:rsidR="00A61969" w:rsidRPr="006C41C7" w:rsidRDefault="00A61969" w:rsidP="001C7DEB">
            <w:pPr>
              <w:spacing w:after="0" w:line="240" w:lineRule="auto"/>
              <w:jc w:val="center"/>
              <w:rPr>
                <w:rFonts w:cs="Arial"/>
                <w:sz w:val="17"/>
                <w:szCs w:val="17"/>
              </w:rPr>
            </w:pPr>
            <w:r w:rsidRPr="006C41C7">
              <w:rPr>
                <w:rFonts w:cs="Arial"/>
                <w:sz w:val="17"/>
                <w:szCs w:val="17"/>
              </w:rPr>
              <w:t xml:space="preserve">may sometimes lack clarity of focus or persuasiveness and some points may lack clear relevance.  </w:t>
            </w:r>
            <w:proofErr w:type="gramStart"/>
            <w:r w:rsidRPr="006C41C7">
              <w:rPr>
                <w:rFonts w:cs="Arial"/>
                <w:sz w:val="17"/>
                <w:szCs w:val="17"/>
              </w:rPr>
              <w:t>Typically</w:t>
            </w:r>
            <w:proofErr w:type="gramEnd"/>
            <w:r w:rsidRPr="006C41C7">
              <w:rPr>
                <w:rFonts w:cs="Arial"/>
                <w:sz w:val="17"/>
                <w:szCs w:val="17"/>
              </w:rPr>
              <w:t xml:space="preserve"> well-structured but some elements may be confusing or not fit well together.</w:t>
            </w:r>
          </w:p>
        </w:tc>
        <w:tc>
          <w:tcPr>
            <w:tcW w:w="2456" w:type="dxa"/>
            <w:tcBorders>
              <w:top w:val="single" w:sz="4" w:space="0" w:color="auto"/>
              <w:left w:val="single" w:sz="4" w:space="0" w:color="auto"/>
              <w:bottom w:val="dotted" w:sz="4" w:space="0" w:color="auto"/>
              <w:right w:val="single" w:sz="4" w:space="0" w:color="auto"/>
            </w:tcBorders>
            <w:tcMar>
              <w:left w:w="85" w:type="dxa"/>
              <w:right w:w="85" w:type="dxa"/>
            </w:tcMar>
          </w:tcPr>
          <w:p w14:paraId="32511206" w14:textId="77777777" w:rsidR="00A61969" w:rsidRPr="00815B59" w:rsidRDefault="00A61969" w:rsidP="001C7DEB">
            <w:pPr>
              <w:spacing w:after="0" w:line="240" w:lineRule="auto"/>
              <w:jc w:val="center"/>
              <w:rPr>
                <w:rFonts w:cs="Arial"/>
                <w:sz w:val="11"/>
                <w:szCs w:val="11"/>
              </w:rPr>
            </w:pPr>
          </w:p>
          <w:p w14:paraId="6B2D5122" w14:textId="77777777" w:rsidR="00A61969" w:rsidRPr="006C41C7" w:rsidRDefault="00A61969" w:rsidP="001C7DEB">
            <w:pPr>
              <w:spacing w:after="0" w:line="240" w:lineRule="auto"/>
              <w:jc w:val="center"/>
              <w:rPr>
                <w:rFonts w:cs="Arial"/>
                <w:sz w:val="17"/>
                <w:szCs w:val="17"/>
              </w:rPr>
            </w:pPr>
            <w:r w:rsidRPr="006C41C7">
              <w:rPr>
                <w:rFonts w:cs="Arial"/>
                <w:sz w:val="17"/>
                <w:szCs w:val="17"/>
              </w:rPr>
              <w:t>Somewhat cohesive but</w:t>
            </w:r>
          </w:p>
          <w:p w14:paraId="448E8734" w14:textId="77777777" w:rsidR="00A61969" w:rsidRPr="006C41C7" w:rsidRDefault="00A61969" w:rsidP="001C7DEB">
            <w:pPr>
              <w:spacing w:after="0" w:line="240" w:lineRule="auto"/>
              <w:jc w:val="center"/>
              <w:rPr>
                <w:rFonts w:cs="Arial"/>
                <w:sz w:val="17"/>
                <w:szCs w:val="17"/>
              </w:rPr>
            </w:pPr>
            <w:r w:rsidRPr="006C41C7">
              <w:rPr>
                <w:rFonts w:cs="Arial"/>
                <w:sz w:val="17"/>
                <w:szCs w:val="17"/>
              </w:rPr>
              <w:t xml:space="preserve">often lacking focus. Points are frequently tangential or lack clear relevance. The structure is often confusing with points that do not fit well together or which </w:t>
            </w:r>
            <w:proofErr w:type="gramStart"/>
            <w:r w:rsidRPr="006C41C7">
              <w:rPr>
                <w:rFonts w:cs="Arial"/>
                <w:sz w:val="17"/>
                <w:szCs w:val="17"/>
              </w:rPr>
              <w:t>contradict</w:t>
            </w:r>
            <w:proofErr w:type="gramEnd"/>
            <w:r w:rsidRPr="006C41C7">
              <w:rPr>
                <w:rFonts w:cs="Arial"/>
                <w:sz w:val="17"/>
                <w:szCs w:val="17"/>
              </w:rPr>
              <w:t xml:space="preserve"> and the main argument being made.</w:t>
            </w:r>
          </w:p>
        </w:tc>
        <w:tc>
          <w:tcPr>
            <w:tcW w:w="2461" w:type="dxa"/>
            <w:tcBorders>
              <w:top w:val="single" w:sz="4" w:space="0" w:color="auto"/>
              <w:left w:val="dotted" w:sz="4" w:space="0" w:color="auto"/>
              <w:bottom w:val="dotted" w:sz="4" w:space="0" w:color="auto"/>
              <w:right w:val="single" w:sz="4" w:space="0" w:color="auto"/>
            </w:tcBorders>
            <w:tcMar>
              <w:left w:w="85" w:type="dxa"/>
              <w:right w:w="85" w:type="dxa"/>
            </w:tcMar>
          </w:tcPr>
          <w:p w14:paraId="2AE5A77D" w14:textId="77777777" w:rsidR="00A61969" w:rsidRPr="00815B59" w:rsidRDefault="00A61969" w:rsidP="001C7DEB">
            <w:pPr>
              <w:spacing w:after="0" w:line="240" w:lineRule="auto"/>
              <w:jc w:val="center"/>
              <w:rPr>
                <w:rFonts w:cs="Arial"/>
                <w:sz w:val="11"/>
                <w:szCs w:val="11"/>
              </w:rPr>
            </w:pPr>
          </w:p>
          <w:p w14:paraId="475738D5" w14:textId="77777777" w:rsidR="00A61969" w:rsidRPr="006C41C7" w:rsidRDefault="00A61969" w:rsidP="001C7DEB">
            <w:pPr>
              <w:spacing w:after="0" w:line="240" w:lineRule="auto"/>
              <w:jc w:val="center"/>
              <w:rPr>
                <w:rFonts w:cs="Arial"/>
                <w:sz w:val="17"/>
                <w:szCs w:val="17"/>
              </w:rPr>
            </w:pPr>
            <w:r w:rsidRPr="006C41C7">
              <w:rPr>
                <w:rFonts w:cs="Arial"/>
                <w:sz w:val="17"/>
                <w:szCs w:val="17"/>
              </w:rPr>
              <w:t xml:space="preserve">Cohesion is limited.  The central focus is </w:t>
            </w:r>
            <w:proofErr w:type="gramStart"/>
            <w:r w:rsidRPr="006C41C7">
              <w:rPr>
                <w:rFonts w:cs="Arial"/>
                <w:sz w:val="17"/>
                <w:szCs w:val="17"/>
              </w:rPr>
              <w:t>unclear</w:t>
            </w:r>
            <w:proofErr w:type="gramEnd"/>
            <w:r w:rsidRPr="006C41C7">
              <w:rPr>
                <w:rFonts w:cs="Arial"/>
                <w:sz w:val="17"/>
                <w:szCs w:val="17"/>
              </w:rPr>
              <w:t xml:space="preserve"> and points often lack relevance. Some structure but generally confusing and hard to follow.  Points may exhibit significant contradictions that undermine the overall argument.</w:t>
            </w:r>
          </w:p>
          <w:p w14:paraId="782C15B9" w14:textId="77777777" w:rsidR="00A61969" w:rsidRPr="00815B59" w:rsidRDefault="00A61969" w:rsidP="001C7DEB">
            <w:pPr>
              <w:spacing w:after="0" w:line="240" w:lineRule="auto"/>
              <w:jc w:val="center"/>
              <w:rPr>
                <w:rFonts w:cs="Arial"/>
                <w:sz w:val="10"/>
                <w:szCs w:val="10"/>
              </w:rPr>
            </w:pPr>
          </w:p>
        </w:tc>
      </w:tr>
      <w:tr w:rsidR="00A61969" w:rsidRPr="006A4EE5" w14:paraId="012CAC27" w14:textId="77777777" w:rsidTr="001C7DEB">
        <w:trPr>
          <w:trHeight w:val="1851"/>
          <w:jc w:val="center"/>
        </w:trPr>
        <w:tc>
          <w:tcPr>
            <w:tcW w:w="1561" w:type="dxa"/>
            <w:tcBorders>
              <w:top w:val="single" w:sz="4" w:space="0" w:color="auto"/>
              <w:left w:val="single" w:sz="4" w:space="0" w:color="auto"/>
              <w:bottom w:val="single" w:sz="4" w:space="0" w:color="auto"/>
              <w:right w:val="single" w:sz="4" w:space="0" w:color="auto"/>
            </w:tcBorders>
            <w:vAlign w:val="center"/>
          </w:tcPr>
          <w:p w14:paraId="135078EE" w14:textId="77777777" w:rsidR="00A61969" w:rsidRPr="006C41C7" w:rsidRDefault="00A61969" w:rsidP="001C7DEB">
            <w:pPr>
              <w:spacing w:after="0" w:line="240" w:lineRule="auto"/>
              <w:jc w:val="center"/>
              <w:rPr>
                <w:rFonts w:cs="Arial"/>
                <w:b/>
                <w:lang w:val="en-US"/>
              </w:rPr>
            </w:pPr>
            <w:r w:rsidRPr="006C41C7">
              <w:rPr>
                <w:rFonts w:cs="Arial"/>
                <w:b/>
                <w:lang w:val="en-US"/>
              </w:rPr>
              <w:t>Depth of Knowledge</w:t>
            </w:r>
          </w:p>
        </w:tc>
        <w:tc>
          <w:tcPr>
            <w:tcW w:w="2456" w:type="dxa"/>
            <w:tcBorders>
              <w:top w:val="single" w:sz="4" w:space="0" w:color="auto"/>
              <w:left w:val="single" w:sz="4" w:space="0" w:color="auto"/>
              <w:bottom w:val="single" w:sz="4" w:space="0" w:color="auto"/>
              <w:right w:val="dotted" w:sz="4" w:space="0" w:color="auto"/>
            </w:tcBorders>
            <w:tcMar>
              <w:left w:w="85" w:type="dxa"/>
              <w:right w:w="85" w:type="dxa"/>
            </w:tcMar>
          </w:tcPr>
          <w:p w14:paraId="113BF929" w14:textId="77777777" w:rsidR="00A61969" w:rsidRPr="00815B59" w:rsidRDefault="00A61969" w:rsidP="001C7DEB">
            <w:pPr>
              <w:spacing w:after="0" w:line="240" w:lineRule="auto"/>
              <w:jc w:val="center"/>
              <w:rPr>
                <w:rFonts w:cs="Arial"/>
                <w:sz w:val="11"/>
                <w:szCs w:val="11"/>
              </w:rPr>
            </w:pPr>
          </w:p>
          <w:p w14:paraId="44D2644C" w14:textId="77777777" w:rsidR="00A61969" w:rsidRPr="006C41C7" w:rsidRDefault="00A61969" w:rsidP="001C7DEB">
            <w:pPr>
              <w:spacing w:after="0" w:line="240" w:lineRule="auto"/>
              <w:jc w:val="center"/>
              <w:rPr>
                <w:rFonts w:cs="Arial"/>
                <w:sz w:val="17"/>
                <w:szCs w:val="17"/>
              </w:rPr>
            </w:pPr>
            <w:r w:rsidRPr="006C41C7">
              <w:rPr>
                <w:rFonts w:cs="Arial"/>
                <w:sz w:val="17"/>
                <w:szCs w:val="17"/>
              </w:rPr>
              <w:t xml:space="preserve">Comprehensive and consistently accurate, with a level of detail comparable to professional academic work. Clear evidence of extensive knowledge beyond </w:t>
            </w:r>
            <w:proofErr w:type="gramStart"/>
            <w:r w:rsidRPr="006C41C7">
              <w:rPr>
                <w:rFonts w:cs="Arial"/>
                <w:sz w:val="17"/>
                <w:szCs w:val="17"/>
              </w:rPr>
              <w:t>directly-taught</w:t>
            </w:r>
            <w:proofErr w:type="gramEnd"/>
            <w:r w:rsidRPr="006C41C7">
              <w:rPr>
                <w:rFonts w:cs="Arial"/>
                <w:sz w:val="17"/>
                <w:szCs w:val="17"/>
              </w:rPr>
              <w:t xml:space="preserve"> content that entirely fulfils the requirements of Masters level work.</w:t>
            </w:r>
          </w:p>
        </w:tc>
        <w:tc>
          <w:tcPr>
            <w:tcW w:w="2456" w:type="dxa"/>
            <w:tcBorders>
              <w:top w:val="single" w:sz="4" w:space="0" w:color="auto"/>
              <w:left w:val="dotted" w:sz="4" w:space="0" w:color="auto"/>
              <w:bottom w:val="single" w:sz="4" w:space="0" w:color="auto"/>
              <w:right w:val="single" w:sz="4" w:space="0" w:color="auto"/>
            </w:tcBorders>
            <w:tcMar>
              <w:left w:w="85" w:type="dxa"/>
              <w:right w:w="85" w:type="dxa"/>
            </w:tcMar>
          </w:tcPr>
          <w:p w14:paraId="565E9F9C" w14:textId="77777777" w:rsidR="00A61969" w:rsidRPr="00815B59" w:rsidRDefault="00A61969" w:rsidP="001C7DEB">
            <w:pPr>
              <w:spacing w:after="0" w:line="240" w:lineRule="auto"/>
              <w:jc w:val="center"/>
              <w:rPr>
                <w:rFonts w:cs="Arial"/>
                <w:sz w:val="11"/>
                <w:szCs w:val="11"/>
              </w:rPr>
            </w:pPr>
          </w:p>
          <w:p w14:paraId="071E0203" w14:textId="77777777" w:rsidR="00A61969" w:rsidRPr="006C41C7" w:rsidRDefault="00A61969" w:rsidP="001C7DEB">
            <w:pPr>
              <w:spacing w:after="0" w:line="240" w:lineRule="auto"/>
              <w:jc w:val="center"/>
              <w:rPr>
                <w:rFonts w:cs="Arial"/>
                <w:sz w:val="17"/>
                <w:szCs w:val="17"/>
              </w:rPr>
            </w:pPr>
            <w:r w:rsidRPr="006C41C7">
              <w:rPr>
                <w:rFonts w:cs="Arial"/>
                <w:sz w:val="17"/>
                <w:szCs w:val="17"/>
              </w:rPr>
              <w:t>Extensive knowledge of</w:t>
            </w:r>
          </w:p>
          <w:p w14:paraId="253FD481" w14:textId="77777777" w:rsidR="00A61969" w:rsidRPr="006C41C7" w:rsidRDefault="00A61969" w:rsidP="001C7DEB">
            <w:pPr>
              <w:spacing w:after="0" w:line="240" w:lineRule="auto"/>
              <w:jc w:val="center"/>
              <w:rPr>
                <w:rFonts w:cs="Arial"/>
                <w:sz w:val="17"/>
                <w:szCs w:val="17"/>
              </w:rPr>
            </w:pPr>
            <w:r w:rsidRPr="006C41C7">
              <w:rPr>
                <w:rFonts w:cs="Arial"/>
                <w:sz w:val="17"/>
                <w:szCs w:val="17"/>
              </w:rPr>
              <w:t xml:space="preserve">the topic which is consistently accurate and very detailed. Evidence of substantial knowledge beyond </w:t>
            </w:r>
            <w:proofErr w:type="gramStart"/>
            <w:r w:rsidRPr="006C41C7">
              <w:rPr>
                <w:rFonts w:cs="Arial"/>
                <w:sz w:val="17"/>
                <w:szCs w:val="17"/>
              </w:rPr>
              <w:t>directly-taught</w:t>
            </w:r>
            <w:proofErr w:type="gramEnd"/>
            <w:r w:rsidRPr="006C41C7">
              <w:rPr>
                <w:rFonts w:cs="Arial"/>
                <w:sz w:val="17"/>
                <w:szCs w:val="17"/>
              </w:rPr>
              <w:t xml:space="preserve"> content appropriate</w:t>
            </w:r>
          </w:p>
          <w:p w14:paraId="1CC8212C" w14:textId="77777777" w:rsidR="00A61969" w:rsidRPr="006C41C7" w:rsidRDefault="00A61969" w:rsidP="001C7DEB">
            <w:pPr>
              <w:spacing w:after="0" w:line="240" w:lineRule="auto"/>
              <w:jc w:val="center"/>
              <w:rPr>
                <w:rFonts w:cs="Arial"/>
                <w:sz w:val="17"/>
                <w:szCs w:val="17"/>
              </w:rPr>
            </w:pPr>
            <w:r w:rsidRPr="006C41C7">
              <w:rPr>
                <w:rFonts w:cs="Arial"/>
                <w:sz w:val="17"/>
                <w:szCs w:val="17"/>
              </w:rPr>
              <w:t xml:space="preserve">to </w:t>
            </w:r>
            <w:proofErr w:type="gramStart"/>
            <w:r w:rsidRPr="006C41C7">
              <w:rPr>
                <w:rFonts w:cs="Arial"/>
                <w:sz w:val="17"/>
                <w:szCs w:val="17"/>
              </w:rPr>
              <w:t>Masters</w:t>
            </w:r>
            <w:proofErr w:type="gramEnd"/>
            <w:r w:rsidRPr="006C41C7">
              <w:rPr>
                <w:rFonts w:cs="Arial"/>
                <w:sz w:val="17"/>
                <w:szCs w:val="17"/>
              </w:rPr>
              <w:t xml:space="preserve"> level work.</w:t>
            </w:r>
          </w:p>
        </w:tc>
        <w:tc>
          <w:tcPr>
            <w:tcW w:w="2456" w:type="dxa"/>
            <w:tcBorders>
              <w:top w:val="single" w:sz="4" w:space="0" w:color="auto"/>
              <w:left w:val="single" w:sz="4" w:space="0" w:color="auto"/>
              <w:bottom w:val="single" w:sz="4" w:space="0" w:color="auto"/>
              <w:right w:val="single" w:sz="4" w:space="0" w:color="auto"/>
            </w:tcBorders>
            <w:tcMar>
              <w:left w:w="85" w:type="dxa"/>
              <w:right w:w="85" w:type="dxa"/>
            </w:tcMar>
          </w:tcPr>
          <w:p w14:paraId="44AD5353" w14:textId="77777777" w:rsidR="00A61969" w:rsidRPr="00815B59" w:rsidRDefault="00A61969" w:rsidP="001C7DEB">
            <w:pPr>
              <w:spacing w:after="0" w:line="240" w:lineRule="auto"/>
              <w:jc w:val="center"/>
              <w:rPr>
                <w:rFonts w:cs="Arial"/>
                <w:sz w:val="11"/>
                <w:szCs w:val="11"/>
              </w:rPr>
            </w:pPr>
          </w:p>
          <w:p w14:paraId="486275C9" w14:textId="77777777" w:rsidR="00A61969" w:rsidRPr="006C41C7" w:rsidRDefault="00A61969" w:rsidP="001C7DEB">
            <w:pPr>
              <w:spacing w:after="0" w:line="240" w:lineRule="auto"/>
              <w:jc w:val="center"/>
              <w:rPr>
                <w:rFonts w:cs="Arial"/>
                <w:sz w:val="17"/>
                <w:szCs w:val="17"/>
              </w:rPr>
            </w:pPr>
            <w:r w:rsidRPr="006C41C7">
              <w:rPr>
                <w:rFonts w:cs="Arial"/>
                <w:sz w:val="17"/>
                <w:szCs w:val="17"/>
              </w:rPr>
              <w:t xml:space="preserve">Significant knowledge of the topic appropriate to </w:t>
            </w:r>
            <w:proofErr w:type="gramStart"/>
            <w:r w:rsidRPr="006C41C7">
              <w:rPr>
                <w:rFonts w:cs="Arial"/>
                <w:sz w:val="17"/>
                <w:szCs w:val="17"/>
              </w:rPr>
              <w:t>Master’s</w:t>
            </w:r>
            <w:proofErr w:type="gramEnd"/>
            <w:r w:rsidRPr="006C41C7">
              <w:rPr>
                <w:rFonts w:cs="Arial"/>
                <w:sz w:val="17"/>
                <w:szCs w:val="17"/>
              </w:rPr>
              <w:t xml:space="preserve"> level work which is accurate and generally well-detailed. Knowledge beyond </w:t>
            </w:r>
            <w:proofErr w:type="gramStart"/>
            <w:r w:rsidRPr="006C41C7">
              <w:rPr>
                <w:rFonts w:cs="Arial"/>
                <w:sz w:val="17"/>
                <w:szCs w:val="17"/>
              </w:rPr>
              <w:t>directly-taught</w:t>
            </w:r>
            <w:proofErr w:type="gramEnd"/>
            <w:r w:rsidRPr="006C41C7">
              <w:rPr>
                <w:rFonts w:cs="Arial"/>
                <w:sz w:val="17"/>
                <w:szCs w:val="17"/>
              </w:rPr>
              <w:t xml:space="preserve"> content is present but may not be extensive. Some elements may be superficial or lack nuance.</w:t>
            </w:r>
          </w:p>
          <w:p w14:paraId="044D89AC" w14:textId="77777777" w:rsidR="00A61969" w:rsidRPr="00815B59" w:rsidRDefault="00A61969" w:rsidP="001C7DEB">
            <w:pPr>
              <w:spacing w:after="0" w:line="240" w:lineRule="auto"/>
              <w:jc w:val="center"/>
              <w:rPr>
                <w:rFonts w:cs="Arial"/>
                <w:sz w:val="10"/>
                <w:szCs w:val="10"/>
              </w:rPr>
            </w:pPr>
          </w:p>
        </w:tc>
        <w:tc>
          <w:tcPr>
            <w:tcW w:w="2456" w:type="dxa"/>
            <w:tcBorders>
              <w:top w:val="single" w:sz="4" w:space="0" w:color="auto"/>
              <w:left w:val="single" w:sz="4" w:space="0" w:color="auto"/>
              <w:bottom w:val="single" w:sz="4" w:space="0" w:color="auto"/>
              <w:right w:val="single" w:sz="4" w:space="0" w:color="auto"/>
            </w:tcBorders>
            <w:tcMar>
              <w:left w:w="85" w:type="dxa"/>
              <w:right w:w="85" w:type="dxa"/>
            </w:tcMar>
          </w:tcPr>
          <w:p w14:paraId="2DA7434F" w14:textId="77777777" w:rsidR="00A61969" w:rsidRPr="00815B59" w:rsidRDefault="00A61969" w:rsidP="001C7DEB">
            <w:pPr>
              <w:spacing w:after="0" w:line="240" w:lineRule="auto"/>
              <w:jc w:val="center"/>
              <w:rPr>
                <w:rFonts w:cs="Arial"/>
                <w:sz w:val="11"/>
                <w:szCs w:val="11"/>
              </w:rPr>
            </w:pPr>
          </w:p>
          <w:p w14:paraId="04CDED8B" w14:textId="77777777" w:rsidR="00A61969" w:rsidRPr="006C41C7" w:rsidRDefault="00A61969" w:rsidP="001C7DEB">
            <w:pPr>
              <w:spacing w:after="0" w:line="240" w:lineRule="auto"/>
              <w:jc w:val="center"/>
              <w:rPr>
                <w:rFonts w:cs="Arial"/>
                <w:sz w:val="17"/>
                <w:szCs w:val="17"/>
              </w:rPr>
            </w:pPr>
            <w:r w:rsidRPr="006C41C7">
              <w:rPr>
                <w:rFonts w:cs="Arial"/>
                <w:sz w:val="17"/>
                <w:szCs w:val="17"/>
              </w:rPr>
              <w:t xml:space="preserve">Clear and largely accurate knowledge appropriate to </w:t>
            </w:r>
            <w:proofErr w:type="gramStart"/>
            <w:r w:rsidRPr="006C41C7">
              <w:rPr>
                <w:rFonts w:cs="Arial"/>
                <w:sz w:val="17"/>
                <w:szCs w:val="17"/>
              </w:rPr>
              <w:t>Masters</w:t>
            </w:r>
            <w:proofErr w:type="gramEnd"/>
            <w:r w:rsidRPr="006C41C7">
              <w:rPr>
                <w:rFonts w:cs="Arial"/>
                <w:sz w:val="17"/>
                <w:szCs w:val="17"/>
              </w:rPr>
              <w:t xml:space="preserve"> level work but may be limited or lack detail. </w:t>
            </w:r>
            <w:proofErr w:type="gramStart"/>
            <w:r w:rsidRPr="006C41C7">
              <w:rPr>
                <w:rFonts w:cs="Arial"/>
                <w:sz w:val="17"/>
                <w:szCs w:val="17"/>
              </w:rPr>
              <w:t>Gaps  in</w:t>
            </w:r>
            <w:proofErr w:type="gramEnd"/>
            <w:r w:rsidRPr="006C41C7">
              <w:rPr>
                <w:rFonts w:cs="Arial"/>
                <w:sz w:val="17"/>
                <w:szCs w:val="17"/>
              </w:rPr>
              <w:t xml:space="preserve"> knowledge and/or minor inaccuracies may be evident.  Knowledge beyond </w:t>
            </w:r>
            <w:proofErr w:type="gramStart"/>
            <w:r w:rsidRPr="006C41C7">
              <w:rPr>
                <w:rFonts w:cs="Arial"/>
                <w:sz w:val="17"/>
                <w:szCs w:val="17"/>
              </w:rPr>
              <w:t>directly-taught</w:t>
            </w:r>
            <w:proofErr w:type="gramEnd"/>
            <w:r w:rsidRPr="006C41C7">
              <w:rPr>
                <w:rFonts w:cs="Arial"/>
                <w:sz w:val="17"/>
                <w:szCs w:val="17"/>
              </w:rPr>
              <w:t xml:space="preserve"> content may be limited.</w:t>
            </w:r>
          </w:p>
        </w:tc>
        <w:tc>
          <w:tcPr>
            <w:tcW w:w="2456" w:type="dxa"/>
            <w:tcBorders>
              <w:top w:val="single" w:sz="4" w:space="0" w:color="auto"/>
              <w:left w:val="single" w:sz="4" w:space="0" w:color="auto"/>
              <w:bottom w:val="single" w:sz="4" w:space="0" w:color="auto"/>
              <w:right w:val="dotted" w:sz="4" w:space="0" w:color="auto"/>
            </w:tcBorders>
            <w:tcMar>
              <w:left w:w="85" w:type="dxa"/>
              <w:right w:w="85" w:type="dxa"/>
            </w:tcMar>
          </w:tcPr>
          <w:p w14:paraId="6B1E97AE" w14:textId="77777777" w:rsidR="00A61969" w:rsidRPr="00815B59" w:rsidRDefault="00A61969" w:rsidP="001C7DEB">
            <w:pPr>
              <w:spacing w:after="0" w:line="240" w:lineRule="auto"/>
              <w:jc w:val="center"/>
              <w:rPr>
                <w:rFonts w:cs="Arial"/>
                <w:sz w:val="11"/>
                <w:szCs w:val="11"/>
              </w:rPr>
            </w:pPr>
          </w:p>
          <w:p w14:paraId="0FADD22B" w14:textId="77777777" w:rsidR="00A61969" w:rsidRPr="006C41C7" w:rsidRDefault="00A61969" w:rsidP="001C7DEB">
            <w:pPr>
              <w:spacing w:after="0" w:line="240" w:lineRule="auto"/>
              <w:jc w:val="center"/>
              <w:rPr>
                <w:rFonts w:cs="Arial"/>
                <w:sz w:val="17"/>
                <w:szCs w:val="17"/>
              </w:rPr>
            </w:pPr>
            <w:r w:rsidRPr="006C41C7">
              <w:rPr>
                <w:rFonts w:cs="Arial"/>
                <w:sz w:val="17"/>
                <w:szCs w:val="17"/>
              </w:rPr>
              <w:t>Clear knowledge of the</w:t>
            </w:r>
          </w:p>
          <w:p w14:paraId="1A647B17" w14:textId="77777777" w:rsidR="00A61969" w:rsidRPr="006C41C7" w:rsidRDefault="00A61969" w:rsidP="001C7DEB">
            <w:pPr>
              <w:spacing w:after="0" w:line="240" w:lineRule="auto"/>
              <w:jc w:val="center"/>
              <w:rPr>
                <w:rFonts w:cs="Arial"/>
                <w:sz w:val="17"/>
                <w:szCs w:val="17"/>
              </w:rPr>
            </w:pPr>
            <w:r w:rsidRPr="006C41C7">
              <w:rPr>
                <w:rFonts w:cs="Arial"/>
                <w:sz w:val="17"/>
                <w:szCs w:val="17"/>
              </w:rPr>
              <w:t xml:space="preserve">basics but with significant inaccuracies, gaps and/or limitations in knowledge.  Concepts and issues are outlined in a superficial or partial manner </w:t>
            </w:r>
            <w:proofErr w:type="gramStart"/>
            <w:r w:rsidRPr="006C41C7">
              <w:rPr>
                <w:rFonts w:cs="Arial"/>
                <w:sz w:val="17"/>
                <w:szCs w:val="17"/>
              </w:rPr>
              <w:t>insufficient</w:t>
            </w:r>
            <w:proofErr w:type="gramEnd"/>
          </w:p>
          <w:p w14:paraId="1BD2CF10" w14:textId="77777777" w:rsidR="00A61969" w:rsidRPr="006C41C7" w:rsidRDefault="00A61969" w:rsidP="001C7DEB">
            <w:pPr>
              <w:spacing w:after="0" w:line="240" w:lineRule="auto"/>
              <w:jc w:val="center"/>
              <w:rPr>
                <w:rFonts w:cs="Arial"/>
                <w:sz w:val="17"/>
                <w:szCs w:val="17"/>
              </w:rPr>
            </w:pPr>
            <w:r w:rsidRPr="006C41C7">
              <w:rPr>
                <w:rFonts w:cs="Arial"/>
                <w:sz w:val="17"/>
                <w:szCs w:val="17"/>
              </w:rPr>
              <w:t xml:space="preserve">for </w:t>
            </w:r>
            <w:proofErr w:type="gramStart"/>
            <w:r w:rsidRPr="006C41C7">
              <w:rPr>
                <w:rFonts w:cs="Arial"/>
                <w:sz w:val="17"/>
                <w:szCs w:val="17"/>
              </w:rPr>
              <w:t>Master’s</w:t>
            </w:r>
            <w:proofErr w:type="gramEnd"/>
            <w:r w:rsidRPr="006C41C7">
              <w:rPr>
                <w:rFonts w:cs="Arial"/>
                <w:sz w:val="17"/>
                <w:szCs w:val="17"/>
              </w:rPr>
              <w:t xml:space="preserve"> level work.</w:t>
            </w:r>
          </w:p>
        </w:tc>
        <w:tc>
          <w:tcPr>
            <w:tcW w:w="2461" w:type="dxa"/>
            <w:tcBorders>
              <w:top w:val="single" w:sz="4" w:space="0" w:color="auto"/>
              <w:left w:val="dotted" w:sz="4" w:space="0" w:color="auto"/>
              <w:bottom w:val="single" w:sz="4" w:space="0" w:color="auto"/>
              <w:right w:val="single" w:sz="4" w:space="0" w:color="auto"/>
            </w:tcBorders>
            <w:tcMar>
              <w:left w:w="85" w:type="dxa"/>
              <w:right w:w="85" w:type="dxa"/>
            </w:tcMar>
          </w:tcPr>
          <w:p w14:paraId="015E6B03" w14:textId="77777777" w:rsidR="00A61969" w:rsidRPr="00815B59" w:rsidRDefault="00A61969" w:rsidP="001C7DEB">
            <w:pPr>
              <w:spacing w:after="0" w:line="240" w:lineRule="auto"/>
              <w:jc w:val="center"/>
              <w:rPr>
                <w:rFonts w:cs="Arial"/>
                <w:sz w:val="11"/>
                <w:szCs w:val="11"/>
              </w:rPr>
            </w:pPr>
          </w:p>
          <w:p w14:paraId="1E3C0F89" w14:textId="77777777" w:rsidR="00A61969" w:rsidRPr="006C41C7" w:rsidRDefault="00A61969" w:rsidP="001C7DEB">
            <w:pPr>
              <w:spacing w:after="0" w:line="240" w:lineRule="auto"/>
              <w:jc w:val="center"/>
              <w:rPr>
                <w:rFonts w:cs="Arial"/>
                <w:sz w:val="17"/>
                <w:szCs w:val="17"/>
              </w:rPr>
            </w:pPr>
            <w:r w:rsidRPr="006C41C7">
              <w:rPr>
                <w:rFonts w:cs="Arial"/>
                <w:sz w:val="17"/>
                <w:szCs w:val="17"/>
              </w:rPr>
              <w:t xml:space="preserve">Some awareness of the basics </w:t>
            </w:r>
            <w:proofErr w:type="gramStart"/>
            <w:r w:rsidRPr="006C41C7">
              <w:rPr>
                <w:rFonts w:cs="Arial"/>
                <w:sz w:val="17"/>
                <w:szCs w:val="17"/>
              </w:rPr>
              <w:t>have</w:t>
            </w:r>
            <w:proofErr w:type="gramEnd"/>
            <w:r w:rsidRPr="006C41C7">
              <w:rPr>
                <w:rFonts w:cs="Arial"/>
                <w:sz w:val="17"/>
                <w:szCs w:val="17"/>
              </w:rPr>
              <w:t xml:space="preserve"> been expressed, but there are major gaps in knowledge and/or significant inaccuracies, demonstrating a clearly-insufficient depth of knowledge for Masters level work.</w:t>
            </w:r>
          </w:p>
        </w:tc>
      </w:tr>
      <w:tr w:rsidR="00A61969" w:rsidRPr="006A4EE5" w14:paraId="0230B4B8" w14:textId="77777777" w:rsidTr="001C7DEB">
        <w:trPr>
          <w:trHeight w:val="1564"/>
          <w:jc w:val="center"/>
        </w:trPr>
        <w:tc>
          <w:tcPr>
            <w:tcW w:w="1561" w:type="dxa"/>
            <w:tcBorders>
              <w:top w:val="single" w:sz="4" w:space="0" w:color="auto"/>
              <w:left w:val="single" w:sz="4" w:space="0" w:color="auto"/>
              <w:bottom w:val="single" w:sz="4" w:space="0" w:color="auto"/>
              <w:right w:val="single" w:sz="4" w:space="0" w:color="auto"/>
            </w:tcBorders>
            <w:vAlign w:val="center"/>
          </w:tcPr>
          <w:p w14:paraId="29D507AF" w14:textId="77777777" w:rsidR="00A61969" w:rsidRPr="006C41C7" w:rsidRDefault="00A61969" w:rsidP="001C7DEB">
            <w:pPr>
              <w:spacing w:after="0" w:line="240" w:lineRule="auto"/>
              <w:jc w:val="center"/>
              <w:rPr>
                <w:rFonts w:cs="Arial"/>
                <w:b/>
                <w:lang w:val="en-US"/>
              </w:rPr>
            </w:pPr>
            <w:r w:rsidRPr="006C41C7">
              <w:rPr>
                <w:rFonts w:cs="Arial"/>
                <w:b/>
                <w:lang w:val="en-US"/>
              </w:rPr>
              <w:t>Application</w:t>
            </w:r>
          </w:p>
          <w:p w14:paraId="6C94868C" w14:textId="77777777" w:rsidR="00A61969" w:rsidRPr="006C41C7" w:rsidRDefault="00A61969" w:rsidP="001C7DEB">
            <w:pPr>
              <w:spacing w:after="0" w:line="240" w:lineRule="auto"/>
              <w:jc w:val="center"/>
              <w:rPr>
                <w:rFonts w:cs="Arial"/>
                <w:b/>
                <w:lang w:val="en-US"/>
              </w:rPr>
            </w:pPr>
            <w:r w:rsidRPr="006C41C7">
              <w:rPr>
                <w:rFonts w:cs="Arial"/>
                <w:b/>
                <w:lang w:val="en-US"/>
              </w:rPr>
              <w:t>and Analysis</w:t>
            </w:r>
          </w:p>
        </w:tc>
        <w:tc>
          <w:tcPr>
            <w:tcW w:w="2456" w:type="dxa"/>
            <w:tcBorders>
              <w:top w:val="single" w:sz="4" w:space="0" w:color="auto"/>
              <w:left w:val="single" w:sz="4" w:space="0" w:color="auto"/>
              <w:bottom w:val="single" w:sz="4" w:space="0" w:color="auto"/>
              <w:right w:val="single" w:sz="4" w:space="0" w:color="auto"/>
            </w:tcBorders>
            <w:tcMar>
              <w:left w:w="85" w:type="dxa"/>
              <w:right w:w="85" w:type="dxa"/>
            </w:tcMar>
          </w:tcPr>
          <w:p w14:paraId="18FA9EE0" w14:textId="77777777" w:rsidR="00A61969" w:rsidRPr="00815B59" w:rsidRDefault="00A61969" w:rsidP="001C7DEB">
            <w:pPr>
              <w:spacing w:after="0" w:line="240" w:lineRule="auto"/>
              <w:jc w:val="center"/>
              <w:rPr>
                <w:rFonts w:cs="Arial"/>
                <w:sz w:val="11"/>
                <w:szCs w:val="11"/>
              </w:rPr>
            </w:pPr>
          </w:p>
          <w:p w14:paraId="61ADAE25" w14:textId="77777777" w:rsidR="00A61969" w:rsidRPr="006C41C7" w:rsidRDefault="00A61969" w:rsidP="001C7DEB">
            <w:pPr>
              <w:spacing w:after="0" w:line="240" w:lineRule="auto"/>
              <w:jc w:val="center"/>
              <w:rPr>
                <w:rFonts w:cs="Arial"/>
                <w:sz w:val="17"/>
                <w:szCs w:val="17"/>
              </w:rPr>
            </w:pPr>
            <w:r w:rsidRPr="006C41C7">
              <w:rPr>
                <w:rFonts w:cs="Arial"/>
                <w:sz w:val="17"/>
                <w:szCs w:val="17"/>
              </w:rPr>
              <w:t>Very effective application</w:t>
            </w:r>
          </w:p>
          <w:p w14:paraId="5EFEB92D" w14:textId="77777777" w:rsidR="00A61969" w:rsidRPr="006C41C7" w:rsidRDefault="00A61969" w:rsidP="001C7DEB">
            <w:pPr>
              <w:spacing w:after="0" w:line="240" w:lineRule="auto"/>
              <w:jc w:val="center"/>
              <w:rPr>
                <w:rFonts w:cs="Arial"/>
                <w:sz w:val="17"/>
                <w:szCs w:val="17"/>
              </w:rPr>
            </w:pPr>
            <w:r w:rsidRPr="006C41C7">
              <w:rPr>
                <w:rFonts w:cs="Arial"/>
                <w:sz w:val="17"/>
                <w:szCs w:val="17"/>
              </w:rPr>
              <w:t>and integration of knowledge and evidence. Discussion is consistently insightful and grounded in independent critical thought which may include aspects of originality. Content may be approaching publishable standard.</w:t>
            </w:r>
          </w:p>
        </w:tc>
        <w:tc>
          <w:tcPr>
            <w:tcW w:w="2456" w:type="dxa"/>
            <w:tcBorders>
              <w:top w:val="single" w:sz="4" w:space="0" w:color="auto"/>
              <w:left w:val="single" w:sz="4" w:space="0" w:color="auto"/>
              <w:bottom w:val="single" w:sz="4" w:space="0" w:color="auto"/>
              <w:right w:val="single" w:sz="4" w:space="0" w:color="auto"/>
            </w:tcBorders>
            <w:tcMar>
              <w:left w:w="85" w:type="dxa"/>
              <w:right w:w="85" w:type="dxa"/>
            </w:tcMar>
          </w:tcPr>
          <w:p w14:paraId="6D12D73A" w14:textId="77777777" w:rsidR="00A61969" w:rsidRPr="00815B59" w:rsidRDefault="00A61969" w:rsidP="001C7DEB">
            <w:pPr>
              <w:spacing w:after="0" w:line="240" w:lineRule="auto"/>
              <w:jc w:val="center"/>
              <w:rPr>
                <w:rFonts w:cs="Arial"/>
                <w:sz w:val="11"/>
                <w:szCs w:val="11"/>
              </w:rPr>
            </w:pPr>
          </w:p>
          <w:p w14:paraId="06D7AAC9" w14:textId="77777777" w:rsidR="00A61969" w:rsidRPr="006C41C7" w:rsidRDefault="00A61969" w:rsidP="001C7DEB">
            <w:pPr>
              <w:spacing w:after="0" w:line="240" w:lineRule="auto"/>
              <w:jc w:val="center"/>
              <w:rPr>
                <w:rFonts w:cs="Arial"/>
                <w:sz w:val="17"/>
                <w:szCs w:val="17"/>
              </w:rPr>
            </w:pPr>
            <w:r w:rsidRPr="006C41C7">
              <w:rPr>
                <w:rFonts w:cs="Arial"/>
                <w:sz w:val="17"/>
                <w:szCs w:val="17"/>
              </w:rPr>
              <w:t>Effective application and integration of knowledge</w:t>
            </w:r>
          </w:p>
          <w:p w14:paraId="1ABF84EA" w14:textId="77777777" w:rsidR="00A61969" w:rsidRPr="006C41C7" w:rsidRDefault="00A61969" w:rsidP="001C7DEB">
            <w:pPr>
              <w:spacing w:after="0" w:line="240" w:lineRule="auto"/>
              <w:jc w:val="center"/>
              <w:rPr>
                <w:rFonts w:cs="Arial"/>
                <w:sz w:val="17"/>
                <w:szCs w:val="17"/>
              </w:rPr>
            </w:pPr>
            <w:r w:rsidRPr="006C41C7">
              <w:rPr>
                <w:rFonts w:cs="Arial"/>
                <w:sz w:val="17"/>
                <w:szCs w:val="17"/>
              </w:rPr>
              <w:t>and evidence to produce.  The discussion is clearly informed and often insightful, demonstrating independent critical thought.</w:t>
            </w:r>
          </w:p>
        </w:tc>
        <w:tc>
          <w:tcPr>
            <w:tcW w:w="2456" w:type="dxa"/>
            <w:tcBorders>
              <w:top w:val="single" w:sz="4" w:space="0" w:color="auto"/>
              <w:left w:val="single" w:sz="4" w:space="0" w:color="auto"/>
              <w:bottom w:val="single" w:sz="4" w:space="0" w:color="auto"/>
              <w:right w:val="single" w:sz="4" w:space="0" w:color="auto"/>
            </w:tcBorders>
            <w:tcMar>
              <w:left w:w="85" w:type="dxa"/>
              <w:right w:w="85" w:type="dxa"/>
            </w:tcMar>
          </w:tcPr>
          <w:p w14:paraId="405AB8B5" w14:textId="77777777" w:rsidR="00A61969" w:rsidRPr="00815B59" w:rsidRDefault="00A61969" w:rsidP="001C7DEB">
            <w:pPr>
              <w:spacing w:after="0" w:line="240" w:lineRule="auto"/>
              <w:jc w:val="center"/>
              <w:rPr>
                <w:rFonts w:cs="Arial"/>
                <w:sz w:val="11"/>
                <w:szCs w:val="11"/>
              </w:rPr>
            </w:pPr>
          </w:p>
          <w:p w14:paraId="736CDE54" w14:textId="77777777" w:rsidR="00A61969" w:rsidRPr="006C41C7" w:rsidRDefault="00A61969" w:rsidP="001C7DEB">
            <w:pPr>
              <w:spacing w:after="0" w:line="240" w:lineRule="auto"/>
              <w:jc w:val="center"/>
              <w:rPr>
                <w:rFonts w:cs="Arial"/>
                <w:sz w:val="17"/>
                <w:szCs w:val="17"/>
              </w:rPr>
            </w:pPr>
            <w:r w:rsidRPr="006C41C7">
              <w:rPr>
                <w:rFonts w:cs="Arial"/>
                <w:sz w:val="17"/>
                <w:szCs w:val="17"/>
              </w:rPr>
              <w:t xml:space="preserve">Generally good application and integration of knowledge and evidence, demonstrating strong comprehension of relevant concepts and ideas.  There is some evidence of independent critical </w:t>
            </w:r>
            <w:proofErr w:type="gramStart"/>
            <w:r w:rsidRPr="006C41C7">
              <w:rPr>
                <w:rFonts w:cs="Arial"/>
                <w:sz w:val="17"/>
                <w:szCs w:val="17"/>
              </w:rPr>
              <w:t>thought</w:t>
            </w:r>
            <w:proofErr w:type="gramEnd"/>
            <w:r w:rsidRPr="006C41C7">
              <w:rPr>
                <w:rFonts w:cs="Arial"/>
                <w:sz w:val="17"/>
                <w:szCs w:val="17"/>
              </w:rPr>
              <w:t xml:space="preserve"> but depths of insight may have occasional limitations.</w:t>
            </w:r>
          </w:p>
          <w:p w14:paraId="329A2FE8" w14:textId="77777777" w:rsidR="00A61969" w:rsidRPr="00815B59" w:rsidRDefault="00A61969" w:rsidP="001C7DEB">
            <w:pPr>
              <w:spacing w:after="0" w:line="240" w:lineRule="auto"/>
              <w:jc w:val="center"/>
              <w:rPr>
                <w:rFonts w:cs="Arial"/>
                <w:sz w:val="10"/>
                <w:szCs w:val="10"/>
              </w:rPr>
            </w:pPr>
          </w:p>
        </w:tc>
        <w:tc>
          <w:tcPr>
            <w:tcW w:w="2456" w:type="dxa"/>
            <w:tcBorders>
              <w:top w:val="single" w:sz="4" w:space="0" w:color="auto"/>
              <w:left w:val="single" w:sz="4" w:space="0" w:color="auto"/>
              <w:bottom w:val="single" w:sz="4" w:space="0" w:color="auto"/>
              <w:right w:val="single" w:sz="4" w:space="0" w:color="auto"/>
            </w:tcBorders>
            <w:tcMar>
              <w:left w:w="85" w:type="dxa"/>
              <w:right w:w="85" w:type="dxa"/>
            </w:tcMar>
          </w:tcPr>
          <w:p w14:paraId="602CA6A1" w14:textId="77777777" w:rsidR="00A61969" w:rsidRPr="00815B59" w:rsidRDefault="00A61969" w:rsidP="001C7DEB">
            <w:pPr>
              <w:spacing w:after="0" w:line="240" w:lineRule="auto"/>
              <w:jc w:val="center"/>
              <w:rPr>
                <w:rFonts w:cs="Arial"/>
                <w:sz w:val="11"/>
                <w:szCs w:val="11"/>
              </w:rPr>
            </w:pPr>
          </w:p>
          <w:p w14:paraId="2C01560A" w14:textId="77777777" w:rsidR="00A61969" w:rsidRPr="006C41C7" w:rsidRDefault="00A61969" w:rsidP="001C7DEB">
            <w:pPr>
              <w:spacing w:after="0" w:line="240" w:lineRule="auto"/>
              <w:jc w:val="center"/>
              <w:rPr>
                <w:rFonts w:cs="Arial"/>
                <w:sz w:val="17"/>
                <w:szCs w:val="17"/>
              </w:rPr>
            </w:pPr>
            <w:r w:rsidRPr="006C41C7">
              <w:rPr>
                <w:rFonts w:cs="Arial"/>
                <w:sz w:val="17"/>
                <w:szCs w:val="17"/>
              </w:rPr>
              <w:t>Reasonable application and integration of knowledge and evidence, but there may be inconsistencies or occasional limitations.  Discussion may be largely reliant on others’ ideas, with sufficient but limited signs of independent thought.</w:t>
            </w:r>
          </w:p>
        </w:tc>
        <w:tc>
          <w:tcPr>
            <w:tcW w:w="2456" w:type="dxa"/>
            <w:tcBorders>
              <w:top w:val="single" w:sz="4" w:space="0" w:color="auto"/>
              <w:left w:val="single" w:sz="4" w:space="0" w:color="auto"/>
              <w:bottom w:val="single" w:sz="4" w:space="0" w:color="auto"/>
              <w:right w:val="single" w:sz="4" w:space="0" w:color="auto"/>
            </w:tcBorders>
            <w:tcMar>
              <w:left w:w="85" w:type="dxa"/>
              <w:right w:w="85" w:type="dxa"/>
            </w:tcMar>
          </w:tcPr>
          <w:p w14:paraId="4A4E9885" w14:textId="77777777" w:rsidR="00A61969" w:rsidRPr="00815B59" w:rsidRDefault="00A61969" w:rsidP="001C7DEB">
            <w:pPr>
              <w:spacing w:after="0" w:line="240" w:lineRule="auto"/>
              <w:jc w:val="center"/>
              <w:rPr>
                <w:rFonts w:cs="Arial"/>
                <w:sz w:val="11"/>
                <w:szCs w:val="11"/>
              </w:rPr>
            </w:pPr>
          </w:p>
          <w:p w14:paraId="443E0CD2" w14:textId="77777777" w:rsidR="00A61969" w:rsidRPr="006C41C7" w:rsidRDefault="00A61969" w:rsidP="001C7DEB">
            <w:pPr>
              <w:spacing w:after="0" w:line="240" w:lineRule="auto"/>
              <w:jc w:val="center"/>
              <w:rPr>
                <w:rFonts w:cs="Arial"/>
                <w:sz w:val="17"/>
                <w:szCs w:val="17"/>
              </w:rPr>
            </w:pPr>
            <w:r w:rsidRPr="006C41C7">
              <w:rPr>
                <w:rFonts w:cs="Arial"/>
                <w:sz w:val="17"/>
                <w:szCs w:val="17"/>
              </w:rPr>
              <w:t xml:space="preserve">Application and integration of knowledge and evidence is limited and insufficient for </w:t>
            </w:r>
            <w:proofErr w:type="gramStart"/>
            <w:r w:rsidRPr="006C41C7">
              <w:rPr>
                <w:rFonts w:cs="Arial"/>
                <w:sz w:val="17"/>
                <w:szCs w:val="17"/>
              </w:rPr>
              <w:t>Masters</w:t>
            </w:r>
            <w:proofErr w:type="gramEnd"/>
            <w:r w:rsidRPr="006C41C7">
              <w:rPr>
                <w:rFonts w:cs="Arial"/>
                <w:sz w:val="17"/>
                <w:szCs w:val="17"/>
              </w:rPr>
              <w:t xml:space="preserve"> level work. The work may be largely </w:t>
            </w:r>
            <w:proofErr w:type="gramStart"/>
            <w:r w:rsidRPr="006C41C7">
              <w:rPr>
                <w:rFonts w:cs="Arial"/>
                <w:sz w:val="17"/>
                <w:szCs w:val="17"/>
              </w:rPr>
              <w:t>descriptive</w:t>
            </w:r>
            <w:proofErr w:type="gramEnd"/>
            <w:r w:rsidRPr="006C41C7">
              <w:rPr>
                <w:rFonts w:cs="Arial"/>
                <w:sz w:val="17"/>
                <w:szCs w:val="17"/>
              </w:rPr>
              <w:t xml:space="preserve"> and discussion limited to others’ arguments and ideas, with little or no sign of independent thought.</w:t>
            </w:r>
          </w:p>
        </w:tc>
        <w:tc>
          <w:tcPr>
            <w:tcW w:w="2461" w:type="dxa"/>
            <w:tcBorders>
              <w:top w:val="single" w:sz="4" w:space="0" w:color="auto"/>
              <w:left w:val="single" w:sz="4" w:space="0" w:color="auto"/>
              <w:bottom w:val="single" w:sz="4" w:space="0" w:color="auto"/>
              <w:right w:val="single" w:sz="4" w:space="0" w:color="auto"/>
            </w:tcBorders>
            <w:tcMar>
              <w:left w:w="85" w:type="dxa"/>
              <w:right w:w="85" w:type="dxa"/>
            </w:tcMar>
          </w:tcPr>
          <w:p w14:paraId="1B7E9A59" w14:textId="77777777" w:rsidR="00A61969" w:rsidRPr="00815B59" w:rsidRDefault="00A61969" w:rsidP="001C7DEB">
            <w:pPr>
              <w:spacing w:after="0" w:line="240" w:lineRule="auto"/>
              <w:jc w:val="center"/>
              <w:rPr>
                <w:rFonts w:cs="Arial"/>
                <w:sz w:val="11"/>
                <w:szCs w:val="11"/>
              </w:rPr>
            </w:pPr>
          </w:p>
          <w:p w14:paraId="62F41BCD" w14:textId="77777777" w:rsidR="00A61969" w:rsidRPr="006C41C7" w:rsidRDefault="00A61969" w:rsidP="001C7DEB">
            <w:pPr>
              <w:spacing w:after="0" w:line="240" w:lineRule="auto"/>
              <w:jc w:val="center"/>
              <w:rPr>
                <w:rFonts w:cs="Arial"/>
                <w:sz w:val="17"/>
                <w:szCs w:val="17"/>
              </w:rPr>
            </w:pPr>
            <w:r w:rsidRPr="006C41C7">
              <w:rPr>
                <w:rFonts w:cs="Arial"/>
                <w:sz w:val="17"/>
                <w:szCs w:val="17"/>
              </w:rPr>
              <w:t xml:space="preserve">Application and integration of knowledge and evidence is minimal.  The work is </w:t>
            </w:r>
            <w:proofErr w:type="gramStart"/>
            <w:r w:rsidRPr="006C41C7">
              <w:rPr>
                <w:rFonts w:cs="Arial"/>
                <w:sz w:val="17"/>
                <w:szCs w:val="17"/>
              </w:rPr>
              <w:t>more</w:t>
            </w:r>
            <w:proofErr w:type="gramEnd"/>
          </w:p>
          <w:p w14:paraId="49DB6EA6" w14:textId="77777777" w:rsidR="00A61969" w:rsidRPr="006C41C7" w:rsidRDefault="00A61969" w:rsidP="001C7DEB">
            <w:pPr>
              <w:spacing w:after="0" w:line="240" w:lineRule="auto"/>
              <w:jc w:val="center"/>
              <w:rPr>
                <w:rFonts w:cs="Arial"/>
                <w:sz w:val="17"/>
                <w:szCs w:val="17"/>
              </w:rPr>
            </w:pPr>
            <w:r w:rsidRPr="006C41C7">
              <w:rPr>
                <w:rFonts w:cs="Arial"/>
                <w:sz w:val="17"/>
                <w:szCs w:val="17"/>
              </w:rPr>
              <w:t>or less entirely descriptive and does not meaningfully engage in critical discussion or analysis.</w:t>
            </w:r>
          </w:p>
        </w:tc>
      </w:tr>
      <w:tr w:rsidR="00A61969" w:rsidRPr="006A4EE5" w14:paraId="7E814A34" w14:textId="77777777" w:rsidTr="001C7DEB">
        <w:trPr>
          <w:trHeight w:val="1564"/>
          <w:jc w:val="center"/>
        </w:trPr>
        <w:tc>
          <w:tcPr>
            <w:tcW w:w="1561" w:type="dxa"/>
            <w:tcBorders>
              <w:top w:val="single" w:sz="4" w:space="0" w:color="auto"/>
              <w:left w:val="single" w:sz="4" w:space="0" w:color="auto"/>
              <w:bottom w:val="single" w:sz="4" w:space="0" w:color="auto"/>
              <w:right w:val="single" w:sz="4" w:space="0" w:color="auto"/>
            </w:tcBorders>
            <w:vAlign w:val="center"/>
          </w:tcPr>
          <w:p w14:paraId="2191A53A" w14:textId="77777777" w:rsidR="00A61969" w:rsidRPr="006C41C7" w:rsidRDefault="00A61969" w:rsidP="001C7DEB">
            <w:pPr>
              <w:spacing w:after="0" w:line="240" w:lineRule="auto"/>
              <w:jc w:val="center"/>
              <w:rPr>
                <w:rFonts w:cs="Arial"/>
                <w:b/>
                <w:lang w:val="en-US"/>
              </w:rPr>
            </w:pPr>
            <w:r w:rsidRPr="006C41C7">
              <w:rPr>
                <w:rFonts w:cs="Arial"/>
                <w:b/>
                <w:lang w:val="en-US"/>
              </w:rPr>
              <w:t>Use of Sources</w:t>
            </w:r>
          </w:p>
        </w:tc>
        <w:tc>
          <w:tcPr>
            <w:tcW w:w="2456" w:type="dxa"/>
            <w:tcBorders>
              <w:top w:val="single" w:sz="4" w:space="0" w:color="auto"/>
              <w:left w:val="single" w:sz="4" w:space="0" w:color="auto"/>
              <w:bottom w:val="single" w:sz="4" w:space="0" w:color="auto"/>
              <w:right w:val="single" w:sz="4" w:space="0" w:color="auto"/>
            </w:tcBorders>
            <w:tcMar>
              <w:left w:w="85" w:type="dxa"/>
              <w:right w:w="85" w:type="dxa"/>
            </w:tcMar>
          </w:tcPr>
          <w:p w14:paraId="6B7C6641" w14:textId="77777777" w:rsidR="00A61969" w:rsidRPr="00815B59" w:rsidRDefault="00A61969" w:rsidP="001C7DEB">
            <w:pPr>
              <w:spacing w:after="0" w:line="240" w:lineRule="auto"/>
              <w:jc w:val="center"/>
              <w:rPr>
                <w:rFonts w:cs="Arial"/>
                <w:sz w:val="11"/>
                <w:szCs w:val="11"/>
              </w:rPr>
            </w:pPr>
          </w:p>
          <w:p w14:paraId="1E6BC7B2" w14:textId="77777777" w:rsidR="00A61969" w:rsidRPr="006C41C7" w:rsidRDefault="00A61969" w:rsidP="001C7DEB">
            <w:pPr>
              <w:spacing w:after="0" w:line="240" w:lineRule="auto"/>
              <w:jc w:val="center"/>
              <w:rPr>
                <w:rFonts w:cs="Arial"/>
                <w:sz w:val="17"/>
                <w:szCs w:val="17"/>
              </w:rPr>
            </w:pPr>
            <w:r w:rsidRPr="006C41C7">
              <w:rPr>
                <w:rFonts w:cs="Arial"/>
                <w:sz w:val="17"/>
                <w:szCs w:val="17"/>
              </w:rPr>
              <w:t>Draws on an extensive</w:t>
            </w:r>
          </w:p>
          <w:p w14:paraId="27D8C9B6" w14:textId="77777777" w:rsidR="00A61969" w:rsidRPr="006C41C7" w:rsidRDefault="00A61969" w:rsidP="001C7DEB">
            <w:pPr>
              <w:spacing w:after="0" w:line="240" w:lineRule="auto"/>
              <w:jc w:val="center"/>
              <w:rPr>
                <w:rFonts w:cs="Arial"/>
                <w:sz w:val="17"/>
                <w:szCs w:val="17"/>
              </w:rPr>
            </w:pPr>
            <w:r w:rsidRPr="006C41C7">
              <w:rPr>
                <w:rFonts w:cs="Arial"/>
                <w:sz w:val="17"/>
                <w:szCs w:val="17"/>
              </w:rPr>
              <w:t xml:space="preserve">range of appropriate sources to inform and substantiate the work that is fully appropriate for </w:t>
            </w:r>
            <w:proofErr w:type="gramStart"/>
            <w:r w:rsidRPr="006C41C7">
              <w:rPr>
                <w:rFonts w:cs="Arial"/>
                <w:sz w:val="17"/>
                <w:szCs w:val="17"/>
              </w:rPr>
              <w:t>Master’s</w:t>
            </w:r>
            <w:proofErr w:type="gramEnd"/>
            <w:r w:rsidRPr="006C41C7">
              <w:rPr>
                <w:rFonts w:cs="Arial"/>
                <w:sz w:val="17"/>
                <w:szCs w:val="17"/>
              </w:rPr>
              <w:t xml:space="preserve"> level study, which includes substantial evidence of independent study.</w:t>
            </w:r>
          </w:p>
        </w:tc>
        <w:tc>
          <w:tcPr>
            <w:tcW w:w="2456" w:type="dxa"/>
            <w:tcBorders>
              <w:top w:val="single" w:sz="4" w:space="0" w:color="auto"/>
              <w:left w:val="single" w:sz="4" w:space="0" w:color="auto"/>
              <w:bottom w:val="single" w:sz="4" w:space="0" w:color="auto"/>
              <w:right w:val="single" w:sz="4" w:space="0" w:color="auto"/>
            </w:tcBorders>
            <w:tcMar>
              <w:left w:w="85" w:type="dxa"/>
              <w:right w:w="85" w:type="dxa"/>
            </w:tcMar>
          </w:tcPr>
          <w:p w14:paraId="42BF20FC" w14:textId="77777777" w:rsidR="00A61969" w:rsidRPr="00815B59" w:rsidRDefault="00A61969" w:rsidP="001C7DEB">
            <w:pPr>
              <w:spacing w:after="0" w:line="240" w:lineRule="auto"/>
              <w:jc w:val="center"/>
              <w:rPr>
                <w:rFonts w:cs="Arial"/>
                <w:sz w:val="11"/>
                <w:szCs w:val="11"/>
              </w:rPr>
            </w:pPr>
          </w:p>
          <w:p w14:paraId="39614388" w14:textId="77777777" w:rsidR="00A61969" w:rsidRPr="006C41C7" w:rsidRDefault="00A61969" w:rsidP="001C7DEB">
            <w:pPr>
              <w:spacing w:after="0" w:line="240" w:lineRule="auto"/>
              <w:jc w:val="center"/>
              <w:rPr>
                <w:rFonts w:cs="Arial"/>
                <w:sz w:val="17"/>
                <w:szCs w:val="17"/>
              </w:rPr>
            </w:pPr>
            <w:r w:rsidRPr="006C41C7">
              <w:rPr>
                <w:rFonts w:cs="Arial"/>
                <w:sz w:val="17"/>
                <w:szCs w:val="17"/>
              </w:rPr>
              <w:t>Draws on a substantial</w:t>
            </w:r>
          </w:p>
          <w:p w14:paraId="63688608" w14:textId="77777777" w:rsidR="00A61969" w:rsidRPr="006C41C7" w:rsidRDefault="00A61969" w:rsidP="001C7DEB">
            <w:pPr>
              <w:spacing w:after="0" w:line="240" w:lineRule="auto"/>
              <w:jc w:val="center"/>
              <w:rPr>
                <w:rFonts w:cs="Arial"/>
                <w:sz w:val="17"/>
                <w:szCs w:val="17"/>
              </w:rPr>
            </w:pPr>
            <w:r w:rsidRPr="006C41C7">
              <w:rPr>
                <w:rFonts w:cs="Arial"/>
                <w:sz w:val="17"/>
                <w:szCs w:val="17"/>
              </w:rPr>
              <w:t xml:space="preserve">range of appropriate sources to inform and substantiate the work that is appropriate to </w:t>
            </w:r>
            <w:proofErr w:type="gramStart"/>
            <w:r w:rsidRPr="006C41C7">
              <w:rPr>
                <w:rFonts w:cs="Arial"/>
                <w:sz w:val="17"/>
                <w:szCs w:val="17"/>
              </w:rPr>
              <w:t>Master’s</w:t>
            </w:r>
            <w:proofErr w:type="gramEnd"/>
            <w:r w:rsidRPr="006C41C7">
              <w:rPr>
                <w:rFonts w:cs="Arial"/>
                <w:sz w:val="17"/>
                <w:szCs w:val="17"/>
              </w:rPr>
              <w:t xml:space="preserve"> level study. There is clear evidence of independent study but occasionally scope for evidence to be refined or developed further.</w:t>
            </w:r>
          </w:p>
          <w:p w14:paraId="3BEAC1A4" w14:textId="77777777" w:rsidR="00A61969" w:rsidRPr="00815B59" w:rsidRDefault="00A61969" w:rsidP="001C7DEB">
            <w:pPr>
              <w:spacing w:after="0" w:line="240" w:lineRule="auto"/>
              <w:jc w:val="center"/>
              <w:rPr>
                <w:rFonts w:cs="Arial"/>
                <w:sz w:val="10"/>
                <w:szCs w:val="10"/>
              </w:rPr>
            </w:pPr>
          </w:p>
        </w:tc>
        <w:tc>
          <w:tcPr>
            <w:tcW w:w="2456" w:type="dxa"/>
            <w:tcBorders>
              <w:top w:val="single" w:sz="4" w:space="0" w:color="auto"/>
              <w:left w:val="single" w:sz="4" w:space="0" w:color="auto"/>
              <w:bottom w:val="single" w:sz="4" w:space="0" w:color="auto"/>
              <w:right w:val="single" w:sz="4" w:space="0" w:color="auto"/>
            </w:tcBorders>
            <w:tcMar>
              <w:left w:w="85" w:type="dxa"/>
              <w:right w:w="85" w:type="dxa"/>
            </w:tcMar>
          </w:tcPr>
          <w:p w14:paraId="38137729" w14:textId="77777777" w:rsidR="00A61969" w:rsidRPr="00815B59" w:rsidRDefault="00A61969" w:rsidP="001C7DEB">
            <w:pPr>
              <w:spacing w:after="0" w:line="240" w:lineRule="auto"/>
              <w:jc w:val="center"/>
              <w:rPr>
                <w:rFonts w:cs="Arial"/>
                <w:sz w:val="11"/>
                <w:szCs w:val="11"/>
              </w:rPr>
            </w:pPr>
          </w:p>
          <w:p w14:paraId="5DCF3DC7" w14:textId="77777777" w:rsidR="00A61969" w:rsidRPr="006C41C7" w:rsidRDefault="00A61969" w:rsidP="001C7DEB">
            <w:pPr>
              <w:spacing w:after="0" w:line="240" w:lineRule="auto"/>
              <w:jc w:val="center"/>
              <w:rPr>
                <w:rFonts w:cs="Arial"/>
                <w:sz w:val="17"/>
                <w:szCs w:val="17"/>
              </w:rPr>
            </w:pPr>
            <w:r w:rsidRPr="006C41C7">
              <w:rPr>
                <w:rFonts w:cs="Arial"/>
                <w:sz w:val="17"/>
                <w:szCs w:val="17"/>
              </w:rPr>
              <w:t xml:space="preserve">Draws on a good </w:t>
            </w:r>
            <w:proofErr w:type="gramStart"/>
            <w:r w:rsidRPr="006C41C7">
              <w:rPr>
                <w:rFonts w:cs="Arial"/>
                <w:sz w:val="17"/>
                <w:szCs w:val="17"/>
              </w:rPr>
              <w:t>range</w:t>
            </w:r>
            <w:proofErr w:type="gramEnd"/>
          </w:p>
          <w:p w14:paraId="7281EBFB" w14:textId="77777777" w:rsidR="00A61969" w:rsidRPr="006C41C7" w:rsidRDefault="00A61969" w:rsidP="001C7DEB">
            <w:pPr>
              <w:spacing w:after="0" w:line="240" w:lineRule="auto"/>
              <w:jc w:val="center"/>
              <w:rPr>
                <w:rFonts w:cs="Arial"/>
                <w:sz w:val="17"/>
                <w:szCs w:val="17"/>
              </w:rPr>
            </w:pPr>
            <w:r w:rsidRPr="006C41C7">
              <w:rPr>
                <w:rFonts w:cs="Arial"/>
                <w:sz w:val="17"/>
                <w:szCs w:val="17"/>
              </w:rPr>
              <w:t xml:space="preserve">of appropriate sources to inform and substantiate the work that is appropriate to </w:t>
            </w:r>
            <w:proofErr w:type="gramStart"/>
            <w:r w:rsidRPr="006C41C7">
              <w:rPr>
                <w:rFonts w:cs="Arial"/>
                <w:sz w:val="17"/>
                <w:szCs w:val="17"/>
              </w:rPr>
              <w:t>Master’s</w:t>
            </w:r>
            <w:proofErr w:type="gramEnd"/>
            <w:r w:rsidRPr="006C41C7">
              <w:rPr>
                <w:rFonts w:cs="Arial"/>
                <w:sz w:val="17"/>
                <w:szCs w:val="17"/>
              </w:rPr>
              <w:t xml:space="preserve"> level study. There are signs of independent study but some </w:t>
            </w:r>
            <w:proofErr w:type="gramStart"/>
            <w:r w:rsidRPr="006C41C7">
              <w:rPr>
                <w:rFonts w:cs="Arial"/>
                <w:sz w:val="17"/>
                <w:szCs w:val="17"/>
              </w:rPr>
              <w:t>elements  lack</w:t>
            </w:r>
            <w:proofErr w:type="gramEnd"/>
            <w:r w:rsidRPr="006C41C7">
              <w:rPr>
                <w:rFonts w:cs="Arial"/>
                <w:sz w:val="17"/>
                <w:szCs w:val="17"/>
              </w:rPr>
              <w:t xml:space="preserve"> good evidence.</w:t>
            </w:r>
          </w:p>
        </w:tc>
        <w:tc>
          <w:tcPr>
            <w:tcW w:w="2456" w:type="dxa"/>
            <w:tcBorders>
              <w:top w:val="single" w:sz="4" w:space="0" w:color="auto"/>
              <w:left w:val="single" w:sz="4" w:space="0" w:color="auto"/>
              <w:bottom w:val="single" w:sz="4" w:space="0" w:color="auto"/>
              <w:right w:val="single" w:sz="4" w:space="0" w:color="auto"/>
            </w:tcBorders>
            <w:tcMar>
              <w:left w:w="85" w:type="dxa"/>
              <w:right w:w="85" w:type="dxa"/>
            </w:tcMar>
          </w:tcPr>
          <w:p w14:paraId="7D470393" w14:textId="77777777" w:rsidR="00A61969" w:rsidRPr="00815B59" w:rsidRDefault="00A61969" w:rsidP="001C7DEB">
            <w:pPr>
              <w:spacing w:after="0" w:line="240" w:lineRule="auto"/>
              <w:jc w:val="center"/>
              <w:rPr>
                <w:rFonts w:cs="Arial"/>
                <w:sz w:val="11"/>
                <w:szCs w:val="11"/>
              </w:rPr>
            </w:pPr>
          </w:p>
          <w:p w14:paraId="2861274C" w14:textId="77777777" w:rsidR="00A61969" w:rsidRPr="006C41C7" w:rsidRDefault="00A61969" w:rsidP="001C7DEB">
            <w:pPr>
              <w:spacing w:after="0" w:line="240" w:lineRule="auto"/>
              <w:jc w:val="center"/>
              <w:rPr>
                <w:rFonts w:cs="Arial"/>
                <w:sz w:val="17"/>
                <w:szCs w:val="17"/>
              </w:rPr>
            </w:pPr>
            <w:r w:rsidRPr="006C41C7">
              <w:rPr>
                <w:rFonts w:cs="Arial"/>
                <w:sz w:val="17"/>
                <w:szCs w:val="17"/>
              </w:rPr>
              <w:t xml:space="preserve">Draws on a fair </w:t>
            </w:r>
            <w:proofErr w:type="gramStart"/>
            <w:r w:rsidRPr="006C41C7">
              <w:rPr>
                <w:rFonts w:cs="Arial"/>
                <w:sz w:val="17"/>
                <w:szCs w:val="17"/>
              </w:rPr>
              <w:t>range</w:t>
            </w:r>
            <w:proofErr w:type="gramEnd"/>
          </w:p>
          <w:p w14:paraId="322D630E" w14:textId="77777777" w:rsidR="00A61969" w:rsidRPr="006C41C7" w:rsidRDefault="00A61969" w:rsidP="001C7DEB">
            <w:pPr>
              <w:spacing w:after="0" w:line="240" w:lineRule="auto"/>
              <w:jc w:val="center"/>
              <w:rPr>
                <w:rFonts w:cs="Arial"/>
                <w:sz w:val="17"/>
                <w:szCs w:val="17"/>
              </w:rPr>
            </w:pPr>
            <w:r w:rsidRPr="006C41C7">
              <w:rPr>
                <w:rFonts w:cs="Arial"/>
                <w:sz w:val="17"/>
                <w:szCs w:val="17"/>
              </w:rPr>
              <w:t xml:space="preserve">of appropriate sources to inform and substantiate the work that is appropriate to </w:t>
            </w:r>
            <w:proofErr w:type="gramStart"/>
            <w:r w:rsidRPr="006C41C7">
              <w:rPr>
                <w:rFonts w:cs="Arial"/>
                <w:sz w:val="17"/>
                <w:szCs w:val="17"/>
              </w:rPr>
              <w:t>Master’s</w:t>
            </w:r>
            <w:proofErr w:type="gramEnd"/>
            <w:r w:rsidRPr="006C41C7">
              <w:rPr>
                <w:rFonts w:cs="Arial"/>
                <w:sz w:val="17"/>
                <w:szCs w:val="17"/>
              </w:rPr>
              <w:t xml:space="preserve"> level study but evidence is sometimes weak or lacking.  There are some signs of independent </w:t>
            </w:r>
            <w:proofErr w:type="gramStart"/>
            <w:r w:rsidRPr="006C41C7">
              <w:rPr>
                <w:rFonts w:cs="Arial"/>
                <w:sz w:val="17"/>
                <w:szCs w:val="17"/>
              </w:rPr>
              <w:t>study</w:t>
            </w:r>
            <w:proofErr w:type="gramEnd"/>
            <w:r w:rsidRPr="006C41C7">
              <w:rPr>
                <w:rFonts w:cs="Arial"/>
                <w:sz w:val="17"/>
                <w:szCs w:val="17"/>
              </w:rPr>
              <w:t xml:space="preserve"> but this is limited.</w:t>
            </w:r>
          </w:p>
        </w:tc>
        <w:tc>
          <w:tcPr>
            <w:tcW w:w="2456" w:type="dxa"/>
            <w:tcBorders>
              <w:top w:val="single" w:sz="4" w:space="0" w:color="auto"/>
              <w:left w:val="single" w:sz="4" w:space="0" w:color="auto"/>
              <w:bottom w:val="single" w:sz="4" w:space="0" w:color="auto"/>
              <w:right w:val="single" w:sz="4" w:space="0" w:color="auto"/>
            </w:tcBorders>
            <w:tcMar>
              <w:left w:w="85" w:type="dxa"/>
              <w:right w:w="85" w:type="dxa"/>
            </w:tcMar>
          </w:tcPr>
          <w:p w14:paraId="123DDEC4" w14:textId="77777777" w:rsidR="00A61969" w:rsidRPr="00815B59" w:rsidRDefault="00A61969" w:rsidP="001C7DEB">
            <w:pPr>
              <w:spacing w:after="0" w:line="240" w:lineRule="auto"/>
              <w:jc w:val="center"/>
              <w:rPr>
                <w:rFonts w:cs="Arial"/>
                <w:sz w:val="11"/>
                <w:szCs w:val="11"/>
              </w:rPr>
            </w:pPr>
          </w:p>
          <w:p w14:paraId="6A97AE09" w14:textId="77777777" w:rsidR="00A61969" w:rsidRPr="006C41C7" w:rsidRDefault="00A61969" w:rsidP="001C7DEB">
            <w:pPr>
              <w:spacing w:after="0" w:line="240" w:lineRule="auto"/>
              <w:jc w:val="center"/>
              <w:rPr>
                <w:rFonts w:cs="Arial"/>
                <w:sz w:val="17"/>
                <w:szCs w:val="17"/>
              </w:rPr>
            </w:pPr>
            <w:r w:rsidRPr="006C41C7">
              <w:rPr>
                <w:rFonts w:cs="Arial"/>
                <w:sz w:val="17"/>
                <w:szCs w:val="17"/>
              </w:rPr>
              <w:t xml:space="preserve">Draws on some appropriate sources to inform and substantiate the work but the range and quality is not fully sufficient for </w:t>
            </w:r>
            <w:proofErr w:type="gramStart"/>
            <w:r w:rsidRPr="006C41C7">
              <w:rPr>
                <w:rFonts w:cs="Arial"/>
                <w:sz w:val="17"/>
                <w:szCs w:val="17"/>
              </w:rPr>
              <w:t>Master’s</w:t>
            </w:r>
            <w:proofErr w:type="gramEnd"/>
            <w:r w:rsidRPr="006C41C7">
              <w:rPr>
                <w:rFonts w:cs="Arial"/>
                <w:sz w:val="17"/>
                <w:szCs w:val="17"/>
              </w:rPr>
              <w:t xml:space="preserve"> level.  Evidence is often weak or absent and there are minimal signs of independent study</w:t>
            </w:r>
          </w:p>
        </w:tc>
        <w:tc>
          <w:tcPr>
            <w:tcW w:w="2461" w:type="dxa"/>
            <w:tcBorders>
              <w:top w:val="single" w:sz="4" w:space="0" w:color="auto"/>
              <w:left w:val="single" w:sz="4" w:space="0" w:color="auto"/>
              <w:bottom w:val="single" w:sz="4" w:space="0" w:color="auto"/>
              <w:right w:val="single" w:sz="4" w:space="0" w:color="auto"/>
            </w:tcBorders>
            <w:tcMar>
              <w:left w:w="85" w:type="dxa"/>
              <w:right w:w="85" w:type="dxa"/>
            </w:tcMar>
          </w:tcPr>
          <w:p w14:paraId="57FC8F3F" w14:textId="77777777" w:rsidR="00A61969" w:rsidRPr="00815B59" w:rsidRDefault="00A61969" w:rsidP="001C7DEB">
            <w:pPr>
              <w:spacing w:after="0" w:line="240" w:lineRule="auto"/>
              <w:jc w:val="center"/>
              <w:rPr>
                <w:rFonts w:cs="Arial"/>
                <w:sz w:val="11"/>
                <w:szCs w:val="11"/>
              </w:rPr>
            </w:pPr>
          </w:p>
          <w:p w14:paraId="0F104705" w14:textId="77777777" w:rsidR="00A61969" w:rsidRPr="006C41C7" w:rsidRDefault="00A61969" w:rsidP="001C7DEB">
            <w:pPr>
              <w:spacing w:after="0" w:line="240" w:lineRule="auto"/>
              <w:jc w:val="center"/>
              <w:rPr>
                <w:rFonts w:cs="Arial"/>
                <w:sz w:val="17"/>
                <w:szCs w:val="17"/>
              </w:rPr>
            </w:pPr>
            <w:r w:rsidRPr="006C41C7">
              <w:rPr>
                <w:rFonts w:cs="Arial"/>
                <w:sz w:val="17"/>
                <w:szCs w:val="17"/>
              </w:rPr>
              <w:t xml:space="preserve">Draws on no or very few appropriate sources to inform and substantiate the work and so wholly inadequate </w:t>
            </w:r>
            <w:proofErr w:type="gramStart"/>
            <w:r w:rsidRPr="006C41C7">
              <w:rPr>
                <w:rFonts w:cs="Arial"/>
                <w:sz w:val="17"/>
                <w:szCs w:val="17"/>
              </w:rPr>
              <w:t>Master’s</w:t>
            </w:r>
            <w:proofErr w:type="gramEnd"/>
            <w:r w:rsidRPr="006C41C7">
              <w:rPr>
                <w:rFonts w:cs="Arial"/>
                <w:sz w:val="17"/>
                <w:szCs w:val="17"/>
              </w:rPr>
              <w:t xml:space="preserve"> level work. Evidence is largely weak/absent throughout and there are no meaningful signs of independent study.</w:t>
            </w:r>
          </w:p>
        </w:tc>
      </w:tr>
      <w:tr w:rsidR="00A61969" w:rsidRPr="006A4EE5" w14:paraId="2E83FFB0" w14:textId="77777777" w:rsidTr="001C7DEB">
        <w:trPr>
          <w:trHeight w:val="1385"/>
          <w:jc w:val="center"/>
        </w:trPr>
        <w:tc>
          <w:tcPr>
            <w:tcW w:w="1561" w:type="dxa"/>
            <w:tcBorders>
              <w:top w:val="single" w:sz="4" w:space="0" w:color="auto"/>
              <w:left w:val="single" w:sz="4" w:space="0" w:color="auto"/>
              <w:bottom w:val="single" w:sz="4" w:space="0" w:color="auto"/>
              <w:right w:val="single" w:sz="4" w:space="0" w:color="auto"/>
            </w:tcBorders>
            <w:vAlign w:val="center"/>
          </w:tcPr>
          <w:p w14:paraId="4108A05B" w14:textId="77777777" w:rsidR="00A61969" w:rsidRPr="006C41C7" w:rsidRDefault="00A61969" w:rsidP="001C7DEB">
            <w:pPr>
              <w:spacing w:after="0" w:line="240" w:lineRule="auto"/>
              <w:jc w:val="center"/>
              <w:rPr>
                <w:rFonts w:cs="Arial"/>
                <w:b/>
                <w:lang w:val="en-US"/>
              </w:rPr>
            </w:pPr>
            <w:r w:rsidRPr="006C41C7">
              <w:rPr>
                <w:rFonts w:cs="Arial"/>
                <w:b/>
                <w:lang w:val="en-US"/>
              </w:rPr>
              <w:t>Presentation and Style</w:t>
            </w:r>
          </w:p>
        </w:tc>
        <w:tc>
          <w:tcPr>
            <w:tcW w:w="2456" w:type="dxa"/>
            <w:tcBorders>
              <w:top w:val="single" w:sz="4" w:space="0" w:color="auto"/>
              <w:left w:val="single" w:sz="4" w:space="0" w:color="auto"/>
              <w:bottom w:val="single" w:sz="4" w:space="0" w:color="auto"/>
              <w:right w:val="single" w:sz="4" w:space="0" w:color="auto"/>
            </w:tcBorders>
            <w:tcMar>
              <w:left w:w="85" w:type="dxa"/>
              <w:right w:w="85" w:type="dxa"/>
            </w:tcMar>
          </w:tcPr>
          <w:p w14:paraId="02FC9974" w14:textId="77777777" w:rsidR="00A61969" w:rsidRPr="00815B59" w:rsidRDefault="00A61969" w:rsidP="001C7DEB">
            <w:pPr>
              <w:spacing w:after="0" w:line="240" w:lineRule="auto"/>
              <w:jc w:val="center"/>
              <w:rPr>
                <w:rFonts w:cs="Arial"/>
                <w:sz w:val="11"/>
                <w:szCs w:val="11"/>
              </w:rPr>
            </w:pPr>
          </w:p>
          <w:p w14:paraId="2F97BB2D" w14:textId="77777777" w:rsidR="00A61969" w:rsidRPr="006C41C7" w:rsidRDefault="00A61969" w:rsidP="001C7DEB">
            <w:pPr>
              <w:spacing w:after="0" w:line="240" w:lineRule="auto"/>
              <w:jc w:val="center"/>
              <w:rPr>
                <w:rFonts w:cs="Arial"/>
                <w:sz w:val="17"/>
                <w:szCs w:val="17"/>
              </w:rPr>
            </w:pPr>
            <w:r w:rsidRPr="006C41C7">
              <w:rPr>
                <w:rFonts w:cs="Arial"/>
                <w:sz w:val="17"/>
                <w:szCs w:val="17"/>
              </w:rPr>
              <w:t>Work is clear, accurate, appropriately presented/styled and highly engaging.</w:t>
            </w:r>
          </w:p>
          <w:p w14:paraId="6AF4847D" w14:textId="77777777" w:rsidR="00A61969" w:rsidRPr="006C41C7" w:rsidRDefault="00A61969" w:rsidP="001C7DEB">
            <w:pPr>
              <w:spacing w:after="0" w:line="240" w:lineRule="auto"/>
              <w:jc w:val="center"/>
              <w:rPr>
                <w:rFonts w:cs="Arial"/>
                <w:sz w:val="10"/>
                <w:szCs w:val="10"/>
              </w:rPr>
            </w:pPr>
          </w:p>
          <w:p w14:paraId="418BA9C5" w14:textId="77777777" w:rsidR="00A61969" w:rsidRPr="006C41C7" w:rsidRDefault="00A61969" w:rsidP="001C7DEB">
            <w:pPr>
              <w:spacing w:after="0" w:line="240" w:lineRule="auto"/>
              <w:jc w:val="center"/>
              <w:rPr>
                <w:rFonts w:cs="Arial"/>
                <w:sz w:val="17"/>
                <w:szCs w:val="17"/>
              </w:rPr>
            </w:pPr>
            <w:r w:rsidRPr="006C41C7">
              <w:rPr>
                <w:rFonts w:cs="Arial"/>
                <w:sz w:val="17"/>
                <w:szCs w:val="17"/>
              </w:rPr>
              <w:t>References are formatted accurately throughout.</w:t>
            </w:r>
          </w:p>
        </w:tc>
        <w:tc>
          <w:tcPr>
            <w:tcW w:w="2456" w:type="dxa"/>
            <w:tcBorders>
              <w:top w:val="single" w:sz="4" w:space="0" w:color="auto"/>
              <w:left w:val="single" w:sz="4" w:space="0" w:color="auto"/>
              <w:bottom w:val="single" w:sz="4" w:space="0" w:color="auto"/>
              <w:right w:val="single" w:sz="4" w:space="0" w:color="auto"/>
            </w:tcBorders>
            <w:tcMar>
              <w:left w:w="85" w:type="dxa"/>
              <w:right w:w="85" w:type="dxa"/>
            </w:tcMar>
          </w:tcPr>
          <w:p w14:paraId="25FCB5DF" w14:textId="77777777" w:rsidR="00A61969" w:rsidRPr="00815B59" w:rsidRDefault="00A61969" w:rsidP="001C7DEB">
            <w:pPr>
              <w:spacing w:after="0" w:line="240" w:lineRule="auto"/>
              <w:jc w:val="center"/>
              <w:rPr>
                <w:rFonts w:cs="Arial"/>
                <w:sz w:val="11"/>
                <w:szCs w:val="11"/>
              </w:rPr>
            </w:pPr>
          </w:p>
          <w:p w14:paraId="6AD9F48A" w14:textId="77777777" w:rsidR="00A61969" w:rsidRPr="006C41C7" w:rsidRDefault="00A61969" w:rsidP="001C7DEB">
            <w:pPr>
              <w:spacing w:after="0" w:line="240" w:lineRule="auto"/>
              <w:jc w:val="center"/>
              <w:rPr>
                <w:rFonts w:cs="Arial"/>
                <w:sz w:val="17"/>
                <w:szCs w:val="17"/>
              </w:rPr>
            </w:pPr>
            <w:r w:rsidRPr="006C41C7">
              <w:rPr>
                <w:rFonts w:cs="Arial"/>
                <w:sz w:val="17"/>
                <w:szCs w:val="17"/>
              </w:rPr>
              <w:t xml:space="preserve">Work is clear, </w:t>
            </w:r>
            <w:proofErr w:type="gramStart"/>
            <w:r w:rsidRPr="006C41C7">
              <w:rPr>
                <w:rFonts w:cs="Arial"/>
                <w:sz w:val="17"/>
                <w:szCs w:val="17"/>
              </w:rPr>
              <w:t>accurate</w:t>
            </w:r>
            <w:proofErr w:type="gramEnd"/>
          </w:p>
          <w:p w14:paraId="46874BBE" w14:textId="77777777" w:rsidR="00A61969" w:rsidRPr="006C41C7" w:rsidRDefault="00A61969" w:rsidP="001C7DEB">
            <w:pPr>
              <w:spacing w:after="0" w:line="240" w:lineRule="auto"/>
              <w:jc w:val="center"/>
              <w:rPr>
                <w:rFonts w:cs="Arial"/>
                <w:sz w:val="17"/>
                <w:szCs w:val="17"/>
              </w:rPr>
            </w:pPr>
            <w:r w:rsidRPr="006C41C7">
              <w:rPr>
                <w:rFonts w:cs="Arial"/>
                <w:sz w:val="17"/>
                <w:szCs w:val="17"/>
              </w:rPr>
              <w:t>and appropriately presented/ styled.</w:t>
            </w:r>
          </w:p>
          <w:p w14:paraId="4F718A5E" w14:textId="77777777" w:rsidR="00A61969" w:rsidRPr="006C41C7" w:rsidRDefault="00A61969" w:rsidP="001C7DEB">
            <w:pPr>
              <w:spacing w:after="0" w:line="240" w:lineRule="auto"/>
              <w:jc w:val="center"/>
              <w:rPr>
                <w:rFonts w:cs="Arial"/>
                <w:sz w:val="10"/>
                <w:szCs w:val="10"/>
              </w:rPr>
            </w:pPr>
          </w:p>
          <w:p w14:paraId="51D629E4" w14:textId="77777777" w:rsidR="00A61969" w:rsidRPr="006C41C7" w:rsidRDefault="00A61969" w:rsidP="001C7DEB">
            <w:pPr>
              <w:spacing w:after="0" w:line="240" w:lineRule="auto"/>
              <w:jc w:val="center"/>
              <w:rPr>
                <w:rFonts w:cs="Arial"/>
                <w:sz w:val="17"/>
                <w:szCs w:val="17"/>
              </w:rPr>
            </w:pPr>
            <w:r w:rsidRPr="006C41C7">
              <w:rPr>
                <w:rFonts w:cs="Arial"/>
                <w:sz w:val="17"/>
                <w:szCs w:val="17"/>
              </w:rPr>
              <w:t>References are formatted accurately throughout.</w:t>
            </w:r>
          </w:p>
        </w:tc>
        <w:tc>
          <w:tcPr>
            <w:tcW w:w="2456" w:type="dxa"/>
            <w:tcBorders>
              <w:top w:val="single" w:sz="4" w:space="0" w:color="auto"/>
              <w:left w:val="single" w:sz="4" w:space="0" w:color="auto"/>
              <w:bottom w:val="single" w:sz="4" w:space="0" w:color="auto"/>
              <w:right w:val="single" w:sz="4" w:space="0" w:color="auto"/>
            </w:tcBorders>
            <w:tcMar>
              <w:left w:w="85" w:type="dxa"/>
              <w:right w:w="85" w:type="dxa"/>
            </w:tcMar>
          </w:tcPr>
          <w:p w14:paraId="2011DF54" w14:textId="77777777" w:rsidR="00A61969" w:rsidRPr="00815B59" w:rsidRDefault="00A61969" w:rsidP="001C7DEB">
            <w:pPr>
              <w:spacing w:after="0" w:line="240" w:lineRule="auto"/>
              <w:jc w:val="center"/>
              <w:rPr>
                <w:rFonts w:cs="Arial"/>
                <w:sz w:val="11"/>
                <w:szCs w:val="11"/>
              </w:rPr>
            </w:pPr>
          </w:p>
          <w:p w14:paraId="68B168A3" w14:textId="77777777" w:rsidR="00A61969" w:rsidRPr="006C41C7" w:rsidRDefault="00A61969" w:rsidP="001C7DEB">
            <w:pPr>
              <w:spacing w:after="0" w:line="240" w:lineRule="auto"/>
              <w:jc w:val="center"/>
              <w:rPr>
                <w:rFonts w:cs="Arial"/>
                <w:sz w:val="17"/>
                <w:szCs w:val="17"/>
              </w:rPr>
            </w:pPr>
            <w:r w:rsidRPr="006C41C7">
              <w:rPr>
                <w:rFonts w:cs="Arial"/>
                <w:sz w:val="17"/>
                <w:szCs w:val="17"/>
              </w:rPr>
              <w:t>Work is predominantly clear, accurate and appropriately presented/styled.</w:t>
            </w:r>
          </w:p>
          <w:p w14:paraId="79082E39" w14:textId="77777777" w:rsidR="00A61969" w:rsidRPr="006C41C7" w:rsidRDefault="00A61969" w:rsidP="001C7DEB">
            <w:pPr>
              <w:spacing w:after="0" w:line="240" w:lineRule="auto"/>
              <w:jc w:val="center"/>
              <w:rPr>
                <w:rFonts w:cs="Arial"/>
                <w:sz w:val="10"/>
                <w:szCs w:val="10"/>
              </w:rPr>
            </w:pPr>
          </w:p>
          <w:p w14:paraId="49E227F5" w14:textId="77777777" w:rsidR="00A61969" w:rsidRPr="006C41C7" w:rsidRDefault="00A61969" w:rsidP="001C7DEB">
            <w:pPr>
              <w:spacing w:after="0" w:line="240" w:lineRule="auto"/>
              <w:jc w:val="center"/>
              <w:rPr>
                <w:rFonts w:cs="Arial"/>
                <w:sz w:val="17"/>
                <w:szCs w:val="17"/>
              </w:rPr>
            </w:pPr>
            <w:r w:rsidRPr="006C41C7">
              <w:rPr>
                <w:rFonts w:cs="Arial"/>
                <w:sz w:val="17"/>
                <w:szCs w:val="17"/>
              </w:rPr>
              <w:t>References are formatted accurately throughout.</w:t>
            </w:r>
          </w:p>
        </w:tc>
        <w:tc>
          <w:tcPr>
            <w:tcW w:w="2456" w:type="dxa"/>
            <w:tcBorders>
              <w:top w:val="single" w:sz="4" w:space="0" w:color="auto"/>
              <w:left w:val="single" w:sz="4" w:space="0" w:color="auto"/>
              <w:bottom w:val="single" w:sz="4" w:space="0" w:color="auto"/>
              <w:right w:val="single" w:sz="4" w:space="0" w:color="auto"/>
            </w:tcBorders>
            <w:tcMar>
              <w:left w:w="85" w:type="dxa"/>
              <w:right w:w="85" w:type="dxa"/>
            </w:tcMar>
          </w:tcPr>
          <w:p w14:paraId="0423C789" w14:textId="77777777" w:rsidR="00A61969" w:rsidRPr="00815B59" w:rsidRDefault="00A61969" w:rsidP="001C7DEB">
            <w:pPr>
              <w:spacing w:after="0" w:line="240" w:lineRule="auto"/>
              <w:jc w:val="center"/>
              <w:rPr>
                <w:rFonts w:cs="Arial"/>
                <w:sz w:val="11"/>
                <w:szCs w:val="11"/>
              </w:rPr>
            </w:pPr>
          </w:p>
          <w:p w14:paraId="6BAA8AF7" w14:textId="77777777" w:rsidR="00A61969" w:rsidRPr="006C41C7" w:rsidRDefault="00A61969" w:rsidP="001C7DEB">
            <w:pPr>
              <w:spacing w:after="0" w:line="240" w:lineRule="auto"/>
              <w:jc w:val="center"/>
              <w:rPr>
                <w:rFonts w:cs="Arial"/>
                <w:sz w:val="17"/>
                <w:szCs w:val="17"/>
              </w:rPr>
            </w:pPr>
            <w:r w:rsidRPr="006C41C7">
              <w:rPr>
                <w:rFonts w:cs="Arial"/>
                <w:sz w:val="17"/>
                <w:szCs w:val="17"/>
              </w:rPr>
              <w:t>Work is generally clear, accurate and appropriately presented/styled.</w:t>
            </w:r>
          </w:p>
          <w:p w14:paraId="08A2086A" w14:textId="77777777" w:rsidR="00A61969" w:rsidRPr="006C41C7" w:rsidRDefault="00A61969" w:rsidP="001C7DEB">
            <w:pPr>
              <w:spacing w:after="0" w:line="240" w:lineRule="auto"/>
              <w:jc w:val="center"/>
              <w:rPr>
                <w:rFonts w:cs="Arial"/>
                <w:sz w:val="10"/>
                <w:szCs w:val="10"/>
              </w:rPr>
            </w:pPr>
          </w:p>
          <w:p w14:paraId="4B298686" w14:textId="77777777" w:rsidR="00A61969" w:rsidRPr="006C41C7" w:rsidRDefault="00A61969" w:rsidP="001C7DEB">
            <w:pPr>
              <w:spacing w:after="0" w:line="240" w:lineRule="auto"/>
              <w:jc w:val="center"/>
              <w:rPr>
                <w:rFonts w:cs="Arial"/>
                <w:sz w:val="17"/>
                <w:szCs w:val="17"/>
              </w:rPr>
            </w:pPr>
            <w:r w:rsidRPr="006C41C7">
              <w:rPr>
                <w:rFonts w:cs="Arial"/>
                <w:sz w:val="17"/>
                <w:szCs w:val="17"/>
              </w:rPr>
              <w:t>References are largely correct but there may be some minor mistakes in details or format.</w:t>
            </w:r>
          </w:p>
          <w:p w14:paraId="131AAF7B" w14:textId="77777777" w:rsidR="00A61969" w:rsidRPr="00815B59" w:rsidRDefault="00A61969" w:rsidP="001C7DEB">
            <w:pPr>
              <w:spacing w:after="0" w:line="240" w:lineRule="auto"/>
              <w:jc w:val="center"/>
              <w:rPr>
                <w:rFonts w:cs="Arial"/>
                <w:sz w:val="10"/>
                <w:szCs w:val="10"/>
              </w:rPr>
            </w:pPr>
          </w:p>
        </w:tc>
        <w:tc>
          <w:tcPr>
            <w:tcW w:w="2456" w:type="dxa"/>
            <w:tcBorders>
              <w:top w:val="single" w:sz="4" w:space="0" w:color="auto"/>
              <w:left w:val="single" w:sz="4" w:space="0" w:color="auto"/>
              <w:bottom w:val="single" w:sz="4" w:space="0" w:color="auto"/>
              <w:right w:val="single" w:sz="4" w:space="0" w:color="auto"/>
            </w:tcBorders>
            <w:tcMar>
              <w:left w:w="85" w:type="dxa"/>
              <w:right w:w="85" w:type="dxa"/>
            </w:tcMar>
          </w:tcPr>
          <w:p w14:paraId="01CAAB46" w14:textId="77777777" w:rsidR="00A61969" w:rsidRPr="00815B59" w:rsidRDefault="00A61969" w:rsidP="001C7DEB">
            <w:pPr>
              <w:spacing w:after="0" w:line="240" w:lineRule="auto"/>
              <w:jc w:val="center"/>
              <w:rPr>
                <w:rFonts w:cs="Arial"/>
                <w:sz w:val="11"/>
                <w:szCs w:val="11"/>
              </w:rPr>
            </w:pPr>
          </w:p>
          <w:p w14:paraId="571948A3" w14:textId="77777777" w:rsidR="00A61969" w:rsidRPr="006C41C7" w:rsidRDefault="00A61969" w:rsidP="001C7DEB">
            <w:pPr>
              <w:spacing w:after="0" w:line="240" w:lineRule="auto"/>
              <w:jc w:val="center"/>
              <w:rPr>
                <w:rFonts w:cs="Arial"/>
                <w:sz w:val="17"/>
                <w:szCs w:val="17"/>
              </w:rPr>
            </w:pPr>
            <w:r w:rsidRPr="006C41C7">
              <w:rPr>
                <w:rFonts w:cs="Arial"/>
                <w:sz w:val="17"/>
                <w:szCs w:val="17"/>
              </w:rPr>
              <w:t xml:space="preserve">Work is typically clear and </w:t>
            </w:r>
            <w:proofErr w:type="gramStart"/>
            <w:r w:rsidRPr="006C41C7">
              <w:rPr>
                <w:rFonts w:cs="Arial"/>
                <w:sz w:val="17"/>
                <w:szCs w:val="17"/>
              </w:rPr>
              <w:t>accurate</w:t>
            </w:r>
            <w:proofErr w:type="gramEnd"/>
            <w:r w:rsidRPr="006C41C7">
              <w:rPr>
                <w:rFonts w:cs="Arial"/>
                <w:sz w:val="17"/>
                <w:szCs w:val="17"/>
              </w:rPr>
              <w:t xml:space="preserve"> but presentation/ style is not fully appropriate.</w:t>
            </w:r>
          </w:p>
          <w:p w14:paraId="00047581" w14:textId="77777777" w:rsidR="00A61969" w:rsidRPr="006C41C7" w:rsidRDefault="00A61969" w:rsidP="001C7DEB">
            <w:pPr>
              <w:spacing w:after="0" w:line="240" w:lineRule="auto"/>
              <w:jc w:val="center"/>
              <w:rPr>
                <w:rFonts w:cs="Arial"/>
                <w:sz w:val="10"/>
                <w:szCs w:val="10"/>
              </w:rPr>
            </w:pPr>
          </w:p>
          <w:p w14:paraId="461C89A4" w14:textId="77777777" w:rsidR="00A61969" w:rsidRPr="006C41C7" w:rsidRDefault="00A61969" w:rsidP="001C7DEB">
            <w:pPr>
              <w:spacing w:after="0" w:line="240" w:lineRule="auto"/>
              <w:jc w:val="center"/>
              <w:rPr>
                <w:rFonts w:cs="Arial"/>
                <w:sz w:val="17"/>
                <w:szCs w:val="17"/>
              </w:rPr>
            </w:pPr>
            <w:r w:rsidRPr="006C41C7">
              <w:rPr>
                <w:rFonts w:cs="Arial"/>
                <w:sz w:val="17"/>
                <w:szCs w:val="17"/>
              </w:rPr>
              <w:t>There is evidence of referencing but with frequent mistakes and/or limitations.</w:t>
            </w:r>
          </w:p>
        </w:tc>
        <w:tc>
          <w:tcPr>
            <w:tcW w:w="2461" w:type="dxa"/>
            <w:tcBorders>
              <w:top w:val="single" w:sz="4" w:space="0" w:color="auto"/>
              <w:left w:val="single" w:sz="4" w:space="0" w:color="auto"/>
              <w:bottom w:val="single" w:sz="4" w:space="0" w:color="auto"/>
              <w:right w:val="single" w:sz="4" w:space="0" w:color="auto"/>
            </w:tcBorders>
            <w:tcMar>
              <w:left w:w="85" w:type="dxa"/>
              <w:right w:w="85" w:type="dxa"/>
            </w:tcMar>
          </w:tcPr>
          <w:p w14:paraId="4FD91FC3" w14:textId="77777777" w:rsidR="00A61969" w:rsidRPr="00815B59" w:rsidRDefault="00A61969" w:rsidP="001C7DEB">
            <w:pPr>
              <w:spacing w:after="0" w:line="240" w:lineRule="auto"/>
              <w:jc w:val="center"/>
              <w:rPr>
                <w:rFonts w:cs="Arial"/>
                <w:sz w:val="11"/>
                <w:szCs w:val="11"/>
              </w:rPr>
            </w:pPr>
          </w:p>
          <w:p w14:paraId="57A4529B" w14:textId="77777777" w:rsidR="00A61969" w:rsidRPr="006C41C7" w:rsidRDefault="00A61969" w:rsidP="001C7DEB">
            <w:pPr>
              <w:spacing w:after="0" w:line="240" w:lineRule="auto"/>
              <w:jc w:val="center"/>
              <w:rPr>
                <w:rFonts w:cs="Arial"/>
                <w:sz w:val="17"/>
                <w:szCs w:val="17"/>
              </w:rPr>
            </w:pPr>
            <w:r w:rsidRPr="006C41C7">
              <w:rPr>
                <w:rFonts w:cs="Arial"/>
                <w:sz w:val="17"/>
                <w:szCs w:val="17"/>
              </w:rPr>
              <w:t>Work is often unclear owing to inaccuracies and/or poor presentation/style.</w:t>
            </w:r>
          </w:p>
          <w:p w14:paraId="5601EB2F" w14:textId="77777777" w:rsidR="00A61969" w:rsidRPr="00815B59" w:rsidRDefault="00A61969" w:rsidP="001C7DEB">
            <w:pPr>
              <w:spacing w:after="0" w:line="240" w:lineRule="auto"/>
              <w:jc w:val="center"/>
              <w:rPr>
                <w:rFonts w:cs="Arial"/>
                <w:sz w:val="10"/>
                <w:szCs w:val="10"/>
              </w:rPr>
            </w:pPr>
          </w:p>
          <w:p w14:paraId="22A852FA" w14:textId="77777777" w:rsidR="00A61969" w:rsidRPr="006C41C7" w:rsidRDefault="00A61969" w:rsidP="001C7DEB">
            <w:pPr>
              <w:spacing w:after="0" w:line="240" w:lineRule="auto"/>
              <w:jc w:val="center"/>
              <w:rPr>
                <w:rFonts w:cs="Arial"/>
                <w:sz w:val="17"/>
                <w:szCs w:val="17"/>
              </w:rPr>
            </w:pPr>
            <w:r w:rsidRPr="006C41C7">
              <w:rPr>
                <w:rFonts w:cs="Arial"/>
                <w:sz w:val="17"/>
                <w:szCs w:val="17"/>
              </w:rPr>
              <w:t>Referencing may be attempted but with frequent mistakes and/or limitations.</w:t>
            </w:r>
          </w:p>
        </w:tc>
      </w:tr>
    </w:tbl>
    <w:p w14:paraId="592B9261" w14:textId="77777777" w:rsidR="006A4EE5" w:rsidRPr="006434BE" w:rsidRDefault="006A4EE5" w:rsidP="006A4EE5">
      <w:pPr>
        <w:spacing w:after="0" w:line="240" w:lineRule="auto"/>
        <w:rPr>
          <w:rFonts w:cs="Arial"/>
          <w:sz w:val="2"/>
          <w:szCs w:val="2"/>
        </w:rPr>
      </w:pPr>
    </w:p>
    <w:sectPr w:rsidR="006A4EE5" w:rsidRPr="006434BE" w:rsidSect="006434BE">
      <w:pgSz w:w="16838" w:h="11906" w:orient="landscape"/>
      <w:pgMar w:top="397" w:right="397" w:bottom="244" w:left="425" w:header="39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870B3" w14:textId="77777777" w:rsidR="00742912" w:rsidRDefault="00742912" w:rsidP="00982871">
      <w:pPr>
        <w:spacing w:after="0" w:line="240" w:lineRule="auto"/>
      </w:pPr>
      <w:r>
        <w:separator/>
      </w:r>
    </w:p>
  </w:endnote>
  <w:endnote w:type="continuationSeparator" w:id="0">
    <w:p w14:paraId="5D509C2F" w14:textId="77777777" w:rsidR="00742912" w:rsidRDefault="00742912" w:rsidP="00982871">
      <w:pPr>
        <w:spacing w:after="0" w:line="240" w:lineRule="auto"/>
      </w:pPr>
      <w:r>
        <w:continuationSeparator/>
      </w:r>
    </w:p>
  </w:endnote>
  <w:endnote w:type="continuationNotice" w:id="1">
    <w:p w14:paraId="13759321" w14:textId="77777777" w:rsidR="00742912" w:rsidRDefault="007429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45543" w14:textId="77777777" w:rsidR="00742912" w:rsidRDefault="00742912" w:rsidP="00982871">
      <w:pPr>
        <w:spacing w:after="0" w:line="240" w:lineRule="auto"/>
      </w:pPr>
      <w:r>
        <w:separator/>
      </w:r>
    </w:p>
  </w:footnote>
  <w:footnote w:type="continuationSeparator" w:id="0">
    <w:p w14:paraId="61D4E91E" w14:textId="77777777" w:rsidR="00742912" w:rsidRDefault="00742912" w:rsidP="00982871">
      <w:pPr>
        <w:spacing w:after="0" w:line="240" w:lineRule="auto"/>
      </w:pPr>
      <w:r>
        <w:continuationSeparator/>
      </w:r>
    </w:p>
  </w:footnote>
  <w:footnote w:type="continuationNotice" w:id="1">
    <w:p w14:paraId="5F9B54F2" w14:textId="77777777" w:rsidR="00742912" w:rsidRDefault="0074291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0687"/>
    <w:multiLevelType w:val="hybridMultilevel"/>
    <w:tmpl w:val="B8C4E2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116991"/>
    <w:multiLevelType w:val="hybridMultilevel"/>
    <w:tmpl w:val="A5F2A128"/>
    <w:lvl w:ilvl="0" w:tplc="24089B10">
      <w:start w:val="1"/>
      <w:numFmt w:val="decimal"/>
      <w:lvlText w:val="%1."/>
      <w:lvlJc w:val="left"/>
      <w:pPr>
        <w:ind w:left="1080" w:hanging="360"/>
      </w:pPr>
      <w:rPr>
        <w:rFonts w:hint="default"/>
        <w:b w:val="0"/>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4FA09BB"/>
    <w:multiLevelType w:val="hybridMultilevel"/>
    <w:tmpl w:val="0AD6EE9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 w15:restartNumberingAfterBreak="0">
    <w:nsid w:val="6F490AD9"/>
    <w:multiLevelType w:val="hybridMultilevel"/>
    <w:tmpl w:val="7430C732"/>
    <w:lvl w:ilvl="0" w:tplc="08090001">
      <w:start w:val="1"/>
      <w:numFmt w:val="bullet"/>
      <w:lvlText w:val=""/>
      <w:lvlJc w:val="left"/>
      <w:pPr>
        <w:ind w:left="473" w:hanging="360"/>
      </w:pPr>
      <w:rPr>
        <w:rFonts w:ascii="Symbol" w:hAnsi="Symbo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4" w15:restartNumberingAfterBreak="0">
    <w:nsid w:val="73374D08"/>
    <w:multiLevelType w:val="hybridMultilevel"/>
    <w:tmpl w:val="E77AD376"/>
    <w:lvl w:ilvl="0" w:tplc="04090001">
      <w:start w:val="1"/>
      <w:numFmt w:val="bullet"/>
      <w:lvlText w:val=""/>
      <w:lvlJc w:val="left"/>
      <w:pPr>
        <w:ind w:left="720" w:hanging="360"/>
      </w:pPr>
      <w:rPr>
        <w:rFonts w:ascii="Symbol" w:hAnsi="Symbol" w:hint="default"/>
        <w:sz w:val="20"/>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5AF0836"/>
    <w:multiLevelType w:val="hybridMultilevel"/>
    <w:tmpl w:val="FDFAF35C"/>
    <w:lvl w:ilvl="0" w:tplc="CBC87138">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883D0A"/>
    <w:multiLevelType w:val="hybridMultilevel"/>
    <w:tmpl w:val="DE1ED8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0973427">
    <w:abstractNumId w:val="0"/>
  </w:num>
  <w:num w:numId="2" w16cid:durableId="1679310351">
    <w:abstractNumId w:val="5"/>
  </w:num>
  <w:num w:numId="3" w16cid:durableId="2013142796">
    <w:abstractNumId w:val="6"/>
  </w:num>
  <w:num w:numId="4" w16cid:durableId="1712683886">
    <w:abstractNumId w:val="1"/>
  </w:num>
  <w:num w:numId="5" w16cid:durableId="1007563927">
    <w:abstractNumId w:val="4"/>
  </w:num>
  <w:num w:numId="6" w16cid:durableId="1358972134">
    <w:abstractNumId w:val="2"/>
  </w:num>
  <w:num w:numId="7" w16cid:durableId="10832621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733"/>
    <w:rsid w:val="000249FA"/>
    <w:rsid w:val="00030264"/>
    <w:rsid w:val="0003179A"/>
    <w:rsid w:val="0003284F"/>
    <w:rsid w:val="000455F3"/>
    <w:rsid w:val="0005435F"/>
    <w:rsid w:val="00066FD6"/>
    <w:rsid w:val="00076052"/>
    <w:rsid w:val="000B11C9"/>
    <w:rsid w:val="000C759A"/>
    <w:rsid w:val="000D0CCE"/>
    <w:rsid w:val="000F6EEB"/>
    <w:rsid w:val="001039B6"/>
    <w:rsid w:val="0011156C"/>
    <w:rsid w:val="001363F3"/>
    <w:rsid w:val="0015493E"/>
    <w:rsid w:val="00164CF8"/>
    <w:rsid w:val="00181134"/>
    <w:rsid w:val="001C1740"/>
    <w:rsid w:val="00214BF4"/>
    <w:rsid w:val="002417FB"/>
    <w:rsid w:val="00244816"/>
    <w:rsid w:val="00265FC4"/>
    <w:rsid w:val="0029298F"/>
    <w:rsid w:val="002D5413"/>
    <w:rsid w:val="00313260"/>
    <w:rsid w:val="0032328E"/>
    <w:rsid w:val="00353E68"/>
    <w:rsid w:val="003956B5"/>
    <w:rsid w:val="00396D39"/>
    <w:rsid w:val="003A067A"/>
    <w:rsid w:val="003C7E94"/>
    <w:rsid w:val="003F19C1"/>
    <w:rsid w:val="0040190C"/>
    <w:rsid w:val="004078DD"/>
    <w:rsid w:val="00433B8D"/>
    <w:rsid w:val="00453175"/>
    <w:rsid w:val="004605C4"/>
    <w:rsid w:val="0049579A"/>
    <w:rsid w:val="004F0CAA"/>
    <w:rsid w:val="005622CA"/>
    <w:rsid w:val="005E7355"/>
    <w:rsid w:val="005F3B94"/>
    <w:rsid w:val="005F4F59"/>
    <w:rsid w:val="0060466B"/>
    <w:rsid w:val="00607E0F"/>
    <w:rsid w:val="00622105"/>
    <w:rsid w:val="00627AA9"/>
    <w:rsid w:val="00632A18"/>
    <w:rsid w:val="006434BE"/>
    <w:rsid w:val="0065591B"/>
    <w:rsid w:val="00682C52"/>
    <w:rsid w:val="006A1220"/>
    <w:rsid w:val="006A4EE5"/>
    <w:rsid w:val="006C41C7"/>
    <w:rsid w:val="006D3036"/>
    <w:rsid w:val="006D385C"/>
    <w:rsid w:val="00716583"/>
    <w:rsid w:val="00717200"/>
    <w:rsid w:val="00742912"/>
    <w:rsid w:val="007C102D"/>
    <w:rsid w:val="007F5F9A"/>
    <w:rsid w:val="00850A4F"/>
    <w:rsid w:val="00852CCF"/>
    <w:rsid w:val="008805A6"/>
    <w:rsid w:val="00886D74"/>
    <w:rsid w:val="008D3D9B"/>
    <w:rsid w:val="008E3285"/>
    <w:rsid w:val="008E7E0D"/>
    <w:rsid w:val="00923269"/>
    <w:rsid w:val="00935A74"/>
    <w:rsid w:val="00962757"/>
    <w:rsid w:val="00972B8A"/>
    <w:rsid w:val="00982871"/>
    <w:rsid w:val="009E5934"/>
    <w:rsid w:val="009E64FC"/>
    <w:rsid w:val="00A2742F"/>
    <w:rsid w:val="00A312F7"/>
    <w:rsid w:val="00A320F9"/>
    <w:rsid w:val="00A36622"/>
    <w:rsid w:val="00A56F25"/>
    <w:rsid w:val="00A61969"/>
    <w:rsid w:val="00AA1B3D"/>
    <w:rsid w:val="00AB7FC6"/>
    <w:rsid w:val="00AD5182"/>
    <w:rsid w:val="00AE5CCB"/>
    <w:rsid w:val="00AF6ED2"/>
    <w:rsid w:val="00B3283A"/>
    <w:rsid w:val="00B36300"/>
    <w:rsid w:val="00B525F1"/>
    <w:rsid w:val="00B5599C"/>
    <w:rsid w:val="00B60625"/>
    <w:rsid w:val="00B67004"/>
    <w:rsid w:val="00B7705B"/>
    <w:rsid w:val="00B7706B"/>
    <w:rsid w:val="00B9566C"/>
    <w:rsid w:val="00BC12BD"/>
    <w:rsid w:val="00C03EAD"/>
    <w:rsid w:val="00C21611"/>
    <w:rsid w:val="00C21919"/>
    <w:rsid w:val="00C3447B"/>
    <w:rsid w:val="00C44381"/>
    <w:rsid w:val="00C55548"/>
    <w:rsid w:val="00C76642"/>
    <w:rsid w:val="00C81C18"/>
    <w:rsid w:val="00CA2E1F"/>
    <w:rsid w:val="00CB1059"/>
    <w:rsid w:val="00CF6868"/>
    <w:rsid w:val="00D02CD4"/>
    <w:rsid w:val="00D56A4A"/>
    <w:rsid w:val="00D92733"/>
    <w:rsid w:val="00DC18F5"/>
    <w:rsid w:val="00DD3A42"/>
    <w:rsid w:val="00DE1A13"/>
    <w:rsid w:val="00DE53C2"/>
    <w:rsid w:val="00DF43CE"/>
    <w:rsid w:val="00E2492D"/>
    <w:rsid w:val="00E24BF8"/>
    <w:rsid w:val="00E25953"/>
    <w:rsid w:val="00E9587A"/>
    <w:rsid w:val="00EA0FF3"/>
    <w:rsid w:val="00EB7B9F"/>
    <w:rsid w:val="00EF31B0"/>
    <w:rsid w:val="00F07C75"/>
    <w:rsid w:val="00F166FC"/>
    <w:rsid w:val="00F243A6"/>
    <w:rsid w:val="00F276F7"/>
    <w:rsid w:val="00F30FF3"/>
    <w:rsid w:val="00F311F7"/>
    <w:rsid w:val="00F52671"/>
    <w:rsid w:val="00F700B5"/>
    <w:rsid w:val="00F7100B"/>
    <w:rsid w:val="00F844D7"/>
    <w:rsid w:val="00F868E4"/>
    <w:rsid w:val="00FA5725"/>
    <w:rsid w:val="00FD2D75"/>
    <w:rsid w:val="00FE12F6"/>
    <w:rsid w:val="00FE52AA"/>
    <w:rsid w:val="00FF2581"/>
    <w:rsid w:val="06728CAE"/>
    <w:rsid w:val="10724931"/>
    <w:rsid w:val="12CD246F"/>
    <w:rsid w:val="20CB062B"/>
    <w:rsid w:val="2450F4A6"/>
    <w:rsid w:val="2570F3F9"/>
    <w:rsid w:val="261C4C1F"/>
    <w:rsid w:val="26A8C104"/>
    <w:rsid w:val="3109BD4E"/>
    <w:rsid w:val="33404723"/>
    <w:rsid w:val="3463EDB0"/>
    <w:rsid w:val="377401A5"/>
    <w:rsid w:val="38C761EA"/>
    <w:rsid w:val="3F1031B1"/>
    <w:rsid w:val="55D22CE8"/>
    <w:rsid w:val="5BD80CA2"/>
    <w:rsid w:val="66CA3FCF"/>
    <w:rsid w:val="6838DAB4"/>
    <w:rsid w:val="6896821A"/>
    <w:rsid w:val="733E3204"/>
    <w:rsid w:val="788E11B2"/>
    <w:rsid w:val="7C4D27C9"/>
    <w:rsid w:val="7C738578"/>
    <w:rsid w:val="7CF496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D392"/>
  <w15:chartTrackingRefBased/>
  <w15:docId w15:val="{1EFB5081-966E-487E-A95E-4E7A621C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733"/>
    <w:pPr>
      <w:spacing w:after="120" w:line="360" w:lineRule="auto"/>
    </w:pPr>
    <w:rPr>
      <w:rFonts w:ascii="Arial" w:eastAsia="Times New Roman" w:hAnsi="Arial"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92733"/>
    <w:pPr>
      <w:spacing w:after="120" w:line="36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28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2871"/>
    <w:rPr>
      <w:rFonts w:ascii="Arial" w:eastAsia="Times New Roman" w:hAnsi="Arial" w:cs="Times New Roman"/>
      <w:sz w:val="20"/>
      <w:szCs w:val="20"/>
      <w:lang w:eastAsia="en-GB"/>
    </w:rPr>
  </w:style>
  <w:style w:type="paragraph" w:styleId="Footer">
    <w:name w:val="footer"/>
    <w:basedOn w:val="Normal"/>
    <w:link w:val="FooterChar"/>
    <w:uiPriority w:val="99"/>
    <w:unhideWhenUsed/>
    <w:rsid w:val="009828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871"/>
    <w:rPr>
      <w:rFonts w:ascii="Arial" w:eastAsia="Times New Roman" w:hAnsi="Arial" w:cs="Times New Roman"/>
      <w:sz w:val="20"/>
      <w:szCs w:val="20"/>
      <w:lang w:eastAsia="en-GB"/>
    </w:rPr>
  </w:style>
  <w:style w:type="paragraph" w:styleId="ListParagraph">
    <w:name w:val="List Paragraph"/>
    <w:basedOn w:val="Normal"/>
    <w:uiPriority w:val="34"/>
    <w:qFormat/>
    <w:rsid w:val="008E7E0D"/>
    <w:pPr>
      <w:spacing w:after="0" w:line="240" w:lineRule="auto"/>
      <w:ind w:left="720"/>
      <w:contextualSpacing/>
    </w:pPr>
    <w:rPr>
      <w:rFonts w:ascii="Times New Roman" w:hAnsi="Times New Roman"/>
      <w:sz w:val="24"/>
      <w:szCs w:val="24"/>
    </w:rPr>
  </w:style>
  <w:style w:type="paragraph" w:styleId="BalloonText">
    <w:name w:val="Balloon Text"/>
    <w:basedOn w:val="Normal"/>
    <w:link w:val="BalloonTextChar"/>
    <w:uiPriority w:val="99"/>
    <w:semiHidden/>
    <w:unhideWhenUsed/>
    <w:rsid w:val="00A312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2F7"/>
    <w:rPr>
      <w:rFonts w:ascii="Segoe UI" w:eastAsia="Times New Roman" w:hAnsi="Segoe UI" w:cs="Segoe UI"/>
      <w:sz w:val="18"/>
      <w:szCs w:val="18"/>
      <w:lang w:eastAsia="en-GB"/>
    </w:rPr>
  </w:style>
  <w:style w:type="paragraph" w:customStyle="1" w:styleId="Default">
    <w:name w:val="Default"/>
    <w:rsid w:val="006A4EE5"/>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6C41C7"/>
    <w:rPr>
      <w:color w:val="0563C1" w:themeColor="hyperlink"/>
      <w:u w:val="single"/>
    </w:rPr>
  </w:style>
  <w:style w:type="character" w:styleId="CommentReference">
    <w:name w:val="annotation reference"/>
    <w:basedOn w:val="DefaultParagraphFont"/>
    <w:uiPriority w:val="99"/>
    <w:semiHidden/>
    <w:unhideWhenUsed/>
    <w:rsid w:val="003956B5"/>
    <w:rPr>
      <w:sz w:val="16"/>
      <w:szCs w:val="16"/>
    </w:rPr>
  </w:style>
  <w:style w:type="paragraph" w:styleId="CommentText">
    <w:name w:val="annotation text"/>
    <w:basedOn w:val="Normal"/>
    <w:link w:val="CommentTextChar"/>
    <w:uiPriority w:val="99"/>
    <w:semiHidden/>
    <w:unhideWhenUsed/>
    <w:rsid w:val="003956B5"/>
    <w:pPr>
      <w:spacing w:line="240" w:lineRule="auto"/>
    </w:pPr>
  </w:style>
  <w:style w:type="character" w:customStyle="1" w:styleId="CommentTextChar">
    <w:name w:val="Comment Text Char"/>
    <w:basedOn w:val="DefaultParagraphFont"/>
    <w:link w:val="CommentText"/>
    <w:uiPriority w:val="99"/>
    <w:semiHidden/>
    <w:rsid w:val="003956B5"/>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3956B5"/>
    <w:rPr>
      <w:b/>
      <w:bCs/>
    </w:rPr>
  </w:style>
  <w:style w:type="character" w:customStyle="1" w:styleId="CommentSubjectChar">
    <w:name w:val="Comment Subject Char"/>
    <w:basedOn w:val="CommentTextChar"/>
    <w:link w:val="CommentSubject"/>
    <w:uiPriority w:val="99"/>
    <w:semiHidden/>
    <w:rsid w:val="003956B5"/>
    <w:rPr>
      <w:rFonts w:ascii="Arial" w:eastAsia="Times New Roman" w:hAnsi="Arial"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6838">
      <w:bodyDiv w:val="1"/>
      <w:marLeft w:val="0"/>
      <w:marRight w:val="0"/>
      <w:marTop w:val="0"/>
      <w:marBottom w:val="0"/>
      <w:divBdr>
        <w:top w:val="none" w:sz="0" w:space="0" w:color="auto"/>
        <w:left w:val="none" w:sz="0" w:space="0" w:color="auto"/>
        <w:bottom w:val="none" w:sz="0" w:space="0" w:color="auto"/>
        <w:right w:val="none" w:sz="0" w:space="0" w:color="auto"/>
      </w:divBdr>
    </w:div>
    <w:div w:id="877859643">
      <w:bodyDiv w:val="1"/>
      <w:marLeft w:val="0"/>
      <w:marRight w:val="0"/>
      <w:marTop w:val="0"/>
      <w:marBottom w:val="0"/>
      <w:divBdr>
        <w:top w:val="none" w:sz="0" w:space="0" w:color="auto"/>
        <w:left w:val="none" w:sz="0" w:space="0" w:color="auto"/>
        <w:bottom w:val="none" w:sz="0" w:space="0" w:color="auto"/>
        <w:right w:val="none" w:sz="0" w:space="0" w:color="auto"/>
      </w:divBdr>
    </w:div>
    <w:div w:id="1257131679">
      <w:bodyDiv w:val="1"/>
      <w:marLeft w:val="0"/>
      <w:marRight w:val="0"/>
      <w:marTop w:val="0"/>
      <w:marBottom w:val="0"/>
      <w:divBdr>
        <w:top w:val="none" w:sz="0" w:space="0" w:color="auto"/>
        <w:left w:val="none" w:sz="0" w:space="0" w:color="auto"/>
        <w:bottom w:val="none" w:sz="0" w:space="0" w:color="auto"/>
        <w:right w:val="none" w:sz="0" w:space="0" w:color="auto"/>
      </w:divBdr>
    </w:div>
    <w:div w:id="172177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808dc0c-fe75-41ea-8ca3-6980775e2100">
      <Terms xmlns="http://schemas.microsoft.com/office/infopath/2007/PartnerControls"/>
    </lcf76f155ced4ddcb4097134ff3c332f>
    <TaxCatchAll xmlns="3bf6d2de-cfb7-466c-825b-051a8e3c8b7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97CA9670E9BB2409712C93F857FEE07" ma:contentTypeVersion="17" ma:contentTypeDescription="Create a new document." ma:contentTypeScope="" ma:versionID="de3b43a8b15c76c309b0cbd0b7648556">
  <xsd:schema xmlns:xsd="http://www.w3.org/2001/XMLSchema" xmlns:xs="http://www.w3.org/2001/XMLSchema" xmlns:p="http://schemas.microsoft.com/office/2006/metadata/properties" xmlns:ns2="c1edeedd-3b56-40b3-83fb-a0e11db33476" xmlns:ns3="c808dc0c-fe75-41ea-8ca3-6980775e2100" xmlns:ns4="3bf6d2de-cfb7-466c-825b-051a8e3c8b7d" targetNamespace="http://schemas.microsoft.com/office/2006/metadata/properties" ma:root="true" ma:fieldsID="0f7110fd548df128ccc6e1dbd8a6efea" ns2:_="" ns3:_="" ns4:_="">
    <xsd:import namespace="c1edeedd-3b56-40b3-83fb-a0e11db33476"/>
    <xsd:import namespace="c808dc0c-fe75-41ea-8ca3-6980775e2100"/>
    <xsd:import namespace="3bf6d2de-cfb7-466c-825b-051a8e3c8b7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4: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deedd-3b56-40b3-83fb-a0e11db3347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08dc0c-fe75-41ea-8ca3-6980775e210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651d785-cc9b-461e-a4c9-c589c330ffe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f6d2de-cfb7-466c-825b-051a8e3c8b7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a581eba8-ebd6-4954-b55b-3e1c92fb1b67}" ma:internalName="TaxCatchAll" ma:showField="CatchAllData" ma:web="c1edeedd-3b56-40b3-83fb-a0e11db334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BC9582-B024-4369-85B1-13128AA41F59}">
  <ds:schemaRefs>
    <ds:schemaRef ds:uri="http://schemas.microsoft.com/sharepoint/v3/contenttype/forms"/>
  </ds:schemaRefs>
</ds:datastoreItem>
</file>

<file path=customXml/itemProps2.xml><?xml version="1.0" encoding="utf-8"?>
<ds:datastoreItem xmlns:ds="http://schemas.openxmlformats.org/officeDocument/2006/customXml" ds:itemID="{DD2F8247-648B-4BEC-AC65-0144F5F304EB}">
  <ds:schemaRefs>
    <ds:schemaRef ds:uri="http://purl.org/dc/terms/"/>
    <ds:schemaRef ds:uri="http://schemas.microsoft.com/office/2006/documentManagement/types"/>
    <ds:schemaRef ds:uri="c808dc0c-fe75-41ea-8ca3-6980775e2100"/>
    <ds:schemaRef ds:uri="3bf6d2de-cfb7-466c-825b-051a8e3c8b7d"/>
    <ds:schemaRef ds:uri="c1edeedd-3b56-40b3-83fb-a0e11db33476"/>
    <ds:schemaRef ds:uri="http://purl.org/dc/elements/1.1/"/>
    <ds:schemaRef ds:uri="http://schemas.microsoft.com/office/infopath/2007/PartnerControls"/>
    <ds:schemaRef ds:uri="http://purl.org/dc/dcmitype/"/>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DEC02546-F776-4E2E-A582-EE65BEDD5547}">
  <ds:schemaRefs>
    <ds:schemaRef ds:uri="http://schemas.openxmlformats.org/officeDocument/2006/bibliography"/>
  </ds:schemaRefs>
</ds:datastoreItem>
</file>

<file path=customXml/itemProps4.xml><?xml version="1.0" encoding="utf-8"?>
<ds:datastoreItem xmlns:ds="http://schemas.openxmlformats.org/officeDocument/2006/customXml" ds:itemID="{A56A9C78-3D89-4154-A0C2-C8EED4A06A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deedd-3b56-40b3-83fb-a0e11db33476"/>
    <ds:schemaRef ds:uri="c808dc0c-fe75-41ea-8ca3-6980775e2100"/>
    <ds:schemaRef ds:uri="3bf6d2de-cfb7-466c-825b-051a8e3c8b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1313</Words>
  <Characters>7485</Characters>
  <Application>Microsoft Office Word</Application>
  <DocSecurity>0</DocSecurity>
  <Lines>62</Lines>
  <Paragraphs>17</Paragraphs>
  <ScaleCrop>false</ScaleCrop>
  <Company>Durham University</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CHISHOLM, MIRIAM L.</dc:creator>
  <cp:keywords/>
  <dc:description/>
  <cp:lastModifiedBy>HAGGIE, EMMA J.</cp:lastModifiedBy>
  <cp:revision>2</cp:revision>
  <cp:lastPrinted>2019-02-27T13:59:00Z</cp:lastPrinted>
  <dcterms:created xsi:type="dcterms:W3CDTF">2023-10-20T10:40:00Z</dcterms:created>
  <dcterms:modified xsi:type="dcterms:W3CDTF">2023-10-20T10:40:00Z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0x010100597CA9670E9BB2409712C93F857FEE07</vt:lpwstr>
  </property>
  <property fmtid="{D5CDD505-2E9C-101B-9397-08002B2CF9AE}" pid="3" name="MediaServiceImageTags">
    <vt:lpwstr/>
  </property>
</Properties>
</file>