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630DD" w14:textId="091FB6BE" w:rsidR="006B6FF0" w:rsidRDefault="006B6FF0" w:rsidP="000D50C5">
      <w:pPr>
        <w:pStyle w:val="Title"/>
        <w:jc w:val="center"/>
      </w:pPr>
      <w:r>
        <w:t>Data Science</w:t>
      </w:r>
    </w:p>
    <w:p w14:paraId="09B2879B" w14:textId="50640B61" w:rsidR="006B6FF0" w:rsidRPr="006B6FF0" w:rsidRDefault="006B6FF0" w:rsidP="006B6FF0">
      <w:pPr>
        <w:pStyle w:val="Title"/>
        <w:jc w:val="center"/>
      </w:pPr>
      <w:r>
        <w:t>Research Questions, Focus and Introductions</w:t>
      </w:r>
    </w:p>
    <w:p w14:paraId="0E6D34D6" w14:textId="6D31AD18" w:rsidR="00B217E0" w:rsidRPr="00905277" w:rsidRDefault="00B217E0" w:rsidP="00210893">
      <w:pPr>
        <w:pStyle w:val="Heading1"/>
        <w:jc w:val="center"/>
      </w:pPr>
      <w:r w:rsidRPr="00905277">
        <w:t>Typical Introduction Structure</w:t>
      </w:r>
    </w:p>
    <w:p w14:paraId="0E90A267" w14:textId="77777777" w:rsidR="00B217E0" w:rsidRPr="00905277" w:rsidRDefault="00B217E0" w:rsidP="00B217E0">
      <w:pPr>
        <w:autoSpaceDE w:val="0"/>
        <w:autoSpaceDN w:val="0"/>
        <w:adjustRightInd w:val="0"/>
        <w:rPr>
          <w:rFonts w:ascii="Arial" w:hAnsi="Arial" w:cs="Arial"/>
          <w:b/>
          <w:bCs/>
        </w:rPr>
      </w:pPr>
    </w:p>
    <w:p w14:paraId="5DB306C8" w14:textId="77777777" w:rsidR="00B217E0" w:rsidRPr="001410DF" w:rsidRDefault="00B217E0" w:rsidP="00B217E0">
      <w:pPr>
        <w:numPr>
          <w:ilvl w:val="0"/>
          <w:numId w:val="6"/>
        </w:numPr>
        <w:autoSpaceDE w:val="0"/>
        <w:autoSpaceDN w:val="0"/>
        <w:adjustRightInd w:val="0"/>
        <w:rPr>
          <w:rFonts w:cstheme="minorHAnsi"/>
          <w:bCs/>
        </w:rPr>
      </w:pPr>
      <w:r w:rsidRPr="001410DF">
        <w:rPr>
          <w:rFonts w:cstheme="minorHAnsi"/>
          <w:bCs/>
          <w:lang w:val="en-US"/>
        </w:rPr>
        <w:t>Introduce the topic/establish controversy</w:t>
      </w:r>
    </w:p>
    <w:p w14:paraId="38181DCB" w14:textId="77777777" w:rsidR="00B217E0" w:rsidRPr="001410DF" w:rsidRDefault="00B217E0" w:rsidP="00B217E0">
      <w:pPr>
        <w:numPr>
          <w:ilvl w:val="0"/>
          <w:numId w:val="6"/>
        </w:numPr>
        <w:autoSpaceDE w:val="0"/>
        <w:autoSpaceDN w:val="0"/>
        <w:adjustRightInd w:val="0"/>
        <w:rPr>
          <w:rFonts w:cstheme="minorHAnsi"/>
          <w:bCs/>
        </w:rPr>
      </w:pPr>
      <w:r w:rsidRPr="001410DF">
        <w:rPr>
          <w:rFonts w:cstheme="minorHAnsi"/>
          <w:bCs/>
          <w:lang w:val="en-US"/>
        </w:rPr>
        <w:t>Define key concepts and limiting scope of research</w:t>
      </w:r>
    </w:p>
    <w:p w14:paraId="60576ED6" w14:textId="08748A91" w:rsidR="00B217E0" w:rsidRPr="001410DF" w:rsidRDefault="0082053D" w:rsidP="00B217E0">
      <w:pPr>
        <w:numPr>
          <w:ilvl w:val="0"/>
          <w:numId w:val="6"/>
        </w:numPr>
        <w:autoSpaceDE w:val="0"/>
        <w:autoSpaceDN w:val="0"/>
        <w:adjustRightInd w:val="0"/>
        <w:rPr>
          <w:rFonts w:cstheme="minorHAnsi"/>
          <w:bCs/>
        </w:rPr>
      </w:pPr>
      <w:r w:rsidRPr="001410DF">
        <w:rPr>
          <w:rFonts w:cstheme="minorHAnsi"/>
          <w:bCs/>
          <w:lang w:val="en-US"/>
        </w:rPr>
        <w:t xml:space="preserve">Move toward </w:t>
      </w:r>
      <w:r w:rsidR="00B217E0" w:rsidRPr="001410DF">
        <w:rPr>
          <w:rFonts w:cstheme="minorHAnsi"/>
          <w:bCs/>
          <w:lang w:val="en-US"/>
        </w:rPr>
        <w:t>the gap in research</w:t>
      </w:r>
    </w:p>
    <w:p w14:paraId="79F483EF" w14:textId="33C891A3" w:rsidR="0082053D" w:rsidRPr="001410DF" w:rsidRDefault="0082053D" w:rsidP="00B217E0">
      <w:pPr>
        <w:numPr>
          <w:ilvl w:val="0"/>
          <w:numId w:val="6"/>
        </w:numPr>
        <w:autoSpaceDE w:val="0"/>
        <w:autoSpaceDN w:val="0"/>
        <w:adjustRightInd w:val="0"/>
        <w:rPr>
          <w:rFonts w:cstheme="minorHAnsi"/>
          <w:bCs/>
        </w:rPr>
      </w:pPr>
      <w:r w:rsidRPr="001410DF">
        <w:rPr>
          <w:rFonts w:cstheme="minorHAnsi"/>
          <w:bCs/>
          <w:lang w:val="en-US"/>
        </w:rPr>
        <w:t>State the gap in research</w:t>
      </w:r>
    </w:p>
    <w:p w14:paraId="1543F55D" w14:textId="77777777" w:rsidR="00B217E0" w:rsidRPr="001410DF" w:rsidRDefault="00B217E0" w:rsidP="00B217E0">
      <w:pPr>
        <w:numPr>
          <w:ilvl w:val="0"/>
          <w:numId w:val="6"/>
        </w:numPr>
        <w:autoSpaceDE w:val="0"/>
        <w:autoSpaceDN w:val="0"/>
        <w:adjustRightInd w:val="0"/>
        <w:rPr>
          <w:rFonts w:cstheme="minorHAnsi"/>
          <w:bCs/>
        </w:rPr>
      </w:pPr>
      <w:r w:rsidRPr="001410DF">
        <w:rPr>
          <w:rFonts w:cstheme="minorHAnsi"/>
          <w:bCs/>
          <w:lang w:val="en-US"/>
        </w:rPr>
        <w:t>State the aims of your study/possibly state your hypothesis and signpost to future chapters</w:t>
      </w:r>
    </w:p>
    <w:p w14:paraId="39413608" w14:textId="77777777" w:rsidR="00B217E0" w:rsidRPr="001410DF" w:rsidRDefault="00B217E0">
      <w:pPr>
        <w:rPr>
          <w:rFonts w:cstheme="minorHAnsi"/>
          <w:b/>
          <w:lang w:val="en-US"/>
        </w:rPr>
      </w:pPr>
    </w:p>
    <w:p w14:paraId="65F54BE3" w14:textId="77777777" w:rsidR="00B217E0" w:rsidRPr="001410DF" w:rsidRDefault="00B217E0" w:rsidP="00210893">
      <w:pPr>
        <w:pStyle w:val="Heading2"/>
        <w:rPr>
          <w:rFonts w:asciiTheme="minorHAnsi" w:hAnsiTheme="minorHAnsi" w:cstheme="minorHAnsi"/>
          <w:lang w:val="en-US"/>
        </w:rPr>
      </w:pPr>
    </w:p>
    <w:p w14:paraId="00C9033E" w14:textId="3427C0C8" w:rsidR="0067221F" w:rsidRPr="001410DF" w:rsidRDefault="006913AA" w:rsidP="00210893">
      <w:pPr>
        <w:pStyle w:val="Heading2"/>
        <w:rPr>
          <w:rFonts w:asciiTheme="minorHAnsi" w:hAnsiTheme="minorHAnsi" w:cstheme="minorHAnsi"/>
        </w:rPr>
      </w:pPr>
      <w:r w:rsidRPr="001410DF">
        <w:rPr>
          <w:rFonts w:asciiTheme="minorHAnsi" w:hAnsiTheme="minorHAnsi" w:cstheme="minorHAnsi"/>
          <w:lang w:val="en-US"/>
        </w:rPr>
        <w:t xml:space="preserve">Activity </w:t>
      </w:r>
      <w:r w:rsidR="0067221F" w:rsidRPr="001410DF">
        <w:rPr>
          <w:rFonts w:asciiTheme="minorHAnsi" w:hAnsiTheme="minorHAnsi" w:cstheme="minorHAnsi"/>
          <w:lang w:val="en-US"/>
        </w:rPr>
        <w:t>1</w:t>
      </w:r>
      <w:r w:rsidR="00420294" w:rsidRPr="001410DF">
        <w:rPr>
          <w:rFonts w:asciiTheme="minorHAnsi" w:hAnsiTheme="minorHAnsi" w:cstheme="minorHAnsi"/>
          <w:lang w:val="en-US"/>
        </w:rPr>
        <w:t xml:space="preserve">: </w:t>
      </w:r>
      <w:r w:rsidR="0067221F" w:rsidRPr="001410DF">
        <w:rPr>
          <w:rFonts w:asciiTheme="minorHAnsi" w:hAnsiTheme="minorHAnsi" w:cstheme="minorHAnsi"/>
        </w:rPr>
        <w:t>Read through part of the introduction and identify the different sections (where relevant)</w:t>
      </w:r>
    </w:p>
    <w:p w14:paraId="53F006C8" w14:textId="3A8E0A0F" w:rsidR="00420294" w:rsidRPr="001410DF" w:rsidRDefault="00420294" w:rsidP="00420294">
      <w:pPr>
        <w:rPr>
          <w:rFonts w:cstheme="minorHAnsi"/>
          <w:b/>
        </w:rPr>
      </w:pPr>
    </w:p>
    <w:p w14:paraId="42C487D2" w14:textId="5F6D4B60" w:rsidR="003D50AF" w:rsidRPr="001410DF" w:rsidRDefault="00727593" w:rsidP="001410DF">
      <w:pPr>
        <w:pStyle w:val="Heading2"/>
        <w:rPr>
          <w:rFonts w:asciiTheme="minorHAnsi" w:hAnsiTheme="minorHAnsi" w:cstheme="minorHAnsi"/>
          <w:b/>
          <w:bCs/>
          <w:color w:val="000000" w:themeColor="text1"/>
          <w:lang w:val="en-US"/>
        </w:rPr>
      </w:pPr>
      <w:r w:rsidRPr="001410DF">
        <w:rPr>
          <w:rFonts w:asciiTheme="minorHAnsi" w:hAnsiTheme="minorHAnsi" w:cstheme="minorHAnsi"/>
          <w:b/>
          <w:bCs/>
          <w:color w:val="000000" w:themeColor="text1"/>
          <w:lang w:val="en-US"/>
        </w:rPr>
        <w:t xml:space="preserve">Dissertation </w:t>
      </w:r>
      <w:r w:rsidR="008E37B6" w:rsidRPr="001410DF">
        <w:rPr>
          <w:rFonts w:asciiTheme="minorHAnsi" w:hAnsiTheme="minorHAnsi" w:cstheme="minorHAnsi"/>
          <w:b/>
          <w:bCs/>
          <w:color w:val="000000" w:themeColor="text1"/>
          <w:lang w:val="en-US"/>
        </w:rPr>
        <w:t xml:space="preserve">Title: </w:t>
      </w:r>
      <w:r w:rsidR="003D50AF" w:rsidRPr="001410DF">
        <w:rPr>
          <w:rFonts w:asciiTheme="minorHAnsi" w:hAnsiTheme="minorHAnsi" w:cstheme="minorHAnsi"/>
          <w:b/>
          <w:bCs/>
          <w:color w:val="000000" w:themeColor="text1"/>
          <w:lang w:val="en-US"/>
        </w:rPr>
        <w:t>Can Machine Learning Accurately Predict the Success of a Start-Up?</w:t>
      </w:r>
    </w:p>
    <w:p w14:paraId="61899FF1"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b/>
          <w:bCs/>
          <w:sz w:val="36"/>
          <w:szCs w:val="36"/>
          <w:lang w:val="en-US"/>
        </w:rPr>
        <w:t xml:space="preserve">1. INTRODUCTION </w:t>
      </w:r>
    </w:p>
    <w:p w14:paraId="77C9D031"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i/>
          <w:iCs/>
          <w:sz w:val="22"/>
          <w:szCs w:val="22"/>
          <w:lang w:val="en-US"/>
        </w:rPr>
        <w:t xml:space="preserve">“Being a data-driven investor is a very well-known concept in the hedge fund industry, but in VC is yet not so popular and a lot of work can be done in this space” (Arroyo et al., 2019). </w:t>
      </w:r>
    </w:p>
    <w:p w14:paraId="1444DA5E"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b/>
          <w:bCs/>
          <w:sz w:val="28"/>
          <w:szCs w:val="28"/>
          <w:lang w:val="en-US"/>
        </w:rPr>
        <w:t xml:space="preserve">1.1 Motivation </w:t>
      </w:r>
    </w:p>
    <w:p w14:paraId="307A17A6" w14:textId="4C7F73B8" w:rsidR="00A122E6" w:rsidRPr="00933FE2" w:rsidRDefault="00A122E6" w:rsidP="00A122E6">
      <w:pPr>
        <w:spacing w:before="100" w:beforeAutospacing="1" w:after="100" w:afterAutospacing="1"/>
        <w:rPr>
          <w:rFonts w:eastAsia="Times New Roman" w:cstheme="minorHAnsi"/>
          <w:b/>
          <w:bCs/>
          <w:i/>
          <w:iCs/>
          <w:sz w:val="22"/>
          <w:szCs w:val="22"/>
          <w:lang w:val="en-US"/>
        </w:rPr>
      </w:pPr>
      <w:r w:rsidRPr="00FB3CE9">
        <w:rPr>
          <w:rFonts w:eastAsia="Times New Roman" w:cstheme="minorHAnsi"/>
          <w:sz w:val="22"/>
          <w:szCs w:val="22"/>
          <w:highlight w:val="yellow"/>
          <w:lang w:val="en-US"/>
        </w:rPr>
        <w:t xml:space="preserve">Start-ups are increasingly ubiquitous in the modern world, with cutting edge technology allowing people to innovate, create, and bring to life the previously unimaginable. The acceleration in the conception of start-ups is particularly meaningful since start-ups can bring great economic and social benefit through technological innovation. </w:t>
      </w:r>
      <w:proofErr w:type="gramStart"/>
      <w:r w:rsidRPr="00FB3CE9">
        <w:rPr>
          <w:rFonts w:eastAsia="Times New Roman" w:cstheme="minorHAnsi"/>
          <w:sz w:val="22"/>
          <w:szCs w:val="22"/>
          <w:highlight w:val="yellow"/>
          <w:lang w:val="en-US"/>
        </w:rPr>
        <w:t>Economically speaking, there</w:t>
      </w:r>
      <w:proofErr w:type="gramEnd"/>
      <w:r w:rsidRPr="00FB3CE9">
        <w:rPr>
          <w:rFonts w:eastAsia="Times New Roman" w:cstheme="minorHAnsi"/>
          <w:sz w:val="22"/>
          <w:szCs w:val="22"/>
          <w:highlight w:val="yellow"/>
          <w:lang w:val="en-US"/>
        </w:rPr>
        <w:t xml:space="preserve"> are multiple ways in which start-ups can provide benefit: by advancing technology, opening new markets, boosting production of goods and services, and increasing employment (Corl, 2019). As a result of these economic effects, a multitude of social benefits are </w:t>
      </w:r>
      <w:commentRangeStart w:id="0"/>
      <w:r w:rsidRPr="00FB3CE9">
        <w:rPr>
          <w:rFonts w:eastAsia="Times New Roman" w:cstheme="minorHAnsi"/>
          <w:sz w:val="22"/>
          <w:szCs w:val="22"/>
          <w:highlight w:val="yellow"/>
          <w:lang w:val="en-US"/>
        </w:rPr>
        <w:t>provided.</w:t>
      </w:r>
      <w:r w:rsidRPr="001410DF">
        <w:rPr>
          <w:rFonts w:eastAsia="Times New Roman" w:cstheme="minorHAnsi"/>
          <w:sz w:val="22"/>
          <w:szCs w:val="22"/>
          <w:lang w:val="en-US"/>
        </w:rPr>
        <w:t xml:space="preserve"> </w:t>
      </w:r>
      <w:commentRangeEnd w:id="0"/>
      <w:r w:rsidR="00933FE2">
        <w:rPr>
          <w:rStyle w:val="CommentReference"/>
        </w:rPr>
        <w:commentReference w:id="0"/>
      </w:r>
    </w:p>
    <w:p w14:paraId="57DD0B94" w14:textId="7043EC5C" w:rsidR="004E72F1" w:rsidRPr="008D2654" w:rsidRDefault="004E72F1" w:rsidP="004E72F1">
      <w:pPr>
        <w:spacing w:before="100" w:beforeAutospacing="1" w:after="100" w:afterAutospacing="1"/>
        <w:rPr>
          <w:rFonts w:eastAsia="Times New Roman" w:cstheme="minorHAnsi"/>
          <w:b/>
          <w:bCs/>
          <w:i/>
          <w:iCs/>
          <w:color w:val="000000" w:themeColor="text1"/>
          <w:lang w:val="en-US"/>
        </w:rPr>
      </w:pPr>
      <w:r w:rsidRPr="00D24B39">
        <w:rPr>
          <w:rFonts w:eastAsia="Times New Roman" w:cstheme="minorHAnsi"/>
          <w:sz w:val="22"/>
          <w:szCs w:val="22"/>
          <w:highlight w:val="cyan"/>
          <w:lang w:val="en-US"/>
        </w:rPr>
        <w:t xml:space="preserve">Technological innovation aside, start-ups are particularly attractive from an investment perspective, for those who wish to make money by investing in the start-up itself. There are numerous types of investors who are interested in start-ups, Venture Capital firms (VCs), angel investors, governments </w:t>
      </w:r>
      <w:r w:rsidRPr="00D24B39">
        <w:rPr>
          <w:rFonts w:eastAsia="Times New Roman" w:cstheme="minorHAnsi"/>
          <w:sz w:val="22"/>
          <w:szCs w:val="22"/>
          <w:highlight w:val="cyan"/>
          <w:lang w:val="en-US"/>
        </w:rPr>
        <w:lastRenderedPageBreak/>
        <w:t>(through grants), crowd funders, and more recently, hedge funds. Of these investors, the most significant is VC which on average invests larger amounts into start-ups than any other investor group (Entis, 2013). The importance of VCs to the start-up ecosystem is evident from the sizeable amount of dollars invested by different VC firms over the past decade.</w:t>
      </w:r>
      <w:r w:rsidRPr="00D24B39">
        <w:rPr>
          <w:rFonts w:eastAsia="Times New Roman" w:cstheme="minorHAnsi"/>
          <w:position w:val="8"/>
          <w:sz w:val="14"/>
          <w:szCs w:val="14"/>
          <w:highlight w:val="cyan"/>
          <w:lang w:val="en-US"/>
        </w:rPr>
        <w:t xml:space="preserve">1 </w:t>
      </w:r>
      <w:r w:rsidRPr="00D24B39">
        <w:rPr>
          <w:rFonts w:eastAsia="Times New Roman" w:cstheme="minorHAnsi"/>
          <w:sz w:val="22"/>
          <w:szCs w:val="22"/>
          <w:highlight w:val="cyan"/>
          <w:lang w:val="en-US"/>
        </w:rPr>
        <w:t>Funding to start-ups from VCs has increased from approximately $60B in 2011, to over $300B in 2020 (see Figure 1). This growth includes a 4% year-on-year (YoY) increase between 2019 and 2020 even with the global Covid-19 pandemic, indicating the importance of start-up investment (</w:t>
      </w:r>
      <w:commentRangeStart w:id="1"/>
      <w:r w:rsidRPr="00D24B39">
        <w:rPr>
          <w:rFonts w:eastAsia="Times New Roman" w:cstheme="minorHAnsi"/>
          <w:sz w:val="22"/>
          <w:szCs w:val="22"/>
          <w:highlight w:val="cyan"/>
          <w:lang w:val="en-US"/>
        </w:rPr>
        <w:t>Teare, 2021).</w:t>
      </w:r>
      <w:r w:rsidRPr="001410DF">
        <w:rPr>
          <w:rFonts w:eastAsia="Times New Roman" w:cstheme="minorHAnsi"/>
          <w:sz w:val="22"/>
          <w:szCs w:val="22"/>
          <w:lang w:val="en-US"/>
        </w:rPr>
        <w:t xml:space="preserve"> </w:t>
      </w:r>
      <w:commentRangeEnd w:id="1"/>
      <w:r w:rsidR="008D2654">
        <w:rPr>
          <w:rStyle w:val="CommentReference"/>
        </w:rPr>
        <w:commentReference w:id="1"/>
      </w:r>
    </w:p>
    <w:p w14:paraId="2486865B" w14:textId="77777777" w:rsidR="004E72F1" w:rsidRPr="001410DF" w:rsidRDefault="004E72F1" w:rsidP="00A122E6">
      <w:pPr>
        <w:spacing w:before="100" w:beforeAutospacing="1" w:after="100" w:afterAutospacing="1"/>
        <w:rPr>
          <w:rFonts w:eastAsia="Times New Roman" w:cstheme="minorHAnsi"/>
          <w:sz w:val="22"/>
          <w:szCs w:val="22"/>
          <w:lang w:val="en-US"/>
        </w:rPr>
      </w:pPr>
    </w:p>
    <w:p w14:paraId="14B76E8F" w14:textId="416BE438" w:rsidR="00DB27D8" w:rsidRPr="001410DF" w:rsidRDefault="0060776F" w:rsidP="00A122E6">
      <w:pPr>
        <w:spacing w:before="100" w:beforeAutospacing="1" w:after="100" w:afterAutospacing="1"/>
        <w:rPr>
          <w:rFonts w:eastAsia="Times New Roman" w:cstheme="minorHAnsi"/>
          <w:sz w:val="22"/>
          <w:szCs w:val="22"/>
          <w:lang w:val="en-US"/>
        </w:rPr>
      </w:pPr>
      <w:r w:rsidRPr="001410DF">
        <w:rPr>
          <w:rFonts w:eastAsia="Times New Roman" w:cstheme="minorHAnsi"/>
          <w:noProof/>
          <w:sz w:val="22"/>
          <w:szCs w:val="22"/>
          <w:lang w:val="en-US"/>
        </w:rPr>
        <w:drawing>
          <wp:inline distT="0" distB="0" distL="0" distR="0" wp14:anchorId="631F1015" wp14:editId="523CFD23">
            <wp:extent cx="5727700" cy="342963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429635"/>
                    </a:xfrm>
                    <a:prstGeom prst="rect">
                      <a:avLst/>
                    </a:prstGeom>
                  </pic:spPr>
                </pic:pic>
              </a:graphicData>
            </a:graphic>
          </wp:inline>
        </w:drawing>
      </w:r>
    </w:p>
    <w:p w14:paraId="489EEE0A" w14:textId="77777777" w:rsidR="00DB27D8" w:rsidRPr="001410DF" w:rsidRDefault="00DB27D8" w:rsidP="00A122E6">
      <w:pPr>
        <w:spacing w:before="100" w:beforeAutospacing="1" w:after="100" w:afterAutospacing="1"/>
        <w:rPr>
          <w:rFonts w:eastAsia="Times New Roman" w:cstheme="minorHAnsi"/>
          <w:lang w:val="en-US"/>
        </w:rPr>
      </w:pPr>
    </w:p>
    <w:p w14:paraId="1817732E" w14:textId="58DF7A3F" w:rsidR="00A122E6" w:rsidRPr="001410DF" w:rsidRDefault="00A122E6" w:rsidP="00A122E6">
      <w:pPr>
        <w:spacing w:before="100" w:beforeAutospacing="1" w:after="100" w:afterAutospacing="1"/>
        <w:rPr>
          <w:rFonts w:eastAsia="Times New Roman" w:cstheme="minorHAnsi"/>
          <w:lang w:val="en-US"/>
        </w:rPr>
      </w:pPr>
      <w:r w:rsidRPr="00D24B39">
        <w:rPr>
          <w:rFonts w:eastAsia="Times New Roman" w:cstheme="minorHAnsi"/>
          <w:sz w:val="22"/>
          <w:szCs w:val="22"/>
          <w:highlight w:val="cyan"/>
          <w:lang w:val="en-US"/>
        </w:rPr>
        <w:t xml:space="preserve">The benefit of investing in start-ups comes from the scale by which they grow – anybody who has seen the film “The Social Network” is aware of how Facebook grew from a college bedroom at Harvard University, to the college dropout house in Silicon Valley, to the multinational technology giant that is Facebook today. VC firms strive to find start-ups that will scale in the same way that Facebook did, and to subsequently invest in these start-ups as early as possible to maximise their return on investment (ROI). The best example of the massive ROI which can be earned through an early investment in a start-up comes from Sequoia Capital, one of the most prominent and successful VCs. Having initially invested $60M in WhatsApp ($8M in a 2011 series A round and $52M in a 2013 series B round), the acquisition of WhatsApp by Facebook for $22B in 2014 returned $3B to Sequoia, a 4900% increase on their initial investment (CB Insights, 2018). This is one of many examples of the exceptional returns that can be generated through VC investment, and this is what makes it such an attractive asset class for investors with a greater appetite for risk, especially in comparison to investment in the public stock market. On average, it was found that VC funds that have closed since 2004 have performed at least as well as the S&amp;P 500, a widely used benchmark for the public stock markets (Harris et al., </w:t>
      </w:r>
      <w:commentRangeStart w:id="2"/>
      <w:r w:rsidRPr="00D24B39">
        <w:rPr>
          <w:rFonts w:eastAsia="Times New Roman" w:cstheme="minorHAnsi"/>
          <w:sz w:val="22"/>
          <w:szCs w:val="22"/>
          <w:highlight w:val="cyan"/>
          <w:lang w:val="en-US"/>
        </w:rPr>
        <w:t>2016</w:t>
      </w:r>
      <w:commentRangeEnd w:id="2"/>
      <w:r w:rsidR="00B65E71">
        <w:rPr>
          <w:rStyle w:val="CommentReference"/>
        </w:rPr>
        <w:commentReference w:id="2"/>
      </w:r>
      <w:r w:rsidRPr="00D24B39">
        <w:rPr>
          <w:rFonts w:eastAsia="Times New Roman" w:cstheme="minorHAnsi"/>
          <w:sz w:val="22"/>
          <w:szCs w:val="22"/>
          <w:highlight w:val="cyan"/>
          <w:lang w:val="en-US"/>
        </w:rPr>
        <w:t>).</w:t>
      </w:r>
      <w:r w:rsidRPr="001410DF">
        <w:rPr>
          <w:rFonts w:eastAsia="Times New Roman" w:cstheme="minorHAnsi"/>
          <w:sz w:val="22"/>
          <w:szCs w:val="22"/>
          <w:lang w:val="en-US"/>
        </w:rPr>
        <w:t xml:space="preserve"> </w:t>
      </w:r>
    </w:p>
    <w:p w14:paraId="6620B7FA" w14:textId="1375216F" w:rsidR="00A122E6" w:rsidRPr="001410DF" w:rsidRDefault="00A122E6" w:rsidP="00A122E6">
      <w:pPr>
        <w:spacing w:before="100" w:beforeAutospacing="1" w:after="100" w:afterAutospacing="1"/>
        <w:rPr>
          <w:rFonts w:eastAsia="Times New Roman" w:cstheme="minorHAnsi"/>
          <w:lang w:val="en-US"/>
        </w:rPr>
      </w:pPr>
      <w:r w:rsidRPr="00C0675D">
        <w:rPr>
          <w:rFonts w:eastAsia="Times New Roman" w:cstheme="minorHAnsi"/>
          <w:sz w:val="22"/>
          <w:szCs w:val="22"/>
          <w:highlight w:val="green"/>
          <w:lang w:val="en-US"/>
        </w:rPr>
        <w:lastRenderedPageBreak/>
        <w:t xml:space="preserve">While the colossal ROI can be extremely tempting to investors, investing in start-ups requires both a huge amount of skill (in finding the right companies and then helping to manage them), and a significant amount of due diligence to decide whether to invest in each start-up. The skill requirement is further accentuated by the significant amount of risk involved with investing in start- ups. To illustrate the risk associated with investing in start-ups, one needs look only to the high failure (bankruptcy) rates. It was found that as of 2019, “start-up failure rates are around 90%. </w:t>
      </w:r>
      <w:r w:rsidR="00D1192C" w:rsidRPr="00C0675D">
        <w:rPr>
          <w:rFonts w:eastAsia="Times New Roman" w:cstheme="minorHAnsi"/>
          <w:highlight w:val="green"/>
          <w:lang w:val="en-US"/>
        </w:rPr>
        <w:t xml:space="preserve"> </w:t>
      </w:r>
      <w:r w:rsidRPr="00C0675D">
        <w:rPr>
          <w:rFonts w:eastAsia="Times New Roman" w:cstheme="minorHAnsi"/>
          <w:sz w:val="22"/>
          <w:szCs w:val="22"/>
          <w:highlight w:val="green"/>
          <w:lang w:val="en-US"/>
        </w:rPr>
        <w:t xml:space="preserve">21.5% of start-ups fail in the first year, 30% in the second year, 50% in the fifth year, and 70% in their 10th year” (National Business Capital and Services, 2020). Accordingly, VC investment returns typically follow the 80-20 rule, or the Pareto principle, in that 80% of the wins come from 20% of the deals (CB Insights, 2018). As such, </w:t>
      </w:r>
      <w:proofErr w:type="gramStart"/>
      <w:r w:rsidRPr="00C0675D">
        <w:rPr>
          <w:rFonts w:eastAsia="Times New Roman" w:cstheme="minorHAnsi"/>
          <w:sz w:val="22"/>
          <w:szCs w:val="22"/>
          <w:highlight w:val="green"/>
          <w:lang w:val="en-US"/>
        </w:rPr>
        <w:t>the vast majority of</w:t>
      </w:r>
      <w:proofErr w:type="gramEnd"/>
      <w:r w:rsidRPr="00C0675D">
        <w:rPr>
          <w:rFonts w:eastAsia="Times New Roman" w:cstheme="minorHAnsi"/>
          <w:sz w:val="22"/>
          <w:szCs w:val="22"/>
          <w:highlight w:val="green"/>
          <w:lang w:val="en-US"/>
        </w:rPr>
        <w:t xml:space="preserve"> VC investments must either return very little, none, or even lose the VC money, and therein lies the high risk to reward ratio that VCs operate </w:t>
      </w:r>
      <w:commentRangeStart w:id="3"/>
      <w:r w:rsidRPr="00C0675D">
        <w:rPr>
          <w:rFonts w:eastAsia="Times New Roman" w:cstheme="minorHAnsi"/>
          <w:sz w:val="22"/>
          <w:szCs w:val="22"/>
          <w:highlight w:val="green"/>
          <w:lang w:val="en-US"/>
        </w:rPr>
        <w:t>on</w:t>
      </w:r>
      <w:commentRangeEnd w:id="3"/>
      <w:r w:rsidR="00C0675D">
        <w:rPr>
          <w:rStyle w:val="CommentReference"/>
        </w:rPr>
        <w:commentReference w:id="3"/>
      </w:r>
      <w:r w:rsidRPr="00C0675D">
        <w:rPr>
          <w:rFonts w:eastAsia="Times New Roman" w:cstheme="minorHAnsi"/>
          <w:sz w:val="22"/>
          <w:szCs w:val="22"/>
          <w:highlight w:val="green"/>
          <w:lang w:val="en-US"/>
        </w:rPr>
        <w:t>.</w:t>
      </w:r>
      <w:r w:rsidR="00C0675D">
        <w:rPr>
          <w:rFonts w:eastAsia="Times New Roman" w:cstheme="minorHAnsi"/>
          <w:sz w:val="22"/>
          <w:szCs w:val="22"/>
          <w:lang w:val="en-US"/>
        </w:rPr>
        <w:t xml:space="preserve"> </w:t>
      </w:r>
    </w:p>
    <w:p w14:paraId="103EEFEE" w14:textId="567439AF" w:rsidR="00A122E6" w:rsidRPr="001410DF" w:rsidRDefault="00A122E6" w:rsidP="00A122E6">
      <w:pPr>
        <w:spacing w:before="100" w:beforeAutospacing="1" w:after="100" w:afterAutospacing="1"/>
        <w:rPr>
          <w:rFonts w:eastAsia="Times New Roman" w:cstheme="minorHAnsi"/>
          <w:lang w:val="en-US"/>
        </w:rPr>
      </w:pPr>
      <w:r w:rsidRPr="00412326">
        <w:rPr>
          <w:rFonts w:eastAsia="Times New Roman" w:cstheme="minorHAnsi"/>
          <w:sz w:val="22"/>
          <w:szCs w:val="22"/>
          <w:highlight w:val="green"/>
          <w:lang w:val="en-US"/>
        </w:rPr>
        <w:t>Ultimately, investing in start-ups is one of the riskiest investments that there is in the financial world of asset classes. This risk is amplified by the inherent difficulty of selling ones shares in a failing start-up due to a lack of liquidity and restrictions due to shareholder agreements.</w:t>
      </w:r>
      <w:r w:rsidRPr="00412326">
        <w:rPr>
          <w:rFonts w:eastAsia="Times New Roman" w:cstheme="minorHAnsi"/>
          <w:position w:val="8"/>
          <w:sz w:val="14"/>
          <w:szCs w:val="14"/>
          <w:highlight w:val="green"/>
          <w:lang w:val="en-US"/>
        </w:rPr>
        <w:t xml:space="preserve">2 </w:t>
      </w:r>
      <w:r w:rsidRPr="00412326">
        <w:rPr>
          <w:rFonts w:eastAsia="Times New Roman" w:cstheme="minorHAnsi"/>
          <w:sz w:val="22"/>
          <w:szCs w:val="22"/>
          <w:highlight w:val="green"/>
          <w:lang w:val="en-US"/>
        </w:rPr>
        <w:t xml:space="preserve">In order for VCs to maximise their ROI, it is important to identify which start-ups are least likely to go bankrupt, and which start-ups are most likely to scale in size and reach exit, which is typically done through either an IPO (Initial Public Offering) or a merger/acquisition (M&amp;A). However, “... the tools investors currently have available are not robust enough to reduce risk and help them managing uncertainty better” (Arroyo et al., 2019). The lack of tools available to help identify a “good” investment, and subsequently create a high ROI, is an issue prevalent in many VCs. In fact, a well-known Israeli VC investor stated that “Ninety-five percent of VCs aren’t actually returning enough money to justify the risk, fees, and illiquidity their investors are taking on by investing in their funds” (Dean, </w:t>
      </w:r>
      <w:commentRangeStart w:id="4"/>
      <w:r w:rsidRPr="00412326">
        <w:rPr>
          <w:rFonts w:eastAsia="Times New Roman" w:cstheme="minorHAnsi"/>
          <w:sz w:val="22"/>
          <w:szCs w:val="22"/>
          <w:highlight w:val="green"/>
          <w:lang w:val="en-US"/>
        </w:rPr>
        <w:t>2017</w:t>
      </w:r>
      <w:commentRangeEnd w:id="4"/>
      <w:r w:rsidR="00220E7C">
        <w:rPr>
          <w:rStyle w:val="CommentReference"/>
        </w:rPr>
        <w:commentReference w:id="4"/>
      </w:r>
      <w:r w:rsidRPr="00412326">
        <w:rPr>
          <w:rFonts w:eastAsia="Times New Roman" w:cstheme="minorHAnsi"/>
          <w:sz w:val="22"/>
          <w:szCs w:val="22"/>
          <w:highlight w:val="green"/>
          <w:lang w:val="en-US"/>
        </w:rPr>
        <w:t>).</w:t>
      </w:r>
      <w:r w:rsidRPr="001410DF">
        <w:rPr>
          <w:rFonts w:eastAsia="Times New Roman" w:cstheme="minorHAnsi"/>
          <w:sz w:val="22"/>
          <w:szCs w:val="22"/>
          <w:lang w:val="en-US"/>
        </w:rPr>
        <w:t xml:space="preserve"> </w:t>
      </w:r>
    </w:p>
    <w:p w14:paraId="59872579" w14:textId="18F9468B" w:rsidR="00A122E6" w:rsidRPr="001410DF" w:rsidRDefault="00A122E6" w:rsidP="00A122E6">
      <w:pPr>
        <w:spacing w:before="100" w:beforeAutospacing="1" w:after="100" w:afterAutospacing="1"/>
        <w:rPr>
          <w:rFonts w:eastAsia="Times New Roman" w:cstheme="minorHAnsi"/>
          <w:lang w:val="en-US"/>
        </w:rPr>
      </w:pPr>
      <w:r w:rsidRPr="00220E7C">
        <w:rPr>
          <w:rFonts w:eastAsia="Times New Roman" w:cstheme="minorHAnsi"/>
          <w:sz w:val="22"/>
          <w:szCs w:val="22"/>
          <w:highlight w:val="lightGray"/>
          <w:lang w:val="en-US"/>
        </w:rPr>
        <w:t xml:space="preserve">In this vein, the motivation underlying this study is to mitigate some of the risk involved in the VC investment process by way of a data-driven, machine learning approach. “Being a data-driven investor is a very well-known concept in the hedge fund industry, but in VC is yet not so popular and a lot of work can be done in this space” (Arroyo et al., </w:t>
      </w:r>
      <w:commentRangeStart w:id="5"/>
      <w:r w:rsidRPr="00220E7C">
        <w:rPr>
          <w:rFonts w:eastAsia="Times New Roman" w:cstheme="minorHAnsi"/>
          <w:sz w:val="22"/>
          <w:szCs w:val="22"/>
          <w:highlight w:val="lightGray"/>
          <w:lang w:val="en-US"/>
        </w:rPr>
        <w:t>2019</w:t>
      </w:r>
      <w:commentRangeEnd w:id="5"/>
      <w:r w:rsidR="00DE149D">
        <w:rPr>
          <w:rStyle w:val="CommentReference"/>
        </w:rPr>
        <w:commentReference w:id="5"/>
      </w:r>
      <w:r w:rsidRPr="00220E7C">
        <w:rPr>
          <w:rFonts w:eastAsia="Times New Roman" w:cstheme="minorHAnsi"/>
          <w:sz w:val="22"/>
          <w:szCs w:val="22"/>
          <w:highlight w:val="lightGray"/>
          <w:lang w:val="en-US"/>
        </w:rPr>
        <w:t>).</w:t>
      </w:r>
      <w:r w:rsidRPr="001410DF">
        <w:rPr>
          <w:rFonts w:eastAsia="Times New Roman" w:cstheme="minorHAnsi"/>
          <w:sz w:val="22"/>
          <w:szCs w:val="22"/>
          <w:lang w:val="en-US"/>
        </w:rPr>
        <w:t xml:space="preserve"> </w:t>
      </w:r>
    </w:p>
    <w:p w14:paraId="30B56CA6" w14:textId="77777777" w:rsidR="00A122E6" w:rsidRPr="001410DF" w:rsidRDefault="00A122E6" w:rsidP="00A122E6">
      <w:pPr>
        <w:spacing w:before="100" w:beforeAutospacing="1" w:after="100" w:afterAutospacing="1"/>
        <w:rPr>
          <w:rFonts w:eastAsia="Times New Roman" w:cstheme="minorHAnsi"/>
          <w:lang w:val="en-US"/>
        </w:rPr>
      </w:pPr>
      <w:r w:rsidRPr="001410DF">
        <w:rPr>
          <w:rFonts w:eastAsia="Times New Roman" w:cstheme="minorHAnsi"/>
          <w:b/>
          <w:bCs/>
          <w:sz w:val="28"/>
          <w:szCs w:val="28"/>
          <w:lang w:val="en-US"/>
        </w:rPr>
        <w:t xml:space="preserve">1.2 Research Questions </w:t>
      </w:r>
    </w:p>
    <w:p w14:paraId="3B15E00A" w14:textId="77777777" w:rsidR="00A122E6" w:rsidRPr="002B17C2" w:rsidRDefault="00A122E6" w:rsidP="00A122E6">
      <w:pPr>
        <w:spacing w:before="100" w:beforeAutospacing="1" w:after="100" w:afterAutospacing="1"/>
        <w:rPr>
          <w:rFonts w:eastAsia="Times New Roman" w:cstheme="minorHAnsi"/>
          <w:highlight w:val="lightGray"/>
          <w:lang w:val="en-US"/>
        </w:rPr>
      </w:pPr>
      <w:r w:rsidRPr="002B17C2">
        <w:rPr>
          <w:rFonts w:eastAsia="Times New Roman" w:cstheme="minorHAnsi"/>
          <w:sz w:val="22"/>
          <w:szCs w:val="22"/>
          <w:highlight w:val="lightGray"/>
          <w:lang w:val="en-US"/>
        </w:rPr>
        <w:t xml:space="preserve">Following the motivation, the desire is to use machine learning to see if it is possible to aid the VC investment process, and subsequently mitigate some of the risk in the high-risk investment space within which VCs operate. In this respect, the research questions which this study will endeavour to answer can be defined. The primary research question and main objective of this study is to answer the question: </w:t>
      </w:r>
    </w:p>
    <w:p w14:paraId="5140C143" w14:textId="6EF0E287" w:rsidR="00A122E6" w:rsidRPr="002B17C2" w:rsidRDefault="00A122E6" w:rsidP="00A122E6">
      <w:pPr>
        <w:spacing w:before="100" w:beforeAutospacing="1" w:after="100" w:afterAutospacing="1"/>
        <w:rPr>
          <w:rFonts w:eastAsia="Times New Roman" w:cstheme="minorHAnsi"/>
          <w:b/>
          <w:bCs/>
          <w:lang w:val="en-US"/>
        </w:rPr>
      </w:pPr>
      <w:r w:rsidRPr="002B17C2">
        <w:rPr>
          <w:rFonts w:eastAsia="Times New Roman" w:cstheme="minorHAnsi"/>
          <w:i/>
          <w:iCs/>
          <w:sz w:val="22"/>
          <w:szCs w:val="22"/>
          <w:highlight w:val="lightGray"/>
          <w:lang w:val="en-US"/>
        </w:rPr>
        <w:t>“Can machine learning models be used to accurately predict the success of a start-</w:t>
      </w:r>
      <w:commentRangeStart w:id="6"/>
      <w:r w:rsidRPr="002B17C2">
        <w:rPr>
          <w:rFonts w:eastAsia="Times New Roman" w:cstheme="minorHAnsi"/>
          <w:i/>
          <w:iCs/>
          <w:sz w:val="22"/>
          <w:szCs w:val="22"/>
          <w:highlight w:val="lightGray"/>
          <w:lang w:val="en-US"/>
        </w:rPr>
        <w:t>up</w:t>
      </w:r>
      <w:commentRangeEnd w:id="6"/>
      <w:r w:rsidR="002B17C2">
        <w:rPr>
          <w:rStyle w:val="CommentReference"/>
        </w:rPr>
        <w:commentReference w:id="6"/>
      </w:r>
      <w:r w:rsidRPr="002B17C2">
        <w:rPr>
          <w:rFonts w:eastAsia="Times New Roman" w:cstheme="minorHAnsi"/>
          <w:i/>
          <w:iCs/>
          <w:sz w:val="22"/>
          <w:szCs w:val="22"/>
          <w:highlight w:val="lightGray"/>
          <w:lang w:val="en-US"/>
        </w:rPr>
        <w:t>?”</w:t>
      </w:r>
      <w:r w:rsidR="002B17C2">
        <w:rPr>
          <w:rFonts w:eastAsia="Times New Roman" w:cstheme="minorHAnsi"/>
          <w:i/>
          <w:iCs/>
          <w:sz w:val="22"/>
          <w:szCs w:val="22"/>
          <w:lang w:val="en-US"/>
        </w:rPr>
        <w:t xml:space="preserve"> </w:t>
      </w:r>
    </w:p>
    <w:p w14:paraId="5145B44B" w14:textId="1B26B0FB" w:rsidR="00A122E6" w:rsidRPr="00E3688F" w:rsidRDefault="00A122E6" w:rsidP="00A122E6">
      <w:pPr>
        <w:spacing w:before="100" w:beforeAutospacing="1" w:after="100" w:afterAutospacing="1"/>
        <w:rPr>
          <w:rFonts w:eastAsia="Times New Roman" w:cstheme="minorHAnsi"/>
          <w:highlight w:val="lightGray"/>
          <w:lang w:val="en-US"/>
        </w:rPr>
      </w:pPr>
      <w:r w:rsidRPr="00E3688F">
        <w:rPr>
          <w:rFonts w:eastAsia="Times New Roman" w:cstheme="minorHAnsi"/>
          <w:sz w:val="22"/>
          <w:szCs w:val="22"/>
          <w:highlight w:val="lightGray"/>
          <w:lang w:val="en-US"/>
        </w:rPr>
        <w:t xml:space="preserve">In approaching this question, the word “success” will be defined by whether a start-up has exited. Given this definition, the primary research question will be approached by using binary classification models, as such attempting to predict whether a company exited or went bankrupt using a historic data set. Depending on the models used in approaching the primary research question, it is possible that some secondary information regarding the importance of the variables within the models is ascertained. Therefore, the secondary research question of this study is: </w:t>
      </w:r>
    </w:p>
    <w:p w14:paraId="7A228546" w14:textId="77777777" w:rsidR="00A122E6" w:rsidRPr="00E3688F" w:rsidRDefault="00A122E6" w:rsidP="00A122E6">
      <w:pPr>
        <w:spacing w:before="100" w:beforeAutospacing="1" w:after="100" w:afterAutospacing="1"/>
        <w:rPr>
          <w:rFonts w:eastAsia="Times New Roman" w:cstheme="minorHAnsi"/>
          <w:highlight w:val="lightGray"/>
          <w:lang w:val="en-US"/>
        </w:rPr>
      </w:pPr>
      <w:r w:rsidRPr="00E3688F">
        <w:rPr>
          <w:rFonts w:eastAsia="Times New Roman" w:cstheme="minorHAnsi"/>
          <w:i/>
          <w:iCs/>
          <w:sz w:val="22"/>
          <w:szCs w:val="22"/>
          <w:highlight w:val="lightGray"/>
          <w:lang w:val="en-US"/>
        </w:rPr>
        <w:t xml:space="preserve">“Are there any variables which are more important in signalling the success of a start-up than others?” </w:t>
      </w:r>
    </w:p>
    <w:p w14:paraId="195FBB14" w14:textId="77777777" w:rsidR="00A122E6" w:rsidRPr="00E3688F" w:rsidRDefault="00A122E6" w:rsidP="00A122E6">
      <w:pPr>
        <w:spacing w:before="100" w:beforeAutospacing="1" w:after="100" w:afterAutospacing="1"/>
        <w:rPr>
          <w:rFonts w:eastAsia="Times New Roman" w:cstheme="minorHAnsi"/>
          <w:highlight w:val="lightGray"/>
          <w:lang w:val="en-US"/>
        </w:rPr>
      </w:pPr>
      <w:r w:rsidRPr="00E3688F">
        <w:rPr>
          <w:rFonts w:eastAsia="Times New Roman" w:cstheme="minorHAnsi"/>
          <w:sz w:val="22"/>
          <w:szCs w:val="22"/>
          <w:highlight w:val="lightGray"/>
          <w:lang w:val="en-US"/>
        </w:rPr>
        <w:t xml:space="preserve">The purpose of this secondary research question is twofold. Firstly, to allow for VCs to refine their investment process and look at significant start-up performance indicators which may signal success; and secondly, so that founders and entrepreneur can use important signals as performance benchmarks for their start-ups. In answering these questions, this dissertation aims to contribute to three key areas: </w:t>
      </w:r>
    </w:p>
    <w:p w14:paraId="0898B06E" w14:textId="77777777" w:rsidR="00A122E6" w:rsidRPr="00E3688F" w:rsidRDefault="00A122E6" w:rsidP="00A122E6">
      <w:pPr>
        <w:spacing w:before="100" w:beforeAutospacing="1" w:after="100" w:afterAutospacing="1"/>
        <w:rPr>
          <w:rFonts w:eastAsia="Times New Roman" w:cstheme="minorHAnsi"/>
          <w:highlight w:val="lightGray"/>
          <w:lang w:val="en-US"/>
        </w:rPr>
      </w:pPr>
      <w:r w:rsidRPr="00E3688F">
        <w:rPr>
          <w:rFonts w:eastAsia="Times New Roman" w:cstheme="minorHAnsi"/>
          <w:sz w:val="22"/>
          <w:szCs w:val="22"/>
          <w:highlight w:val="lightGray"/>
          <w:lang w:val="en-US"/>
        </w:rPr>
        <w:t xml:space="preserve">1. To the current literature which has researched the effectiveness of machine learning techniques in predicting the success of a start-up. </w:t>
      </w:r>
    </w:p>
    <w:p w14:paraId="64B52E58" w14:textId="77777777" w:rsidR="00A122E6" w:rsidRPr="00E3688F" w:rsidRDefault="00A122E6" w:rsidP="00A122E6">
      <w:pPr>
        <w:spacing w:before="100" w:beforeAutospacing="1" w:after="100" w:afterAutospacing="1"/>
        <w:rPr>
          <w:rFonts w:eastAsia="Times New Roman" w:cstheme="minorHAnsi"/>
          <w:highlight w:val="lightGray"/>
          <w:lang w:val="en-US"/>
        </w:rPr>
      </w:pPr>
      <w:r w:rsidRPr="00E3688F">
        <w:rPr>
          <w:rFonts w:eastAsia="Times New Roman" w:cstheme="minorHAnsi"/>
          <w:sz w:val="22"/>
          <w:szCs w:val="22"/>
          <w:highlight w:val="lightGray"/>
          <w:lang w:val="en-US"/>
        </w:rPr>
        <w:t xml:space="preserve">2. To VCs who may be interested in incorporating a data-driven, machine learning approach into their investment framework. </w:t>
      </w:r>
    </w:p>
    <w:p w14:paraId="15BFE3A0" w14:textId="4FD07CC8" w:rsidR="00A122E6" w:rsidRPr="001410DF" w:rsidRDefault="00A122E6" w:rsidP="00A122E6">
      <w:pPr>
        <w:spacing w:before="100" w:beforeAutospacing="1" w:after="100" w:afterAutospacing="1"/>
        <w:rPr>
          <w:rFonts w:eastAsia="Times New Roman" w:cstheme="minorHAnsi"/>
          <w:lang w:val="en-US"/>
        </w:rPr>
      </w:pPr>
      <w:r w:rsidRPr="00E3688F">
        <w:rPr>
          <w:rFonts w:eastAsia="Times New Roman" w:cstheme="minorHAnsi"/>
          <w:sz w:val="22"/>
          <w:szCs w:val="22"/>
          <w:highlight w:val="lightGray"/>
          <w:lang w:val="en-US"/>
        </w:rPr>
        <w:t xml:space="preserve">3. To entrepreneurs who may be interested in using important features of successful start-ups as benchmarks for their </w:t>
      </w:r>
      <w:commentRangeStart w:id="7"/>
      <w:r w:rsidRPr="00E3688F">
        <w:rPr>
          <w:rFonts w:eastAsia="Times New Roman" w:cstheme="minorHAnsi"/>
          <w:sz w:val="22"/>
          <w:szCs w:val="22"/>
          <w:highlight w:val="lightGray"/>
          <w:lang w:val="en-US"/>
        </w:rPr>
        <w:t>own</w:t>
      </w:r>
      <w:commentRangeEnd w:id="7"/>
      <w:r w:rsidR="00FA3806">
        <w:rPr>
          <w:rStyle w:val="CommentReference"/>
        </w:rPr>
        <w:commentReference w:id="7"/>
      </w:r>
      <w:r w:rsidRPr="00E3688F">
        <w:rPr>
          <w:rFonts w:eastAsia="Times New Roman" w:cstheme="minorHAnsi"/>
          <w:sz w:val="22"/>
          <w:szCs w:val="22"/>
          <w:highlight w:val="lightGray"/>
          <w:lang w:val="en-US"/>
        </w:rPr>
        <w:t>.</w:t>
      </w:r>
      <w:r w:rsidRPr="001410DF">
        <w:rPr>
          <w:rFonts w:eastAsia="Times New Roman" w:cstheme="minorHAnsi"/>
          <w:sz w:val="22"/>
          <w:szCs w:val="22"/>
          <w:lang w:val="en-US"/>
        </w:rPr>
        <w:t xml:space="preserve"> </w:t>
      </w:r>
    </w:p>
    <w:p w14:paraId="7D8C3C0D" w14:textId="77777777" w:rsidR="00A122E6" w:rsidRPr="00136D3D" w:rsidRDefault="00A122E6" w:rsidP="00A122E6">
      <w:pPr>
        <w:spacing w:before="100" w:beforeAutospacing="1" w:after="100" w:afterAutospacing="1"/>
        <w:rPr>
          <w:rFonts w:eastAsia="Times New Roman" w:cstheme="minorHAnsi"/>
          <w:highlight w:val="darkCyan"/>
          <w:lang w:val="en-US"/>
        </w:rPr>
      </w:pPr>
      <w:r w:rsidRPr="00136D3D">
        <w:rPr>
          <w:rFonts w:eastAsia="Times New Roman" w:cstheme="minorHAnsi"/>
          <w:b/>
          <w:bCs/>
          <w:sz w:val="28"/>
          <w:szCs w:val="28"/>
          <w:highlight w:val="darkCyan"/>
          <w:lang w:val="en-US"/>
        </w:rPr>
        <w:t xml:space="preserve">1.3 Structure </w:t>
      </w:r>
    </w:p>
    <w:p w14:paraId="07E8B124" w14:textId="6EB00B93" w:rsidR="00A122E6" w:rsidRPr="001410DF" w:rsidRDefault="00A122E6" w:rsidP="00A122E6">
      <w:pPr>
        <w:spacing w:before="100" w:beforeAutospacing="1" w:after="100" w:afterAutospacing="1"/>
        <w:rPr>
          <w:rFonts w:eastAsia="Times New Roman" w:cstheme="minorHAnsi"/>
          <w:lang w:val="en-US"/>
        </w:rPr>
      </w:pPr>
      <w:r w:rsidRPr="00136D3D">
        <w:rPr>
          <w:rFonts w:eastAsia="Times New Roman" w:cstheme="minorHAnsi"/>
          <w:sz w:val="22"/>
          <w:szCs w:val="22"/>
          <w:highlight w:val="darkCyan"/>
          <w:lang w:val="en-US"/>
        </w:rPr>
        <w:t xml:space="preserve">The following study contains four main sections. The first section (Literature Review) will provide necessary definitions, explain the VC investment process, and discuss previous articles and studies which follow similar themes to this study’s discourse. The second section (Methodology) will discuss the methodology which will be used to answer the research questions in the data analysis and modelling section. The third section (Analysis, Results, &amp; Discussion) will show the data analysis and modelling process outlined in the methodology, and the results found through this process. Furthermore, it will discuss these results and their meanings with respect to the literature. The fourth and final section (Conclusions) will discuss the key findings of the study. Moreover, it will contain a discussion of any limitations found and proceed to give direction to future research considering these limitations and the findings of the study. The references used and the appendix can be found following these four main </w:t>
      </w:r>
      <w:commentRangeStart w:id="8"/>
      <w:r w:rsidRPr="00136D3D">
        <w:rPr>
          <w:rFonts w:eastAsia="Times New Roman" w:cstheme="minorHAnsi"/>
          <w:sz w:val="22"/>
          <w:szCs w:val="22"/>
          <w:highlight w:val="darkCyan"/>
          <w:lang w:val="en-US"/>
        </w:rPr>
        <w:t>sections</w:t>
      </w:r>
      <w:commentRangeEnd w:id="8"/>
      <w:r w:rsidR="00136D3D">
        <w:rPr>
          <w:rStyle w:val="CommentReference"/>
        </w:rPr>
        <w:commentReference w:id="8"/>
      </w:r>
      <w:r w:rsidRPr="00136D3D">
        <w:rPr>
          <w:rFonts w:eastAsia="Times New Roman" w:cstheme="minorHAnsi"/>
          <w:sz w:val="22"/>
          <w:szCs w:val="22"/>
          <w:highlight w:val="darkCyan"/>
          <w:lang w:val="en-US"/>
        </w:rPr>
        <w:t>.</w:t>
      </w:r>
      <w:r w:rsidRPr="001410DF">
        <w:rPr>
          <w:rFonts w:eastAsia="Times New Roman" w:cstheme="minorHAnsi"/>
          <w:sz w:val="22"/>
          <w:szCs w:val="22"/>
          <w:lang w:val="en-US"/>
        </w:rPr>
        <w:t xml:space="preserve"> </w:t>
      </w:r>
    </w:p>
    <w:p w14:paraId="4A05FB88" w14:textId="77777777" w:rsidR="003D50AF" w:rsidRPr="001410DF" w:rsidRDefault="003D50AF" w:rsidP="00A122E6">
      <w:pPr>
        <w:rPr>
          <w:rFonts w:cstheme="minorHAnsi"/>
          <w:lang w:val="en-US"/>
        </w:rPr>
      </w:pPr>
    </w:p>
    <w:p w14:paraId="5D864790" w14:textId="303B1A49" w:rsidR="00727593" w:rsidRPr="001410DF" w:rsidRDefault="00727593" w:rsidP="00210893">
      <w:pPr>
        <w:pStyle w:val="Heading3"/>
        <w:rPr>
          <w:rFonts w:asciiTheme="minorHAnsi" w:hAnsiTheme="minorHAnsi" w:cstheme="minorHAnsi"/>
          <w:lang w:val="en-US"/>
        </w:rPr>
      </w:pPr>
    </w:p>
    <w:p w14:paraId="46CEF3D8" w14:textId="77777777" w:rsidR="00210893" w:rsidRPr="001410DF" w:rsidRDefault="00210893" w:rsidP="00210893">
      <w:pPr>
        <w:rPr>
          <w:rFonts w:cstheme="minorHAnsi"/>
          <w:lang w:val="en-US"/>
        </w:rPr>
      </w:pPr>
    </w:p>
    <w:p w14:paraId="7099763E" w14:textId="66F697D5" w:rsidR="00701905" w:rsidRPr="001410DF" w:rsidRDefault="00701905">
      <w:pPr>
        <w:rPr>
          <w:rFonts w:cstheme="minorHAnsi"/>
        </w:rPr>
      </w:pPr>
    </w:p>
    <w:sectPr w:rsidR="00701905" w:rsidRPr="001410DF" w:rsidSect="006A58CC">
      <w:head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quera JO" w:date="2022-06-20T07:03:00Z" w:initials="SJO">
    <w:p w14:paraId="7734E6C6" w14:textId="77777777" w:rsidR="00933FE2" w:rsidRDefault="00933FE2" w:rsidP="00D24FCD">
      <w:r>
        <w:rPr>
          <w:rStyle w:val="CommentReference"/>
        </w:rPr>
        <w:annotationRef/>
      </w:r>
      <w:r>
        <w:rPr>
          <w:b/>
          <w:bCs/>
          <w:i/>
          <w:iCs/>
          <w:sz w:val="20"/>
          <w:szCs w:val="20"/>
          <w:highlight w:val="yellow"/>
        </w:rPr>
        <w:t>Introduction of the topic- start-ups are ubiquitous- they can bring economic and social benefit- paragraph ends with a focus on the economic benefits.</w:t>
      </w:r>
      <w:r>
        <w:rPr>
          <w:b/>
          <w:bCs/>
          <w:i/>
          <w:iCs/>
          <w:sz w:val="20"/>
          <w:szCs w:val="20"/>
        </w:rPr>
        <w:t xml:space="preserve"> </w:t>
      </w:r>
    </w:p>
    <w:p w14:paraId="438633D7" w14:textId="77777777" w:rsidR="00933FE2" w:rsidRDefault="00933FE2" w:rsidP="00D24FCD"/>
  </w:comment>
  <w:comment w:id="1" w:author="Sequera JO" w:date="2022-06-20T07:07:00Z" w:initials="SJO">
    <w:p w14:paraId="62788276" w14:textId="77777777" w:rsidR="008D2654" w:rsidRDefault="008D2654" w:rsidP="00CE5372">
      <w:r>
        <w:rPr>
          <w:rStyle w:val="CommentReference"/>
        </w:rPr>
        <w:annotationRef/>
      </w:r>
      <w:r>
        <w:rPr>
          <w:b/>
          <w:bCs/>
          <w:i/>
          <w:iCs/>
          <w:sz w:val="20"/>
          <w:szCs w:val="20"/>
          <w:highlight w:val="cyan"/>
        </w:rPr>
        <w:t>This paragraph is starting to limit the scope of research- start-ups are attractive as an investment with evidence that start-ups are profitable- $60 B in 2011 to $300 B, even during Covid</w:t>
      </w:r>
    </w:p>
    <w:p w14:paraId="4431DC1B" w14:textId="77777777" w:rsidR="008D2654" w:rsidRDefault="008D2654" w:rsidP="00CE5372"/>
  </w:comment>
  <w:comment w:id="2" w:author="Sequera JO" w:date="2022-06-20T09:19:00Z" w:initials="SJO">
    <w:p w14:paraId="44E36C91" w14:textId="77777777" w:rsidR="00B65E71" w:rsidRDefault="00B65E71" w:rsidP="000E4999">
      <w:r>
        <w:rPr>
          <w:rStyle w:val="CommentReference"/>
        </w:rPr>
        <w:annotationRef/>
      </w:r>
      <w:r>
        <w:rPr>
          <w:b/>
          <w:bCs/>
          <w:i/>
          <w:iCs/>
          <w:sz w:val="20"/>
          <w:szCs w:val="20"/>
          <w:highlight w:val="cyan"/>
        </w:rPr>
        <w:t>Continued discussion to limit the scope of research-benefits of investment in start-ups because of their potential for growth</w:t>
      </w:r>
      <w:r>
        <w:rPr>
          <w:sz w:val="20"/>
          <w:szCs w:val="20"/>
        </w:rPr>
        <w:t xml:space="preserve"> </w:t>
      </w:r>
    </w:p>
  </w:comment>
  <w:comment w:id="3" w:author="Sequera JO" w:date="2022-06-20T09:21:00Z" w:initials="SJO">
    <w:p w14:paraId="122BC02B" w14:textId="77777777" w:rsidR="00C0675D" w:rsidRDefault="00C0675D" w:rsidP="00B96716">
      <w:r>
        <w:rPr>
          <w:rStyle w:val="CommentReference"/>
        </w:rPr>
        <w:annotationRef/>
      </w:r>
      <w:r>
        <w:rPr>
          <w:b/>
          <w:bCs/>
          <w:i/>
          <w:iCs/>
          <w:sz w:val="20"/>
          <w:szCs w:val="20"/>
          <w:highlight w:val="green"/>
        </w:rPr>
        <w:t>Moving toward the gap in research- though investment in start-ups can be rewarding- there is a lot of risk involved.</w:t>
      </w:r>
      <w:r>
        <w:rPr>
          <w:sz w:val="20"/>
          <w:szCs w:val="20"/>
        </w:rPr>
        <w:t xml:space="preserve">   </w:t>
      </w:r>
    </w:p>
  </w:comment>
  <w:comment w:id="4" w:author="Sequera JO" w:date="2022-06-20T09:23:00Z" w:initials="SJO">
    <w:p w14:paraId="2F2EB3B3" w14:textId="77777777" w:rsidR="00220E7C" w:rsidRDefault="00220E7C" w:rsidP="00380951">
      <w:r>
        <w:rPr>
          <w:rStyle w:val="CommentReference"/>
        </w:rPr>
        <w:annotationRef/>
      </w:r>
      <w:r>
        <w:rPr>
          <w:b/>
          <w:bCs/>
          <w:i/>
          <w:iCs/>
          <w:sz w:val="20"/>
          <w:szCs w:val="20"/>
          <w:highlight w:val="green"/>
        </w:rPr>
        <w:t>Further narrowing to lead the reader to the gap- there is a lack of tools available to help with knowing about good investments</w:t>
      </w:r>
      <w:r>
        <w:rPr>
          <w:sz w:val="20"/>
          <w:szCs w:val="20"/>
        </w:rPr>
        <w:t xml:space="preserve"> </w:t>
      </w:r>
    </w:p>
  </w:comment>
  <w:comment w:id="5" w:author="Sequera JO" w:date="2022-06-20T09:25:00Z" w:initials="SJO">
    <w:p w14:paraId="58C1939B" w14:textId="77777777" w:rsidR="00DE149D" w:rsidRDefault="00DE149D" w:rsidP="009C15D4">
      <w:r>
        <w:rPr>
          <w:rStyle w:val="CommentReference"/>
        </w:rPr>
        <w:annotationRef/>
      </w:r>
      <w:r>
        <w:rPr>
          <w:b/>
          <w:bCs/>
          <w:i/>
          <w:iCs/>
          <w:sz w:val="20"/>
          <w:szCs w:val="20"/>
        </w:rPr>
        <w:t>Gap in research is shown here- this study will use a data driven approach to try to mitigate some of the risks.</w:t>
      </w:r>
      <w:r>
        <w:rPr>
          <w:sz w:val="20"/>
          <w:szCs w:val="20"/>
        </w:rPr>
        <w:t xml:space="preserve"> </w:t>
      </w:r>
    </w:p>
  </w:comment>
  <w:comment w:id="6" w:author="Sequera JO" w:date="2022-06-20T09:26:00Z" w:initials="SJO">
    <w:p w14:paraId="675B4F54" w14:textId="77777777" w:rsidR="002B17C2" w:rsidRDefault="002B17C2" w:rsidP="008E7286">
      <w:r>
        <w:rPr>
          <w:rStyle w:val="CommentReference"/>
        </w:rPr>
        <w:annotationRef/>
      </w:r>
      <w:r>
        <w:rPr>
          <w:b/>
          <w:bCs/>
          <w:i/>
          <w:iCs/>
          <w:sz w:val="20"/>
          <w:szCs w:val="20"/>
        </w:rPr>
        <w:t xml:space="preserve">Main research question is outlined here </w:t>
      </w:r>
    </w:p>
    <w:p w14:paraId="34FF3F4E" w14:textId="77777777" w:rsidR="002B17C2" w:rsidRDefault="002B17C2" w:rsidP="008E7286"/>
  </w:comment>
  <w:comment w:id="7" w:author="Sequera JO" w:date="2022-06-20T09:27:00Z" w:initials="SJO">
    <w:p w14:paraId="2ABD8A52" w14:textId="77777777" w:rsidR="00FA3806" w:rsidRDefault="00FA3806" w:rsidP="00B15C85">
      <w:r>
        <w:rPr>
          <w:rStyle w:val="CommentReference"/>
        </w:rPr>
        <w:annotationRef/>
      </w:r>
      <w:r>
        <w:rPr>
          <w:b/>
          <w:bCs/>
          <w:i/>
          <w:iCs/>
          <w:sz w:val="20"/>
          <w:szCs w:val="20"/>
        </w:rPr>
        <w:t>Secondary research question with a justification for this approach</w:t>
      </w:r>
      <w:r>
        <w:rPr>
          <w:sz w:val="20"/>
          <w:szCs w:val="20"/>
        </w:rPr>
        <w:t xml:space="preserve"> </w:t>
      </w:r>
    </w:p>
  </w:comment>
  <w:comment w:id="8" w:author="Sequera JO" w:date="2022-06-20T09:29:00Z" w:initials="SJO">
    <w:p w14:paraId="71CAEF25" w14:textId="77777777" w:rsidR="00136D3D" w:rsidRDefault="00136D3D" w:rsidP="000C752C">
      <w:r>
        <w:rPr>
          <w:rStyle w:val="CommentReference"/>
        </w:rPr>
        <w:annotationRef/>
      </w:r>
      <w:r>
        <w:rPr>
          <w:b/>
          <w:bCs/>
          <w:i/>
          <w:iCs/>
          <w:sz w:val="20"/>
          <w:szCs w:val="20"/>
          <w:highlight w:val="darkCyan"/>
        </w:rPr>
        <w:t>Signposting to different chapters</w:t>
      </w:r>
      <w:r>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633D7" w15:done="0"/>
  <w15:commentEx w15:paraId="4431DC1B" w15:done="0"/>
  <w15:commentEx w15:paraId="44E36C91" w15:done="0"/>
  <w15:commentEx w15:paraId="122BC02B" w15:done="0"/>
  <w15:commentEx w15:paraId="2F2EB3B3" w15:done="0"/>
  <w15:commentEx w15:paraId="58C1939B" w15:done="0"/>
  <w15:commentEx w15:paraId="34FF3F4E" w15:done="0"/>
  <w15:commentEx w15:paraId="2ABD8A52" w15:done="0"/>
  <w15:commentEx w15:paraId="71CAEF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9A43" w16cex:dateUtc="2022-06-20T06:03:00Z"/>
  <w16cex:commentExtensible w16cex:durableId="265A9B14" w16cex:dateUtc="2022-06-20T06:07:00Z"/>
  <w16cex:commentExtensible w16cex:durableId="265ABA26" w16cex:dateUtc="2022-06-20T08:19:00Z"/>
  <w16cex:commentExtensible w16cex:durableId="265ABAA0" w16cex:dateUtc="2022-06-20T08:21:00Z"/>
  <w16cex:commentExtensible w16cex:durableId="265ABB20" w16cex:dateUtc="2022-06-20T08:23:00Z"/>
  <w16cex:commentExtensible w16cex:durableId="265ABB87" w16cex:dateUtc="2022-06-20T08:25:00Z"/>
  <w16cex:commentExtensible w16cex:durableId="265ABBC9" w16cex:dateUtc="2022-06-20T08:26:00Z"/>
  <w16cex:commentExtensible w16cex:durableId="265ABC1A" w16cex:dateUtc="2022-06-20T08:27:00Z"/>
  <w16cex:commentExtensible w16cex:durableId="265ABC5F" w16cex:dateUtc="2022-06-20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633D7" w16cid:durableId="265A9A43"/>
  <w16cid:commentId w16cid:paraId="4431DC1B" w16cid:durableId="265A9B14"/>
  <w16cid:commentId w16cid:paraId="44E36C91" w16cid:durableId="265ABA26"/>
  <w16cid:commentId w16cid:paraId="122BC02B" w16cid:durableId="265ABAA0"/>
  <w16cid:commentId w16cid:paraId="2F2EB3B3" w16cid:durableId="265ABB20"/>
  <w16cid:commentId w16cid:paraId="58C1939B" w16cid:durableId="265ABB87"/>
  <w16cid:commentId w16cid:paraId="34FF3F4E" w16cid:durableId="265ABBC9"/>
  <w16cid:commentId w16cid:paraId="2ABD8A52" w16cid:durableId="265ABC1A"/>
  <w16cid:commentId w16cid:paraId="71CAEF25" w16cid:durableId="265ABC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AEDB3" w14:textId="77777777" w:rsidR="008E19EA" w:rsidRDefault="008E19EA" w:rsidP="00C579D2">
      <w:r>
        <w:separator/>
      </w:r>
    </w:p>
  </w:endnote>
  <w:endnote w:type="continuationSeparator" w:id="0">
    <w:p w14:paraId="75F4EBA8" w14:textId="77777777" w:rsidR="008E19EA" w:rsidRDefault="008E19EA" w:rsidP="00C57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2CFC7" w14:textId="77777777" w:rsidR="008E19EA" w:rsidRDefault="008E19EA" w:rsidP="00C579D2">
      <w:r>
        <w:separator/>
      </w:r>
    </w:p>
  </w:footnote>
  <w:footnote w:type="continuationSeparator" w:id="0">
    <w:p w14:paraId="23D4A78A" w14:textId="77777777" w:rsidR="008E19EA" w:rsidRDefault="008E19EA" w:rsidP="00C57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3E9E" w14:textId="52E80907" w:rsidR="00C579D2" w:rsidRDefault="00C579D2">
    <w:pPr>
      <w:pStyle w:val="Header"/>
    </w:pPr>
    <w:r>
      <w:rPr>
        <w:rFonts w:ascii="Arial Narrow" w:hAnsi="Arial Narrow"/>
        <w:noProof/>
        <w:sz w:val="20"/>
        <w:szCs w:val="20"/>
        <w:lang w:eastAsia="en-GB"/>
      </w:rPr>
      <w:drawing>
        <wp:anchor distT="0" distB="0" distL="114300" distR="114300" simplePos="0" relativeHeight="251661312" behindDoc="0" locked="0" layoutInCell="1" allowOverlap="1" wp14:anchorId="2AAF2042" wp14:editId="435309A2">
          <wp:simplePos x="0" y="0"/>
          <wp:positionH relativeFrom="column">
            <wp:posOffset>5346700</wp:posOffset>
          </wp:positionH>
          <wp:positionV relativeFrom="paragraph">
            <wp:posOffset>-68580</wp:posOffset>
          </wp:positionV>
          <wp:extent cx="526012" cy="524786"/>
          <wp:effectExtent l="0" t="0" r="0" b="0"/>
          <wp:wrapNone/>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yertapestry_red.jpg"/>
                  <pic:cNvPicPr/>
                </pic:nvPicPr>
                <pic:blipFill>
                  <a:blip r:embed="rId1"/>
                  <a:stretch>
                    <a:fillRect/>
                  </a:stretch>
                </pic:blipFill>
                <pic:spPr>
                  <a:xfrm>
                    <a:off x="0" y="0"/>
                    <a:ext cx="526012" cy="524786"/>
                  </a:xfrm>
                  <a:prstGeom prst="rect">
                    <a:avLst/>
                  </a:prstGeom>
                </pic:spPr>
              </pic:pic>
            </a:graphicData>
          </a:graphic>
          <wp14:sizeRelH relativeFrom="page">
            <wp14:pctWidth>0</wp14:pctWidth>
          </wp14:sizeRelH>
          <wp14:sizeRelV relativeFrom="page">
            <wp14:pctHeight>0</wp14:pctHeight>
          </wp14:sizeRelV>
        </wp:anchor>
      </w:drawing>
    </w:r>
    <w:r w:rsidRPr="00D52C08">
      <w:rPr>
        <w:noProof/>
        <w:lang w:eastAsia="en-GB"/>
      </w:rPr>
      <w:drawing>
        <wp:anchor distT="0" distB="0" distL="114300" distR="114300" simplePos="0" relativeHeight="251659264" behindDoc="1" locked="0" layoutInCell="1" allowOverlap="1" wp14:anchorId="335541F0" wp14:editId="4E922AAD">
          <wp:simplePos x="0" y="0"/>
          <wp:positionH relativeFrom="column">
            <wp:posOffset>-234950</wp:posOffset>
          </wp:positionH>
          <wp:positionV relativeFrom="page">
            <wp:posOffset>448945</wp:posOffset>
          </wp:positionV>
          <wp:extent cx="1669415" cy="542290"/>
          <wp:effectExtent l="0" t="0" r="0" b="3810"/>
          <wp:wrapTopAndBottom/>
          <wp:docPr id="4" name="Picture 4" descr="C:\Users\JGtz39\OneDrive - Durham University\ADS\AS Marketing\Possible ADS Logos\Centre for Academic Development_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tz39\OneDrive - Durham University\ADS\AS Marketing\Possible ADS Logos\Centre for Academic Development_In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69415" cy="542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512761" w14:textId="77777777" w:rsidR="00C579D2" w:rsidRDefault="00C579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748C"/>
    <w:multiLevelType w:val="hybridMultilevel"/>
    <w:tmpl w:val="D10C5420"/>
    <w:lvl w:ilvl="0" w:tplc="AFA60702">
      <w:start w:val="1"/>
      <w:numFmt w:val="bullet"/>
      <w:lvlText w:val="•"/>
      <w:lvlJc w:val="left"/>
      <w:pPr>
        <w:tabs>
          <w:tab w:val="num" w:pos="720"/>
        </w:tabs>
        <w:ind w:left="720" w:hanging="360"/>
      </w:pPr>
      <w:rPr>
        <w:rFonts w:ascii="Arial" w:hAnsi="Arial" w:hint="default"/>
      </w:rPr>
    </w:lvl>
    <w:lvl w:ilvl="1" w:tplc="2FB0CBA6" w:tentative="1">
      <w:start w:val="1"/>
      <w:numFmt w:val="bullet"/>
      <w:lvlText w:val="•"/>
      <w:lvlJc w:val="left"/>
      <w:pPr>
        <w:tabs>
          <w:tab w:val="num" w:pos="1440"/>
        </w:tabs>
        <w:ind w:left="1440" w:hanging="360"/>
      </w:pPr>
      <w:rPr>
        <w:rFonts w:ascii="Arial" w:hAnsi="Arial" w:hint="default"/>
      </w:rPr>
    </w:lvl>
    <w:lvl w:ilvl="2" w:tplc="5B508A60" w:tentative="1">
      <w:start w:val="1"/>
      <w:numFmt w:val="bullet"/>
      <w:lvlText w:val="•"/>
      <w:lvlJc w:val="left"/>
      <w:pPr>
        <w:tabs>
          <w:tab w:val="num" w:pos="2160"/>
        </w:tabs>
        <w:ind w:left="2160" w:hanging="360"/>
      </w:pPr>
      <w:rPr>
        <w:rFonts w:ascii="Arial" w:hAnsi="Arial" w:hint="default"/>
      </w:rPr>
    </w:lvl>
    <w:lvl w:ilvl="3" w:tplc="E572F218" w:tentative="1">
      <w:start w:val="1"/>
      <w:numFmt w:val="bullet"/>
      <w:lvlText w:val="•"/>
      <w:lvlJc w:val="left"/>
      <w:pPr>
        <w:tabs>
          <w:tab w:val="num" w:pos="2880"/>
        </w:tabs>
        <w:ind w:left="2880" w:hanging="360"/>
      </w:pPr>
      <w:rPr>
        <w:rFonts w:ascii="Arial" w:hAnsi="Arial" w:hint="default"/>
      </w:rPr>
    </w:lvl>
    <w:lvl w:ilvl="4" w:tplc="1F06B27A" w:tentative="1">
      <w:start w:val="1"/>
      <w:numFmt w:val="bullet"/>
      <w:lvlText w:val="•"/>
      <w:lvlJc w:val="left"/>
      <w:pPr>
        <w:tabs>
          <w:tab w:val="num" w:pos="3600"/>
        </w:tabs>
        <w:ind w:left="3600" w:hanging="360"/>
      </w:pPr>
      <w:rPr>
        <w:rFonts w:ascii="Arial" w:hAnsi="Arial" w:hint="default"/>
      </w:rPr>
    </w:lvl>
    <w:lvl w:ilvl="5" w:tplc="638ECD8E" w:tentative="1">
      <w:start w:val="1"/>
      <w:numFmt w:val="bullet"/>
      <w:lvlText w:val="•"/>
      <w:lvlJc w:val="left"/>
      <w:pPr>
        <w:tabs>
          <w:tab w:val="num" w:pos="4320"/>
        </w:tabs>
        <w:ind w:left="4320" w:hanging="360"/>
      </w:pPr>
      <w:rPr>
        <w:rFonts w:ascii="Arial" w:hAnsi="Arial" w:hint="default"/>
      </w:rPr>
    </w:lvl>
    <w:lvl w:ilvl="6" w:tplc="51385E18" w:tentative="1">
      <w:start w:val="1"/>
      <w:numFmt w:val="bullet"/>
      <w:lvlText w:val="•"/>
      <w:lvlJc w:val="left"/>
      <w:pPr>
        <w:tabs>
          <w:tab w:val="num" w:pos="5040"/>
        </w:tabs>
        <w:ind w:left="5040" w:hanging="360"/>
      </w:pPr>
      <w:rPr>
        <w:rFonts w:ascii="Arial" w:hAnsi="Arial" w:hint="default"/>
      </w:rPr>
    </w:lvl>
    <w:lvl w:ilvl="7" w:tplc="51408890" w:tentative="1">
      <w:start w:val="1"/>
      <w:numFmt w:val="bullet"/>
      <w:lvlText w:val="•"/>
      <w:lvlJc w:val="left"/>
      <w:pPr>
        <w:tabs>
          <w:tab w:val="num" w:pos="5760"/>
        </w:tabs>
        <w:ind w:left="5760" w:hanging="360"/>
      </w:pPr>
      <w:rPr>
        <w:rFonts w:ascii="Arial" w:hAnsi="Arial" w:hint="default"/>
      </w:rPr>
    </w:lvl>
    <w:lvl w:ilvl="8" w:tplc="6A4082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B26D9E"/>
    <w:multiLevelType w:val="hybridMultilevel"/>
    <w:tmpl w:val="05E8E622"/>
    <w:lvl w:ilvl="0" w:tplc="21760884">
      <w:start w:val="1"/>
      <w:numFmt w:val="decimal"/>
      <w:lvlText w:val="%1)"/>
      <w:lvlJc w:val="left"/>
      <w:pPr>
        <w:tabs>
          <w:tab w:val="num" w:pos="720"/>
        </w:tabs>
        <w:ind w:left="720" w:hanging="360"/>
      </w:pPr>
    </w:lvl>
    <w:lvl w:ilvl="1" w:tplc="32541068" w:tentative="1">
      <w:start w:val="1"/>
      <w:numFmt w:val="decimal"/>
      <w:lvlText w:val="%2)"/>
      <w:lvlJc w:val="left"/>
      <w:pPr>
        <w:tabs>
          <w:tab w:val="num" w:pos="1440"/>
        </w:tabs>
        <w:ind w:left="1440" w:hanging="360"/>
      </w:pPr>
    </w:lvl>
    <w:lvl w:ilvl="2" w:tplc="B03EB53A" w:tentative="1">
      <w:start w:val="1"/>
      <w:numFmt w:val="decimal"/>
      <w:lvlText w:val="%3)"/>
      <w:lvlJc w:val="left"/>
      <w:pPr>
        <w:tabs>
          <w:tab w:val="num" w:pos="2160"/>
        </w:tabs>
        <w:ind w:left="2160" w:hanging="360"/>
      </w:pPr>
    </w:lvl>
    <w:lvl w:ilvl="3" w:tplc="F4F064A8" w:tentative="1">
      <w:start w:val="1"/>
      <w:numFmt w:val="decimal"/>
      <w:lvlText w:val="%4)"/>
      <w:lvlJc w:val="left"/>
      <w:pPr>
        <w:tabs>
          <w:tab w:val="num" w:pos="2880"/>
        </w:tabs>
        <w:ind w:left="2880" w:hanging="360"/>
      </w:pPr>
    </w:lvl>
    <w:lvl w:ilvl="4" w:tplc="1A4E8CCC" w:tentative="1">
      <w:start w:val="1"/>
      <w:numFmt w:val="decimal"/>
      <w:lvlText w:val="%5)"/>
      <w:lvlJc w:val="left"/>
      <w:pPr>
        <w:tabs>
          <w:tab w:val="num" w:pos="3600"/>
        </w:tabs>
        <w:ind w:left="3600" w:hanging="360"/>
      </w:pPr>
    </w:lvl>
    <w:lvl w:ilvl="5" w:tplc="E9480A04" w:tentative="1">
      <w:start w:val="1"/>
      <w:numFmt w:val="decimal"/>
      <w:lvlText w:val="%6)"/>
      <w:lvlJc w:val="left"/>
      <w:pPr>
        <w:tabs>
          <w:tab w:val="num" w:pos="4320"/>
        </w:tabs>
        <w:ind w:left="4320" w:hanging="360"/>
      </w:pPr>
    </w:lvl>
    <w:lvl w:ilvl="6" w:tplc="B094D322" w:tentative="1">
      <w:start w:val="1"/>
      <w:numFmt w:val="decimal"/>
      <w:lvlText w:val="%7)"/>
      <w:lvlJc w:val="left"/>
      <w:pPr>
        <w:tabs>
          <w:tab w:val="num" w:pos="5040"/>
        </w:tabs>
        <w:ind w:left="5040" w:hanging="360"/>
      </w:pPr>
    </w:lvl>
    <w:lvl w:ilvl="7" w:tplc="73B217CA" w:tentative="1">
      <w:start w:val="1"/>
      <w:numFmt w:val="decimal"/>
      <w:lvlText w:val="%8)"/>
      <w:lvlJc w:val="left"/>
      <w:pPr>
        <w:tabs>
          <w:tab w:val="num" w:pos="5760"/>
        </w:tabs>
        <w:ind w:left="5760" w:hanging="360"/>
      </w:pPr>
    </w:lvl>
    <w:lvl w:ilvl="8" w:tplc="25767DCC" w:tentative="1">
      <w:start w:val="1"/>
      <w:numFmt w:val="decimal"/>
      <w:lvlText w:val="%9)"/>
      <w:lvlJc w:val="left"/>
      <w:pPr>
        <w:tabs>
          <w:tab w:val="num" w:pos="6480"/>
        </w:tabs>
        <w:ind w:left="6480" w:hanging="360"/>
      </w:pPr>
    </w:lvl>
  </w:abstractNum>
  <w:abstractNum w:abstractNumId="2" w15:restartNumberingAfterBreak="0">
    <w:nsid w:val="1B135590"/>
    <w:multiLevelType w:val="hybridMultilevel"/>
    <w:tmpl w:val="83CA683A"/>
    <w:lvl w:ilvl="0" w:tplc="DA64AE9C">
      <w:start w:val="1"/>
      <w:numFmt w:val="decimal"/>
      <w:lvlText w:val="%1)"/>
      <w:lvlJc w:val="left"/>
      <w:pPr>
        <w:tabs>
          <w:tab w:val="num" w:pos="720"/>
        </w:tabs>
        <w:ind w:left="720" w:hanging="360"/>
      </w:pPr>
    </w:lvl>
    <w:lvl w:ilvl="1" w:tplc="1892F236" w:tentative="1">
      <w:start w:val="1"/>
      <w:numFmt w:val="decimal"/>
      <w:lvlText w:val="%2)"/>
      <w:lvlJc w:val="left"/>
      <w:pPr>
        <w:tabs>
          <w:tab w:val="num" w:pos="1440"/>
        </w:tabs>
        <w:ind w:left="1440" w:hanging="360"/>
      </w:pPr>
    </w:lvl>
    <w:lvl w:ilvl="2" w:tplc="951A9450" w:tentative="1">
      <w:start w:val="1"/>
      <w:numFmt w:val="decimal"/>
      <w:lvlText w:val="%3)"/>
      <w:lvlJc w:val="left"/>
      <w:pPr>
        <w:tabs>
          <w:tab w:val="num" w:pos="2160"/>
        </w:tabs>
        <w:ind w:left="2160" w:hanging="360"/>
      </w:pPr>
    </w:lvl>
    <w:lvl w:ilvl="3" w:tplc="6F5A6BA8" w:tentative="1">
      <w:start w:val="1"/>
      <w:numFmt w:val="decimal"/>
      <w:lvlText w:val="%4)"/>
      <w:lvlJc w:val="left"/>
      <w:pPr>
        <w:tabs>
          <w:tab w:val="num" w:pos="2880"/>
        </w:tabs>
        <w:ind w:left="2880" w:hanging="360"/>
      </w:pPr>
    </w:lvl>
    <w:lvl w:ilvl="4" w:tplc="674C6498" w:tentative="1">
      <w:start w:val="1"/>
      <w:numFmt w:val="decimal"/>
      <w:lvlText w:val="%5)"/>
      <w:lvlJc w:val="left"/>
      <w:pPr>
        <w:tabs>
          <w:tab w:val="num" w:pos="3600"/>
        </w:tabs>
        <w:ind w:left="3600" w:hanging="360"/>
      </w:pPr>
    </w:lvl>
    <w:lvl w:ilvl="5" w:tplc="794CF432" w:tentative="1">
      <w:start w:val="1"/>
      <w:numFmt w:val="decimal"/>
      <w:lvlText w:val="%6)"/>
      <w:lvlJc w:val="left"/>
      <w:pPr>
        <w:tabs>
          <w:tab w:val="num" w:pos="4320"/>
        </w:tabs>
        <w:ind w:left="4320" w:hanging="360"/>
      </w:pPr>
    </w:lvl>
    <w:lvl w:ilvl="6" w:tplc="E1563DEC" w:tentative="1">
      <w:start w:val="1"/>
      <w:numFmt w:val="decimal"/>
      <w:lvlText w:val="%7)"/>
      <w:lvlJc w:val="left"/>
      <w:pPr>
        <w:tabs>
          <w:tab w:val="num" w:pos="5040"/>
        </w:tabs>
        <w:ind w:left="5040" w:hanging="360"/>
      </w:pPr>
    </w:lvl>
    <w:lvl w:ilvl="7" w:tplc="FBC6A6BA" w:tentative="1">
      <w:start w:val="1"/>
      <w:numFmt w:val="decimal"/>
      <w:lvlText w:val="%8)"/>
      <w:lvlJc w:val="left"/>
      <w:pPr>
        <w:tabs>
          <w:tab w:val="num" w:pos="5760"/>
        </w:tabs>
        <w:ind w:left="5760" w:hanging="360"/>
      </w:pPr>
    </w:lvl>
    <w:lvl w:ilvl="8" w:tplc="BA222CF4" w:tentative="1">
      <w:start w:val="1"/>
      <w:numFmt w:val="decimal"/>
      <w:lvlText w:val="%9)"/>
      <w:lvlJc w:val="left"/>
      <w:pPr>
        <w:tabs>
          <w:tab w:val="num" w:pos="6480"/>
        </w:tabs>
        <w:ind w:left="6480" w:hanging="360"/>
      </w:pPr>
    </w:lvl>
  </w:abstractNum>
  <w:abstractNum w:abstractNumId="3" w15:restartNumberingAfterBreak="0">
    <w:nsid w:val="2CF8594B"/>
    <w:multiLevelType w:val="hybridMultilevel"/>
    <w:tmpl w:val="D1EE16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EF3EFC"/>
    <w:multiLevelType w:val="hybridMultilevel"/>
    <w:tmpl w:val="32C4E6E4"/>
    <w:lvl w:ilvl="0" w:tplc="4CB8A8D0">
      <w:start w:val="1"/>
      <w:numFmt w:val="bullet"/>
      <w:lvlText w:val="•"/>
      <w:lvlJc w:val="left"/>
      <w:pPr>
        <w:tabs>
          <w:tab w:val="num" w:pos="720"/>
        </w:tabs>
        <w:ind w:left="720" w:hanging="360"/>
      </w:pPr>
      <w:rPr>
        <w:rFonts w:ascii="Arial" w:hAnsi="Arial" w:hint="default"/>
      </w:rPr>
    </w:lvl>
    <w:lvl w:ilvl="1" w:tplc="C0F4F446" w:tentative="1">
      <w:start w:val="1"/>
      <w:numFmt w:val="bullet"/>
      <w:lvlText w:val="•"/>
      <w:lvlJc w:val="left"/>
      <w:pPr>
        <w:tabs>
          <w:tab w:val="num" w:pos="1440"/>
        </w:tabs>
        <w:ind w:left="1440" w:hanging="360"/>
      </w:pPr>
      <w:rPr>
        <w:rFonts w:ascii="Arial" w:hAnsi="Arial" w:hint="default"/>
      </w:rPr>
    </w:lvl>
    <w:lvl w:ilvl="2" w:tplc="DC1A74F6" w:tentative="1">
      <w:start w:val="1"/>
      <w:numFmt w:val="bullet"/>
      <w:lvlText w:val="•"/>
      <w:lvlJc w:val="left"/>
      <w:pPr>
        <w:tabs>
          <w:tab w:val="num" w:pos="2160"/>
        </w:tabs>
        <w:ind w:left="2160" w:hanging="360"/>
      </w:pPr>
      <w:rPr>
        <w:rFonts w:ascii="Arial" w:hAnsi="Arial" w:hint="default"/>
      </w:rPr>
    </w:lvl>
    <w:lvl w:ilvl="3" w:tplc="666A72C2" w:tentative="1">
      <w:start w:val="1"/>
      <w:numFmt w:val="bullet"/>
      <w:lvlText w:val="•"/>
      <w:lvlJc w:val="left"/>
      <w:pPr>
        <w:tabs>
          <w:tab w:val="num" w:pos="2880"/>
        </w:tabs>
        <w:ind w:left="2880" w:hanging="360"/>
      </w:pPr>
      <w:rPr>
        <w:rFonts w:ascii="Arial" w:hAnsi="Arial" w:hint="default"/>
      </w:rPr>
    </w:lvl>
    <w:lvl w:ilvl="4" w:tplc="F726361E" w:tentative="1">
      <w:start w:val="1"/>
      <w:numFmt w:val="bullet"/>
      <w:lvlText w:val="•"/>
      <w:lvlJc w:val="left"/>
      <w:pPr>
        <w:tabs>
          <w:tab w:val="num" w:pos="3600"/>
        </w:tabs>
        <w:ind w:left="3600" w:hanging="360"/>
      </w:pPr>
      <w:rPr>
        <w:rFonts w:ascii="Arial" w:hAnsi="Arial" w:hint="default"/>
      </w:rPr>
    </w:lvl>
    <w:lvl w:ilvl="5" w:tplc="789EB21C" w:tentative="1">
      <w:start w:val="1"/>
      <w:numFmt w:val="bullet"/>
      <w:lvlText w:val="•"/>
      <w:lvlJc w:val="left"/>
      <w:pPr>
        <w:tabs>
          <w:tab w:val="num" w:pos="4320"/>
        </w:tabs>
        <w:ind w:left="4320" w:hanging="360"/>
      </w:pPr>
      <w:rPr>
        <w:rFonts w:ascii="Arial" w:hAnsi="Arial" w:hint="default"/>
      </w:rPr>
    </w:lvl>
    <w:lvl w:ilvl="6" w:tplc="49464F08" w:tentative="1">
      <w:start w:val="1"/>
      <w:numFmt w:val="bullet"/>
      <w:lvlText w:val="•"/>
      <w:lvlJc w:val="left"/>
      <w:pPr>
        <w:tabs>
          <w:tab w:val="num" w:pos="5040"/>
        </w:tabs>
        <w:ind w:left="5040" w:hanging="360"/>
      </w:pPr>
      <w:rPr>
        <w:rFonts w:ascii="Arial" w:hAnsi="Arial" w:hint="default"/>
      </w:rPr>
    </w:lvl>
    <w:lvl w:ilvl="7" w:tplc="5D3062CA" w:tentative="1">
      <w:start w:val="1"/>
      <w:numFmt w:val="bullet"/>
      <w:lvlText w:val="•"/>
      <w:lvlJc w:val="left"/>
      <w:pPr>
        <w:tabs>
          <w:tab w:val="num" w:pos="5760"/>
        </w:tabs>
        <w:ind w:left="5760" w:hanging="360"/>
      </w:pPr>
      <w:rPr>
        <w:rFonts w:ascii="Arial" w:hAnsi="Arial" w:hint="default"/>
      </w:rPr>
    </w:lvl>
    <w:lvl w:ilvl="8" w:tplc="6278EA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CB309A"/>
    <w:multiLevelType w:val="multilevel"/>
    <w:tmpl w:val="62908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4B44A9"/>
    <w:multiLevelType w:val="hybridMultilevel"/>
    <w:tmpl w:val="AB8497AC"/>
    <w:lvl w:ilvl="0" w:tplc="321CC85A">
      <w:start w:val="1"/>
      <w:numFmt w:val="bullet"/>
      <w:lvlText w:val="•"/>
      <w:lvlJc w:val="left"/>
      <w:pPr>
        <w:tabs>
          <w:tab w:val="num" w:pos="720"/>
        </w:tabs>
        <w:ind w:left="720" w:hanging="360"/>
      </w:pPr>
      <w:rPr>
        <w:rFonts w:ascii="Times New Roman" w:hAnsi="Times New Roman" w:hint="default"/>
      </w:rPr>
    </w:lvl>
    <w:lvl w:ilvl="1" w:tplc="AA78355C" w:tentative="1">
      <w:start w:val="1"/>
      <w:numFmt w:val="bullet"/>
      <w:lvlText w:val="•"/>
      <w:lvlJc w:val="left"/>
      <w:pPr>
        <w:tabs>
          <w:tab w:val="num" w:pos="1440"/>
        </w:tabs>
        <w:ind w:left="1440" w:hanging="360"/>
      </w:pPr>
      <w:rPr>
        <w:rFonts w:ascii="Times New Roman" w:hAnsi="Times New Roman" w:hint="default"/>
      </w:rPr>
    </w:lvl>
    <w:lvl w:ilvl="2" w:tplc="8848BF2A" w:tentative="1">
      <w:start w:val="1"/>
      <w:numFmt w:val="bullet"/>
      <w:lvlText w:val="•"/>
      <w:lvlJc w:val="left"/>
      <w:pPr>
        <w:tabs>
          <w:tab w:val="num" w:pos="2160"/>
        </w:tabs>
        <w:ind w:left="2160" w:hanging="360"/>
      </w:pPr>
      <w:rPr>
        <w:rFonts w:ascii="Times New Roman" w:hAnsi="Times New Roman" w:hint="default"/>
      </w:rPr>
    </w:lvl>
    <w:lvl w:ilvl="3" w:tplc="623C0266" w:tentative="1">
      <w:start w:val="1"/>
      <w:numFmt w:val="bullet"/>
      <w:lvlText w:val="•"/>
      <w:lvlJc w:val="left"/>
      <w:pPr>
        <w:tabs>
          <w:tab w:val="num" w:pos="2880"/>
        </w:tabs>
        <w:ind w:left="2880" w:hanging="360"/>
      </w:pPr>
      <w:rPr>
        <w:rFonts w:ascii="Times New Roman" w:hAnsi="Times New Roman" w:hint="default"/>
      </w:rPr>
    </w:lvl>
    <w:lvl w:ilvl="4" w:tplc="4822D374" w:tentative="1">
      <w:start w:val="1"/>
      <w:numFmt w:val="bullet"/>
      <w:lvlText w:val="•"/>
      <w:lvlJc w:val="left"/>
      <w:pPr>
        <w:tabs>
          <w:tab w:val="num" w:pos="3600"/>
        </w:tabs>
        <w:ind w:left="3600" w:hanging="360"/>
      </w:pPr>
      <w:rPr>
        <w:rFonts w:ascii="Times New Roman" w:hAnsi="Times New Roman" w:hint="default"/>
      </w:rPr>
    </w:lvl>
    <w:lvl w:ilvl="5" w:tplc="B53418C0" w:tentative="1">
      <w:start w:val="1"/>
      <w:numFmt w:val="bullet"/>
      <w:lvlText w:val="•"/>
      <w:lvlJc w:val="left"/>
      <w:pPr>
        <w:tabs>
          <w:tab w:val="num" w:pos="4320"/>
        </w:tabs>
        <w:ind w:left="4320" w:hanging="360"/>
      </w:pPr>
      <w:rPr>
        <w:rFonts w:ascii="Times New Roman" w:hAnsi="Times New Roman" w:hint="default"/>
      </w:rPr>
    </w:lvl>
    <w:lvl w:ilvl="6" w:tplc="E7487D3C" w:tentative="1">
      <w:start w:val="1"/>
      <w:numFmt w:val="bullet"/>
      <w:lvlText w:val="•"/>
      <w:lvlJc w:val="left"/>
      <w:pPr>
        <w:tabs>
          <w:tab w:val="num" w:pos="5040"/>
        </w:tabs>
        <w:ind w:left="5040" w:hanging="360"/>
      </w:pPr>
      <w:rPr>
        <w:rFonts w:ascii="Times New Roman" w:hAnsi="Times New Roman" w:hint="default"/>
      </w:rPr>
    </w:lvl>
    <w:lvl w:ilvl="7" w:tplc="DE3E8A00" w:tentative="1">
      <w:start w:val="1"/>
      <w:numFmt w:val="bullet"/>
      <w:lvlText w:val="•"/>
      <w:lvlJc w:val="left"/>
      <w:pPr>
        <w:tabs>
          <w:tab w:val="num" w:pos="5760"/>
        </w:tabs>
        <w:ind w:left="5760" w:hanging="360"/>
      </w:pPr>
      <w:rPr>
        <w:rFonts w:ascii="Times New Roman" w:hAnsi="Times New Roman" w:hint="default"/>
      </w:rPr>
    </w:lvl>
    <w:lvl w:ilvl="8" w:tplc="8A289FA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04868CD"/>
    <w:multiLevelType w:val="hybridMultilevel"/>
    <w:tmpl w:val="9DE609F8"/>
    <w:lvl w:ilvl="0" w:tplc="D5EEA1A4">
      <w:start w:val="1"/>
      <w:numFmt w:val="bullet"/>
      <w:lvlText w:val="•"/>
      <w:lvlJc w:val="left"/>
      <w:pPr>
        <w:tabs>
          <w:tab w:val="num" w:pos="720"/>
        </w:tabs>
        <w:ind w:left="720" w:hanging="360"/>
      </w:pPr>
      <w:rPr>
        <w:rFonts w:ascii="Arial" w:hAnsi="Arial" w:hint="default"/>
      </w:rPr>
    </w:lvl>
    <w:lvl w:ilvl="1" w:tplc="989633CA" w:tentative="1">
      <w:start w:val="1"/>
      <w:numFmt w:val="bullet"/>
      <w:lvlText w:val="•"/>
      <w:lvlJc w:val="left"/>
      <w:pPr>
        <w:tabs>
          <w:tab w:val="num" w:pos="1440"/>
        </w:tabs>
        <w:ind w:left="1440" w:hanging="360"/>
      </w:pPr>
      <w:rPr>
        <w:rFonts w:ascii="Arial" w:hAnsi="Arial" w:hint="default"/>
      </w:rPr>
    </w:lvl>
    <w:lvl w:ilvl="2" w:tplc="2F786CA8" w:tentative="1">
      <w:start w:val="1"/>
      <w:numFmt w:val="bullet"/>
      <w:lvlText w:val="•"/>
      <w:lvlJc w:val="left"/>
      <w:pPr>
        <w:tabs>
          <w:tab w:val="num" w:pos="2160"/>
        </w:tabs>
        <w:ind w:left="2160" w:hanging="360"/>
      </w:pPr>
      <w:rPr>
        <w:rFonts w:ascii="Arial" w:hAnsi="Arial" w:hint="default"/>
      </w:rPr>
    </w:lvl>
    <w:lvl w:ilvl="3" w:tplc="F9DE6156" w:tentative="1">
      <w:start w:val="1"/>
      <w:numFmt w:val="bullet"/>
      <w:lvlText w:val="•"/>
      <w:lvlJc w:val="left"/>
      <w:pPr>
        <w:tabs>
          <w:tab w:val="num" w:pos="2880"/>
        </w:tabs>
        <w:ind w:left="2880" w:hanging="360"/>
      </w:pPr>
      <w:rPr>
        <w:rFonts w:ascii="Arial" w:hAnsi="Arial" w:hint="default"/>
      </w:rPr>
    </w:lvl>
    <w:lvl w:ilvl="4" w:tplc="9766A918" w:tentative="1">
      <w:start w:val="1"/>
      <w:numFmt w:val="bullet"/>
      <w:lvlText w:val="•"/>
      <w:lvlJc w:val="left"/>
      <w:pPr>
        <w:tabs>
          <w:tab w:val="num" w:pos="3600"/>
        </w:tabs>
        <w:ind w:left="3600" w:hanging="360"/>
      </w:pPr>
      <w:rPr>
        <w:rFonts w:ascii="Arial" w:hAnsi="Arial" w:hint="default"/>
      </w:rPr>
    </w:lvl>
    <w:lvl w:ilvl="5" w:tplc="A4E6A094" w:tentative="1">
      <w:start w:val="1"/>
      <w:numFmt w:val="bullet"/>
      <w:lvlText w:val="•"/>
      <w:lvlJc w:val="left"/>
      <w:pPr>
        <w:tabs>
          <w:tab w:val="num" w:pos="4320"/>
        </w:tabs>
        <w:ind w:left="4320" w:hanging="360"/>
      </w:pPr>
      <w:rPr>
        <w:rFonts w:ascii="Arial" w:hAnsi="Arial" w:hint="default"/>
      </w:rPr>
    </w:lvl>
    <w:lvl w:ilvl="6" w:tplc="DDB86822" w:tentative="1">
      <w:start w:val="1"/>
      <w:numFmt w:val="bullet"/>
      <w:lvlText w:val="•"/>
      <w:lvlJc w:val="left"/>
      <w:pPr>
        <w:tabs>
          <w:tab w:val="num" w:pos="5040"/>
        </w:tabs>
        <w:ind w:left="5040" w:hanging="360"/>
      </w:pPr>
      <w:rPr>
        <w:rFonts w:ascii="Arial" w:hAnsi="Arial" w:hint="default"/>
      </w:rPr>
    </w:lvl>
    <w:lvl w:ilvl="7" w:tplc="3CF4C7D2" w:tentative="1">
      <w:start w:val="1"/>
      <w:numFmt w:val="bullet"/>
      <w:lvlText w:val="•"/>
      <w:lvlJc w:val="left"/>
      <w:pPr>
        <w:tabs>
          <w:tab w:val="num" w:pos="5760"/>
        </w:tabs>
        <w:ind w:left="5760" w:hanging="360"/>
      </w:pPr>
      <w:rPr>
        <w:rFonts w:ascii="Arial" w:hAnsi="Arial" w:hint="default"/>
      </w:rPr>
    </w:lvl>
    <w:lvl w:ilvl="8" w:tplc="7CDEC9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3A7299"/>
    <w:multiLevelType w:val="hybridMultilevel"/>
    <w:tmpl w:val="3AE2407C"/>
    <w:lvl w:ilvl="0" w:tplc="2EC8364E">
      <w:start w:val="1"/>
      <w:numFmt w:val="bullet"/>
      <w:lvlText w:val="•"/>
      <w:lvlJc w:val="left"/>
      <w:pPr>
        <w:tabs>
          <w:tab w:val="num" w:pos="720"/>
        </w:tabs>
        <w:ind w:left="720" w:hanging="360"/>
      </w:pPr>
      <w:rPr>
        <w:rFonts w:ascii="Arial" w:hAnsi="Arial" w:hint="default"/>
      </w:rPr>
    </w:lvl>
    <w:lvl w:ilvl="1" w:tplc="B570FECC" w:tentative="1">
      <w:start w:val="1"/>
      <w:numFmt w:val="bullet"/>
      <w:lvlText w:val="•"/>
      <w:lvlJc w:val="left"/>
      <w:pPr>
        <w:tabs>
          <w:tab w:val="num" w:pos="1440"/>
        </w:tabs>
        <w:ind w:left="1440" w:hanging="360"/>
      </w:pPr>
      <w:rPr>
        <w:rFonts w:ascii="Arial" w:hAnsi="Arial" w:hint="default"/>
      </w:rPr>
    </w:lvl>
    <w:lvl w:ilvl="2" w:tplc="8B163312" w:tentative="1">
      <w:start w:val="1"/>
      <w:numFmt w:val="bullet"/>
      <w:lvlText w:val="•"/>
      <w:lvlJc w:val="left"/>
      <w:pPr>
        <w:tabs>
          <w:tab w:val="num" w:pos="2160"/>
        </w:tabs>
        <w:ind w:left="2160" w:hanging="360"/>
      </w:pPr>
      <w:rPr>
        <w:rFonts w:ascii="Arial" w:hAnsi="Arial" w:hint="default"/>
      </w:rPr>
    </w:lvl>
    <w:lvl w:ilvl="3" w:tplc="AD6480EE" w:tentative="1">
      <w:start w:val="1"/>
      <w:numFmt w:val="bullet"/>
      <w:lvlText w:val="•"/>
      <w:lvlJc w:val="left"/>
      <w:pPr>
        <w:tabs>
          <w:tab w:val="num" w:pos="2880"/>
        </w:tabs>
        <w:ind w:left="2880" w:hanging="360"/>
      </w:pPr>
      <w:rPr>
        <w:rFonts w:ascii="Arial" w:hAnsi="Arial" w:hint="default"/>
      </w:rPr>
    </w:lvl>
    <w:lvl w:ilvl="4" w:tplc="A00C92DA" w:tentative="1">
      <w:start w:val="1"/>
      <w:numFmt w:val="bullet"/>
      <w:lvlText w:val="•"/>
      <w:lvlJc w:val="left"/>
      <w:pPr>
        <w:tabs>
          <w:tab w:val="num" w:pos="3600"/>
        </w:tabs>
        <w:ind w:left="3600" w:hanging="360"/>
      </w:pPr>
      <w:rPr>
        <w:rFonts w:ascii="Arial" w:hAnsi="Arial" w:hint="default"/>
      </w:rPr>
    </w:lvl>
    <w:lvl w:ilvl="5" w:tplc="60063B10" w:tentative="1">
      <w:start w:val="1"/>
      <w:numFmt w:val="bullet"/>
      <w:lvlText w:val="•"/>
      <w:lvlJc w:val="left"/>
      <w:pPr>
        <w:tabs>
          <w:tab w:val="num" w:pos="4320"/>
        </w:tabs>
        <w:ind w:left="4320" w:hanging="360"/>
      </w:pPr>
      <w:rPr>
        <w:rFonts w:ascii="Arial" w:hAnsi="Arial" w:hint="default"/>
      </w:rPr>
    </w:lvl>
    <w:lvl w:ilvl="6" w:tplc="42E00E9E" w:tentative="1">
      <w:start w:val="1"/>
      <w:numFmt w:val="bullet"/>
      <w:lvlText w:val="•"/>
      <w:lvlJc w:val="left"/>
      <w:pPr>
        <w:tabs>
          <w:tab w:val="num" w:pos="5040"/>
        </w:tabs>
        <w:ind w:left="5040" w:hanging="360"/>
      </w:pPr>
      <w:rPr>
        <w:rFonts w:ascii="Arial" w:hAnsi="Arial" w:hint="default"/>
      </w:rPr>
    </w:lvl>
    <w:lvl w:ilvl="7" w:tplc="423A2DD0" w:tentative="1">
      <w:start w:val="1"/>
      <w:numFmt w:val="bullet"/>
      <w:lvlText w:val="•"/>
      <w:lvlJc w:val="left"/>
      <w:pPr>
        <w:tabs>
          <w:tab w:val="num" w:pos="5760"/>
        </w:tabs>
        <w:ind w:left="5760" w:hanging="360"/>
      </w:pPr>
      <w:rPr>
        <w:rFonts w:ascii="Arial" w:hAnsi="Arial" w:hint="default"/>
      </w:rPr>
    </w:lvl>
    <w:lvl w:ilvl="8" w:tplc="F2264C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BF24438"/>
    <w:multiLevelType w:val="hybridMultilevel"/>
    <w:tmpl w:val="9986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4207596">
    <w:abstractNumId w:val="9"/>
  </w:num>
  <w:num w:numId="2" w16cid:durableId="889726715">
    <w:abstractNumId w:val="3"/>
  </w:num>
  <w:num w:numId="3" w16cid:durableId="1755977722">
    <w:abstractNumId w:val="5"/>
  </w:num>
  <w:num w:numId="4" w16cid:durableId="1516967287">
    <w:abstractNumId w:val="2"/>
  </w:num>
  <w:num w:numId="5" w16cid:durableId="1617709291">
    <w:abstractNumId w:val="1"/>
  </w:num>
  <w:num w:numId="6" w16cid:durableId="1250431295">
    <w:abstractNumId w:val="6"/>
  </w:num>
  <w:num w:numId="7" w16cid:durableId="1373651603">
    <w:abstractNumId w:val="7"/>
  </w:num>
  <w:num w:numId="8" w16cid:durableId="1331173306">
    <w:abstractNumId w:val="8"/>
  </w:num>
  <w:num w:numId="9" w16cid:durableId="222109734">
    <w:abstractNumId w:val="4"/>
  </w:num>
  <w:num w:numId="10" w16cid:durableId="183764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E30"/>
    <w:rsid w:val="00022CEC"/>
    <w:rsid w:val="00054540"/>
    <w:rsid w:val="00066CFD"/>
    <w:rsid w:val="00080F6C"/>
    <w:rsid w:val="000C4E91"/>
    <w:rsid w:val="000D50C5"/>
    <w:rsid w:val="000F11D7"/>
    <w:rsid w:val="00136D3D"/>
    <w:rsid w:val="001410DF"/>
    <w:rsid w:val="00195A7A"/>
    <w:rsid w:val="001B69DD"/>
    <w:rsid w:val="001C69FB"/>
    <w:rsid w:val="001F52CF"/>
    <w:rsid w:val="001F6E30"/>
    <w:rsid w:val="00210893"/>
    <w:rsid w:val="00211EAF"/>
    <w:rsid w:val="00220E7C"/>
    <w:rsid w:val="00272923"/>
    <w:rsid w:val="00274423"/>
    <w:rsid w:val="002B17C2"/>
    <w:rsid w:val="002D1186"/>
    <w:rsid w:val="00301001"/>
    <w:rsid w:val="003255DD"/>
    <w:rsid w:val="00341DC3"/>
    <w:rsid w:val="00362FB8"/>
    <w:rsid w:val="003C39F8"/>
    <w:rsid w:val="003D50AF"/>
    <w:rsid w:val="00412326"/>
    <w:rsid w:val="00416017"/>
    <w:rsid w:val="00420294"/>
    <w:rsid w:val="004351FD"/>
    <w:rsid w:val="00461D60"/>
    <w:rsid w:val="004C7B5E"/>
    <w:rsid w:val="004E72F1"/>
    <w:rsid w:val="004F7FC3"/>
    <w:rsid w:val="0056327F"/>
    <w:rsid w:val="005851FB"/>
    <w:rsid w:val="00601DBE"/>
    <w:rsid w:val="0060776F"/>
    <w:rsid w:val="00637399"/>
    <w:rsid w:val="0067221F"/>
    <w:rsid w:val="006913AA"/>
    <w:rsid w:val="0069706E"/>
    <w:rsid w:val="006A58CC"/>
    <w:rsid w:val="006B5A3B"/>
    <w:rsid w:val="006B6FF0"/>
    <w:rsid w:val="006E448F"/>
    <w:rsid w:val="00701905"/>
    <w:rsid w:val="00727593"/>
    <w:rsid w:val="007613E9"/>
    <w:rsid w:val="0076185D"/>
    <w:rsid w:val="00766FA6"/>
    <w:rsid w:val="00793C41"/>
    <w:rsid w:val="007A68EE"/>
    <w:rsid w:val="007E1BAB"/>
    <w:rsid w:val="007F4589"/>
    <w:rsid w:val="007F7EDE"/>
    <w:rsid w:val="0082053D"/>
    <w:rsid w:val="00826A10"/>
    <w:rsid w:val="008275C2"/>
    <w:rsid w:val="00874B0A"/>
    <w:rsid w:val="008D2654"/>
    <w:rsid w:val="008D5E05"/>
    <w:rsid w:val="008E19EA"/>
    <w:rsid w:val="008E37B6"/>
    <w:rsid w:val="00900DC2"/>
    <w:rsid w:val="00920C0F"/>
    <w:rsid w:val="00921256"/>
    <w:rsid w:val="00933FE2"/>
    <w:rsid w:val="009F48C9"/>
    <w:rsid w:val="009F5F44"/>
    <w:rsid w:val="00A122E6"/>
    <w:rsid w:val="00AB0313"/>
    <w:rsid w:val="00B217E0"/>
    <w:rsid w:val="00B65E71"/>
    <w:rsid w:val="00B84145"/>
    <w:rsid w:val="00BA1157"/>
    <w:rsid w:val="00C029EC"/>
    <w:rsid w:val="00C0675D"/>
    <w:rsid w:val="00C06B91"/>
    <w:rsid w:val="00C160FF"/>
    <w:rsid w:val="00C22E4D"/>
    <w:rsid w:val="00C579D2"/>
    <w:rsid w:val="00C97AD1"/>
    <w:rsid w:val="00CB10B6"/>
    <w:rsid w:val="00CD625D"/>
    <w:rsid w:val="00D06DA8"/>
    <w:rsid w:val="00D1192C"/>
    <w:rsid w:val="00D24B39"/>
    <w:rsid w:val="00D6112E"/>
    <w:rsid w:val="00D92EBA"/>
    <w:rsid w:val="00DB27D8"/>
    <w:rsid w:val="00DE149D"/>
    <w:rsid w:val="00E21DEF"/>
    <w:rsid w:val="00E3688F"/>
    <w:rsid w:val="00F05A9C"/>
    <w:rsid w:val="00FA3806"/>
    <w:rsid w:val="00FB3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BB9F"/>
  <w15:chartTrackingRefBased/>
  <w15:docId w15:val="{B0874DB6-BD22-6E42-904D-3CC6DF0D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8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8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089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108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6E3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9706E"/>
    <w:pPr>
      <w:spacing w:after="200" w:line="276" w:lineRule="auto"/>
      <w:ind w:left="720"/>
      <w:contextualSpacing/>
    </w:pPr>
    <w:rPr>
      <w:rFonts w:ascii="Calibri" w:eastAsia="Calibri" w:hAnsi="Calibri" w:cs="Times New Roman"/>
      <w:sz w:val="22"/>
      <w:szCs w:val="22"/>
    </w:rPr>
  </w:style>
  <w:style w:type="paragraph" w:styleId="PlainText">
    <w:name w:val="Plain Text"/>
    <w:basedOn w:val="Normal"/>
    <w:link w:val="PlainTextChar"/>
    <w:uiPriority w:val="99"/>
    <w:unhideWhenUsed/>
    <w:rsid w:val="0069706E"/>
    <w:rPr>
      <w:rFonts w:ascii="Calibri" w:hAnsi="Calibri"/>
      <w:sz w:val="22"/>
      <w:szCs w:val="21"/>
    </w:rPr>
  </w:style>
  <w:style w:type="character" w:customStyle="1" w:styleId="PlainTextChar">
    <w:name w:val="Plain Text Char"/>
    <w:basedOn w:val="DefaultParagraphFont"/>
    <w:link w:val="PlainText"/>
    <w:uiPriority w:val="99"/>
    <w:rsid w:val="0069706E"/>
    <w:rPr>
      <w:rFonts w:ascii="Calibri" w:hAnsi="Calibri"/>
      <w:sz w:val="22"/>
      <w:szCs w:val="21"/>
    </w:rPr>
  </w:style>
  <w:style w:type="paragraph" w:styleId="BalloonText">
    <w:name w:val="Balloon Text"/>
    <w:basedOn w:val="Normal"/>
    <w:link w:val="BalloonTextChar"/>
    <w:uiPriority w:val="99"/>
    <w:semiHidden/>
    <w:unhideWhenUsed/>
    <w:rsid w:val="008E37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37B6"/>
    <w:rPr>
      <w:rFonts w:ascii="Segoe UI" w:hAnsi="Segoe UI" w:cs="Segoe UI"/>
      <w:sz w:val="18"/>
      <w:szCs w:val="18"/>
    </w:rPr>
  </w:style>
  <w:style w:type="paragraph" w:styleId="Header">
    <w:name w:val="header"/>
    <w:basedOn w:val="Normal"/>
    <w:link w:val="HeaderChar"/>
    <w:uiPriority w:val="99"/>
    <w:unhideWhenUsed/>
    <w:rsid w:val="00C579D2"/>
    <w:pPr>
      <w:tabs>
        <w:tab w:val="center" w:pos="4513"/>
        <w:tab w:val="right" w:pos="9026"/>
      </w:tabs>
    </w:pPr>
  </w:style>
  <w:style w:type="character" w:customStyle="1" w:styleId="HeaderChar">
    <w:name w:val="Header Char"/>
    <w:basedOn w:val="DefaultParagraphFont"/>
    <w:link w:val="Header"/>
    <w:uiPriority w:val="99"/>
    <w:rsid w:val="00C579D2"/>
  </w:style>
  <w:style w:type="paragraph" w:styleId="Footer">
    <w:name w:val="footer"/>
    <w:basedOn w:val="Normal"/>
    <w:link w:val="FooterChar"/>
    <w:uiPriority w:val="99"/>
    <w:unhideWhenUsed/>
    <w:rsid w:val="00C579D2"/>
    <w:pPr>
      <w:tabs>
        <w:tab w:val="center" w:pos="4513"/>
        <w:tab w:val="right" w:pos="9026"/>
      </w:tabs>
    </w:pPr>
  </w:style>
  <w:style w:type="character" w:customStyle="1" w:styleId="FooterChar">
    <w:name w:val="Footer Char"/>
    <w:basedOn w:val="DefaultParagraphFont"/>
    <w:link w:val="Footer"/>
    <w:uiPriority w:val="99"/>
    <w:rsid w:val="00C579D2"/>
  </w:style>
  <w:style w:type="paragraph" w:styleId="Title">
    <w:name w:val="Title"/>
    <w:basedOn w:val="Normal"/>
    <w:next w:val="Normal"/>
    <w:link w:val="TitleChar"/>
    <w:uiPriority w:val="10"/>
    <w:qFormat/>
    <w:rsid w:val="002108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8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08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8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089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10893"/>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933FE2"/>
    <w:rPr>
      <w:sz w:val="16"/>
      <w:szCs w:val="16"/>
    </w:rPr>
  </w:style>
  <w:style w:type="paragraph" w:styleId="CommentText">
    <w:name w:val="annotation text"/>
    <w:basedOn w:val="Normal"/>
    <w:link w:val="CommentTextChar"/>
    <w:uiPriority w:val="99"/>
    <w:semiHidden/>
    <w:unhideWhenUsed/>
    <w:rsid w:val="00933FE2"/>
    <w:rPr>
      <w:sz w:val="20"/>
      <w:szCs w:val="20"/>
    </w:rPr>
  </w:style>
  <w:style w:type="character" w:customStyle="1" w:styleId="CommentTextChar">
    <w:name w:val="Comment Text Char"/>
    <w:basedOn w:val="DefaultParagraphFont"/>
    <w:link w:val="CommentText"/>
    <w:uiPriority w:val="99"/>
    <w:semiHidden/>
    <w:rsid w:val="00933FE2"/>
    <w:rPr>
      <w:sz w:val="20"/>
      <w:szCs w:val="20"/>
    </w:rPr>
  </w:style>
  <w:style w:type="paragraph" w:styleId="CommentSubject">
    <w:name w:val="annotation subject"/>
    <w:basedOn w:val="CommentText"/>
    <w:next w:val="CommentText"/>
    <w:link w:val="CommentSubjectChar"/>
    <w:uiPriority w:val="99"/>
    <w:semiHidden/>
    <w:unhideWhenUsed/>
    <w:rsid w:val="00933FE2"/>
    <w:rPr>
      <w:b/>
      <w:bCs/>
    </w:rPr>
  </w:style>
  <w:style w:type="character" w:customStyle="1" w:styleId="CommentSubjectChar">
    <w:name w:val="Comment Subject Char"/>
    <w:basedOn w:val="CommentTextChar"/>
    <w:link w:val="CommentSubject"/>
    <w:uiPriority w:val="99"/>
    <w:semiHidden/>
    <w:rsid w:val="00933F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284">
      <w:bodyDiv w:val="1"/>
      <w:marLeft w:val="0"/>
      <w:marRight w:val="0"/>
      <w:marTop w:val="0"/>
      <w:marBottom w:val="0"/>
      <w:divBdr>
        <w:top w:val="none" w:sz="0" w:space="0" w:color="auto"/>
        <w:left w:val="none" w:sz="0" w:space="0" w:color="auto"/>
        <w:bottom w:val="none" w:sz="0" w:space="0" w:color="auto"/>
        <w:right w:val="none" w:sz="0" w:space="0" w:color="auto"/>
      </w:divBdr>
      <w:divsChild>
        <w:div w:id="1608460749">
          <w:marLeft w:val="0"/>
          <w:marRight w:val="0"/>
          <w:marTop w:val="0"/>
          <w:marBottom w:val="0"/>
          <w:divBdr>
            <w:top w:val="none" w:sz="0" w:space="0" w:color="auto"/>
            <w:left w:val="none" w:sz="0" w:space="0" w:color="auto"/>
            <w:bottom w:val="none" w:sz="0" w:space="0" w:color="auto"/>
            <w:right w:val="none" w:sz="0" w:space="0" w:color="auto"/>
          </w:divBdr>
          <w:divsChild>
            <w:div w:id="780147651">
              <w:marLeft w:val="0"/>
              <w:marRight w:val="0"/>
              <w:marTop w:val="0"/>
              <w:marBottom w:val="0"/>
              <w:divBdr>
                <w:top w:val="none" w:sz="0" w:space="0" w:color="auto"/>
                <w:left w:val="none" w:sz="0" w:space="0" w:color="auto"/>
                <w:bottom w:val="none" w:sz="0" w:space="0" w:color="auto"/>
                <w:right w:val="none" w:sz="0" w:space="0" w:color="auto"/>
              </w:divBdr>
              <w:divsChild>
                <w:div w:id="1183515466">
                  <w:marLeft w:val="0"/>
                  <w:marRight w:val="0"/>
                  <w:marTop w:val="0"/>
                  <w:marBottom w:val="0"/>
                  <w:divBdr>
                    <w:top w:val="none" w:sz="0" w:space="0" w:color="auto"/>
                    <w:left w:val="none" w:sz="0" w:space="0" w:color="auto"/>
                    <w:bottom w:val="none" w:sz="0" w:space="0" w:color="auto"/>
                    <w:right w:val="none" w:sz="0" w:space="0" w:color="auto"/>
                  </w:divBdr>
                </w:div>
              </w:divsChild>
            </w:div>
            <w:div w:id="1997949152">
              <w:marLeft w:val="0"/>
              <w:marRight w:val="0"/>
              <w:marTop w:val="0"/>
              <w:marBottom w:val="0"/>
              <w:divBdr>
                <w:top w:val="none" w:sz="0" w:space="0" w:color="auto"/>
                <w:left w:val="none" w:sz="0" w:space="0" w:color="auto"/>
                <w:bottom w:val="none" w:sz="0" w:space="0" w:color="auto"/>
                <w:right w:val="none" w:sz="0" w:space="0" w:color="auto"/>
              </w:divBdr>
              <w:divsChild>
                <w:div w:id="1213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6070">
          <w:marLeft w:val="0"/>
          <w:marRight w:val="0"/>
          <w:marTop w:val="0"/>
          <w:marBottom w:val="0"/>
          <w:divBdr>
            <w:top w:val="none" w:sz="0" w:space="0" w:color="auto"/>
            <w:left w:val="none" w:sz="0" w:space="0" w:color="auto"/>
            <w:bottom w:val="none" w:sz="0" w:space="0" w:color="auto"/>
            <w:right w:val="none" w:sz="0" w:space="0" w:color="auto"/>
          </w:divBdr>
          <w:divsChild>
            <w:div w:id="1986163145">
              <w:marLeft w:val="0"/>
              <w:marRight w:val="0"/>
              <w:marTop w:val="0"/>
              <w:marBottom w:val="0"/>
              <w:divBdr>
                <w:top w:val="none" w:sz="0" w:space="0" w:color="auto"/>
                <w:left w:val="none" w:sz="0" w:space="0" w:color="auto"/>
                <w:bottom w:val="none" w:sz="0" w:space="0" w:color="auto"/>
                <w:right w:val="none" w:sz="0" w:space="0" w:color="auto"/>
              </w:divBdr>
              <w:divsChild>
                <w:div w:id="975333206">
                  <w:marLeft w:val="0"/>
                  <w:marRight w:val="0"/>
                  <w:marTop w:val="0"/>
                  <w:marBottom w:val="0"/>
                  <w:divBdr>
                    <w:top w:val="none" w:sz="0" w:space="0" w:color="auto"/>
                    <w:left w:val="none" w:sz="0" w:space="0" w:color="auto"/>
                    <w:bottom w:val="none" w:sz="0" w:space="0" w:color="auto"/>
                    <w:right w:val="none" w:sz="0" w:space="0" w:color="auto"/>
                  </w:divBdr>
                  <w:divsChild>
                    <w:div w:id="931353377">
                      <w:marLeft w:val="0"/>
                      <w:marRight w:val="0"/>
                      <w:marTop w:val="0"/>
                      <w:marBottom w:val="0"/>
                      <w:divBdr>
                        <w:top w:val="none" w:sz="0" w:space="0" w:color="auto"/>
                        <w:left w:val="none" w:sz="0" w:space="0" w:color="auto"/>
                        <w:bottom w:val="none" w:sz="0" w:space="0" w:color="auto"/>
                        <w:right w:val="none" w:sz="0" w:space="0" w:color="auto"/>
                      </w:divBdr>
                    </w:div>
                  </w:divsChild>
                </w:div>
                <w:div w:id="553271363">
                  <w:marLeft w:val="0"/>
                  <w:marRight w:val="0"/>
                  <w:marTop w:val="0"/>
                  <w:marBottom w:val="0"/>
                  <w:divBdr>
                    <w:top w:val="none" w:sz="0" w:space="0" w:color="auto"/>
                    <w:left w:val="none" w:sz="0" w:space="0" w:color="auto"/>
                    <w:bottom w:val="none" w:sz="0" w:space="0" w:color="auto"/>
                    <w:right w:val="none" w:sz="0" w:space="0" w:color="auto"/>
                  </w:divBdr>
                  <w:divsChild>
                    <w:div w:id="1788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404">
              <w:marLeft w:val="0"/>
              <w:marRight w:val="0"/>
              <w:marTop w:val="0"/>
              <w:marBottom w:val="0"/>
              <w:divBdr>
                <w:top w:val="none" w:sz="0" w:space="0" w:color="auto"/>
                <w:left w:val="none" w:sz="0" w:space="0" w:color="auto"/>
                <w:bottom w:val="none" w:sz="0" w:space="0" w:color="auto"/>
                <w:right w:val="none" w:sz="0" w:space="0" w:color="auto"/>
              </w:divBdr>
              <w:divsChild>
                <w:div w:id="1165126854">
                  <w:marLeft w:val="0"/>
                  <w:marRight w:val="0"/>
                  <w:marTop w:val="0"/>
                  <w:marBottom w:val="0"/>
                  <w:divBdr>
                    <w:top w:val="none" w:sz="0" w:space="0" w:color="auto"/>
                    <w:left w:val="none" w:sz="0" w:space="0" w:color="auto"/>
                    <w:bottom w:val="none" w:sz="0" w:space="0" w:color="auto"/>
                    <w:right w:val="none" w:sz="0" w:space="0" w:color="auto"/>
                  </w:divBdr>
                  <w:divsChild>
                    <w:div w:id="11877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25732">
          <w:marLeft w:val="0"/>
          <w:marRight w:val="0"/>
          <w:marTop w:val="0"/>
          <w:marBottom w:val="0"/>
          <w:divBdr>
            <w:top w:val="none" w:sz="0" w:space="0" w:color="auto"/>
            <w:left w:val="none" w:sz="0" w:space="0" w:color="auto"/>
            <w:bottom w:val="none" w:sz="0" w:space="0" w:color="auto"/>
            <w:right w:val="none" w:sz="0" w:space="0" w:color="auto"/>
          </w:divBdr>
          <w:divsChild>
            <w:div w:id="2090077596">
              <w:marLeft w:val="0"/>
              <w:marRight w:val="0"/>
              <w:marTop w:val="0"/>
              <w:marBottom w:val="0"/>
              <w:divBdr>
                <w:top w:val="none" w:sz="0" w:space="0" w:color="auto"/>
                <w:left w:val="none" w:sz="0" w:space="0" w:color="auto"/>
                <w:bottom w:val="none" w:sz="0" w:space="0" w:color="auto"/>
                <w:right w:val="none" w:sz="0" w:space="0" w:color="auto"/>
              </w:divBdr>
              <w:divsChild>
                <w:div w:id="7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15220">
      <w:bodyDiv w:val="1"/>
      <w:marLeft w:val="0"/>
      <w:marRight w:val="0"/>
      <w:marTop w:val="0"/>
      <w:marBottom w:val="0"/>
      <w:divBdr>
        <w:top w:val="none" w:sz="0" w:space="0" w:color="auto"/>
        <w:left w:val="none" w:sz="0" w:space="0" w:color="auto"/>
        <w:bottom w:val="none" w:sz="0" w:space="0" w:color="auto"/>
        <w:right w:val="none" w:sz="0" w:space="0" w:color="auto"/>
      </w:divBdr>
      <w:divsChild>
        <w:div w:id="265624205">
          <w:marLeft w:val="547"/>
          <w:marRight w:val="0"/>
          <w:marTop w:val="120"/>
          <w:marBottom w:val="0"/>
          <w:divBdr>
            <w:top w:val="none" w:sz="0" w:space="0" w:color="auto"/>
            <w:left w:val="none" w:sz="0" w:space="0" w:color="auto"/>
            <w:bottom w:val="none" w:sz="0" w:space="0" w:color="auto"/>
            <w:right w:val="none" w:sz="0" w:space="0" w:color="auto"/>
          </w:divBdr>
        </w:div>
        <w:div w:id="285158010">
          <w:marLeft w:val="547"/>
          <w:marRight w:val="0"/>
          <w:marTop w:val="120"/>
          <w:marBottom w:val="0"/>
          <w:divBdr>
            <w:top w:val="none" w:sz="0" w:space="0" w:color="auto"/>
            <w:left w:val="none" w:sz="0" w:space="0" w:color="auto"/>
            <w:bottom w:val="none" w:sz="0" w:space="0" w:color="auto"/>
            <w:right w:val="none" w:sz="0" w:space="0" w:color="auto"/>
          </w:divBdr>
        </w:div>
      </w:divsChild>
    </w:div>
    <w:div w:id="1004167724">
      <w:bodyDiv w:val="1"/>
      <w:marLeft w:val="0"/>
      <w:marRight w:val="0"/>
      <w:marTop w:val="0"/>
      <w:marBottom w:val="0"/>
      <w:divBdr>
        <w:top w:val="none" w:sz="0" w:space="0" w:color="auto"/>
        <w:left w:val="none" w:sz="0" w:space="0" w:color="auto"/>
        <w:bottom w:val="none" w:sz="0" w:space="0" w:color="auto"/>
        <w:right w:val="none" w:sz="0" w:space="0" w:color="auto"/>
      </w:divBdr>
      <w:divsChild>
        <w:div w:id="1602713967">
          <w:marLeft w:val="0"/>
          <w:marRight w:val="0"/>
          <w:marTop w:val="0"/>
          <w:marBottom w:val="0"/>
          <w:divBdr>
            <w:top w:val="none" w:sz="0" w:space="0" w:color="auto"/>
            <w:left w:val="none" w:sz="0" w:space="0" w:color="auto"/>
            <w:bottom w:val="none" w:sz="0" w:space="0" w:color="auto"/>
            <w:right w:val="none" w:sz="0" w:space="0" w:color="auto"/>
          </w:divBdr>
          <w:divsChild>
            <w:div w:id="1592423381">
              <w:marLeft w:val="0"/>
              <w:marRight w:val="0"/>
              <w:marTop w:val="0"/>
              <w:marBottom w:val="0"/>
              <w:divBdr>
                <w:top w:val="none" w:sz="0" w:space="0" w:color="auto"/>
                <w:left w:val="none" w:sz="0" w:space="0" w:color="auto"/>
                <w:bottom w:val="none" w:sz="0" w:space="0" w:color="auto"/>
                <w:right w:val="none" w:sz="0" w:space="0" w:color="auto"/>
              </w:divBdr>
              <w:divsChild>
                <w:div w:id="903837173">
                  <w:marLeft w:val="0"/>
                  <w:marRight w:val="0"/>
                  <w:marTop w:val="0"/>
                  <w:marBottom w:val="0"/>
                  <w:divBdr>
                    <w:top w:val="none" w:sz="0" w:space="0" w:color="auto"/>
                    <w:left w:val="none" w:sz="0" w:space="0" w:color="auto"/>
                    <w:bottom w:val="none" w:sz="0" w:space="0" w:color="auto"/>
                    <w:right w:val="none" w:sz="0" w:space="0" w:color="auto"/>
                  </w:divBdr>
                  <w:divsChild>
                    <w:div w:id="1408841883">
                      <w:marLeft w:val="0"/>
                      <w:marRight w:val="0"/>
                      <w:marTop w:val="0"/>
                      <w:marBottom w:val="0"/>
                      <w:divBdr>
                        <w:top w:val="none" w:sz="0" w:space="0" w:color="auto"/>
                        <w:left w:val="none" w:sz="0" w:space="0" w:color="auto"/>
                        <w:bottom w:val="none" w:sz="0" w:space="0" w:color="auto"/>
                        <w:right w:val="none" w:sz="0" w:space="0" w:color="auto"/>
                      </w:divBdr>
                      <w:divsChild>
                        <w:div w:id="83575928">
                          <w:marLeft w:val="0"/>
                          <w:marRight w:val="0"/>
                          <w:marTop w:val="0"/>
                          <w:marBottom w:val="0"/>
                          <w:divBdr>
                            <w:top w:val="none" w:sz="0" w:space="0" w:color="auto"/>
                            <w:left w:val="none" w:sz="0" w:space="0" w:color="auto"/>
                            <w:bottom w:val="none" w:sz="0" w:space="0" w:color="auto"/>
                            <w:right w:val="none" w:sz="0" w:space="0" w:color="auto"/>
                          </w:divBdr>
                          <w:divsChild>
                            <w:div w:id="703672487">
                              <w:marLeft w:val="0"/>
                              <w:marRight w:val="0"/>
                              <w:marTop w:val="0"/>
                              <w:marBottom w:val="0"/>
                              <w:divBdr>
                                <w:top w:val="none" w:sz="0" w:space="0" w:color="auto"/>
                                <w:left w:val="none" w:sz="0" w:space="0" w:color="auto"/>
                                <w:bottom w:val="none" w:sz="0" w:space="0" w:color="auto"/>
                                <w:right w:val="none" w:sz="0" w:space="0" w:color="auto"/>
                              </w:divBdr>
                              <w:divsChild>
                                <w:div w:id="2076774692">
                                  <w:marLeft w:val="0"/>
                                  <w:marRight w:val="0"/>
                                  <w:marTop w:val="0"/>
                                  <w:marBottom w:val="0"/>
                                  <w:divBdr>
                                    <w:top w:val="none" w:sz="0" w:space="0" w:color="auto"/>
                                    <w:left w:val="none" w:sz="0" w:space="0" w:color="auto"/>
                                    <w:bottom w:val="none" w:sz="0" w:space="0" w:color="auto"/>
                                    <w:right w:val="none" w:sz="0" w:space="0" w:color="auto"/>
                                  </w:divBdr>
                                  <w:divsChild>
                                    <w:div w:id="982543995">
                                      <w:marLeft w:val="0"/>
                                      <w:marRight w:val="0"/>
                                      <w:marTop w:val="0"/>
                                      <w:marBottom w:val="0"/>
                                      <w:divBdr>
                                        <w:top w:val="none" w:sz="0" w:space="0" w:color="auto"/>
                                        <w:left w:val="none" w:sz="0" w:space="0" w:color="auto"/>
                                        <w:bottom w:val="none" w:sz="0" w:space="0" w:color="auto"/>
                                        <w:right w:val="none" w:sz="0" w:space="0" w:color="auto"/>
                                      </w:divBdr>
                                      <w:divsChild>
                                        <w:div w:id="1783182044">
                                          <w:marLeft w:val="0"/>
                                          <w:marRight w:val="0"/>
                                          <w:marTop w:val="0"/>
                                          <w:marBottom w:val="0"/>
                                          <w:divBdr>
                                            <w:top w:val="none" w:sz="0" w:space="0" w:color="auto"/>
                                            <w:left w:val="none" w:sz="0" w:space="0" w:color="auto"/>
                                            <w:bottom w:val="none" w:sz="0" w:space="0" w:color="auto"/>
                                            <w:right w:val="none" w:sz="0" w:space="0" w:color="auto"/>
                                          </w:divBdr>
                                          <w:divsChild>
                                            <w:div w:id="1785004111">
                                              <w:marLeft w:val="0"/>
                                              <w:marRight w:val="0"/>
                                              <w:marTop w:val="0"/>
                                              <w:marBottom w:val="0"/>
                                              <w:divBdr>
                                                <w:top w:val="none" w:sz="0" w:space="0" w:color="auto"/>
                                                <w:left w:val="none" w:sz="0" w:space="0" w:color="auto"/>
                                                <w:bottom w:val="none" w:sz="0" w:space="0" w:color="auto"/>
                                                <w:right w:val="none" w:sz="0" w:space="0" w:color="auto"/>
                                              </w:divBdr>
                                              <w:divsChild>
                                                <w:div w:id="1637568844">
                                                  <w:marLeft w:val="0"/>
                                                  <w:marRight w:val="0"/>
                                                  <w:marTop w:val="0"/>
                                                  <w:marBottom w:val="0"/>
                                                  <w:divBdr>
                                                    <w:top w:val="none" w:sz="0" w:space="0" w:color="auto"/>
                                                    <w:left w:val="none" w:sz="0" w:space="0" w:color="auto"/>
                                                    <w:bottom w:val="none" w:sz="0" w:space="0" w:color="auto"/>
                                                    <w:right w:val="none" w:sz="0" w:space="0" w:color="auto"/>
                                                  </w:divBdr>
                                                  <w:divsChild>
                                                    <w:div w:id="784620159">
                                                      <w:marLeft w:val="0"/>
                                                      <w:marRight w:val="0"/>
                                                      <w:marTop w:val="0"/>
                                                      <w:marBottom w:val="0"/>
                                                      <w:divBdr>
                                                        <w:top w:val="none" w:sz="0" w:space="0" w:color="auto"/>
                                                        <w:left w:val="none" w:sz="0" w:space="0" w:color="auto"/>
                                                        <w:bottom w:val="none" w:sz="0" w:space="0" w:color="auto"/>
                                                        <w:right w:val="none" w:sz="0" w:space="0" w:color="auto"/>
                                                      </w:divBdr>
                                                      <w:divsChild>
                                                        <w:div w:id="1199201044">
                                                          <w:marLeft w:val="0"/>
                                                          <w:marRight w:val="0"/>
                                                          <w:marTop w:val="0"/>
                                                          <w:marBottom w:val="0"/>
                                                          <w:divBdr>
                                                            <w:top w:val="none" w:sz="0" w:space="0" w:color="auto"/>
                                                            <w:left w:val="none" w:sz="0" w:space="0" w:color="auto"/>
                                                            <w:bottom w:val="none" w:sz="0" w:space="0" w:color="auto"/>
                                                            <w:right w:val="none" w:sz="0" w:space="0" w:color="auto"/>
                                                          </w:divBdr>
                                                          <w:divsChild>
                                                            <w:div w:id="644967160">
                                                              <w:marLeft w:val="0"/>
                                                              <w:marRight w:val="0"/>
                                                              <w:marTop w:val="0"/>
                                                              <w:marBottom w:val="0"/>
                                                              <w:divBdr>
                                                                <w:top w:val="none" w:sz="0" w:space="0" w:color="auto"/>
                                                                <w:left w:val="none" w:sz="0" w:space="0" w:color="auto"/>
                                                                <w:bottom w:val="none" w:sz="0" w:space="0" w:color="auto"/>
                                                                <w:right w:val="none" w:sz="0" w:space="0" w:color="auto"/>
                                                              </w:divBdr>
                                                              <w:divsChild>
                                                                <w:div w:id="1795557915">
                                                                  <w:marLeft w:val="0"/>
                                                                  <w:marRight w:val="0"/>
                                                                  <w:marTop w:val="0"/>
                                                                  <w:marBottom w:val="0"/>
                                                                  <w:divBdr>
                                                                    <w:top w:val="none" w:sz="0" w:space="0" w:color="auto"/>
                                                                    <w:left w:val="none" w:sz="0" w:space="0" w:color="auto"/>
                                                                    <w:bottom w:val="none" w:sz="0" w:space="0" w:color="auto"/>
                                                                    <w:right w:val="none" w:sz="0" w:space="0" w:color="auto"/>
                                                                  </w:divBdr>
                                                                  <w:divsChild>
                                                                    <w:div w:id="141774913">
                                                                      <w:marLeft w:val="0"/>
                                                                      <w:marRight w:val="0"/>
                                                                      <w:marTop w:val="0"/>
                                                                      <w:marBottom w:val="0"/>
                                                                      <w:divBdr>
                                                                        <w:top w:val="none" w:sz="0" w:space="0" w:color="auto"/>
                                                                        <w:left w:val="none" w:sz="0" w:space="0" w:color="auto"/>
                                                                        <w:bottom w:val="none" w:sz="0" w:space="0" w:color="auto"/>
                                                                        <w:right w:val="none" w:sz="0" w:space="0" w:color="auto"/>
                                                                      </w:divBdr>
                                                                      <w:divsChild>
                                                                        <w:div w:id="1271936678">
                                                                          <w:marLeft w:val="0"/>
                                                                          <w:marRight w:val="0"/>
                                                                          <w:marTop w:val="0"/>
                                                                          <w:marBottom w:val="0"/>
                                                                          <w:divBdr>
                                                                            <w:top w:val="none" w:sz="0" w:space="0" w:color="auto"/>
                                                                            <w:left w:val="none" w:sz="0" w:space="0" w:color="auto"/>
                                                                            <w:bottom w:val="none" w:sz="0" w:space="0" w:color="auto"/>
                                                                            <w:right w:val="none" w:sz="0" w:space="0" w:color="auto"/>
                                                                          </w:divBdr>
                                                                          <w:divsChild>
                                                                            <w:div w:id="1079717326">
                                                                              <w:marLeft w:val="0"/>
                                                                              <w:marRight w:val="0"/>
                                                                              <w:marTop w:val="0"/>
                                                                              <w:marBottom w:val="0"/>
                                                                              <w:divBdr>
                                                                                <w:top w:val="none" w:sz="0" w:space="0" w:color="auto"/>
                                                                                <w:left w:val="none" w:sz="0" w:space="0" w:color="auto"/>
                                                                                <w:bottom w:val="none" w:sz="0" w:space="0" w:color="auto"/>
                                                                                <w:right w:val="none" w:sz="0" w:space="0" w:color="auto"/>
                                                                              </w:divBdr>
                                                                              <w:divsChild>
                                                                                <w:div w:id="868297959">
                                                                                  <w:marLeft w:val="0"/>
                                                                                  <w:marRight w:val="0"/>
                                                                                  <w:marTop w:val="0"/>
                                                                                  <w:marBottom w:val="120"/>
                                                                                  <w:divBdr>
                                                                                    <w:top w:val="none" w:sz="0" w:space="0" w:color="auto"/>
                                                                                    <w:left w:val="none" w:sz="0" w:space="0" w:color="auto"/>
                                                                                    <w:bottom w:val="none" w:sz="0" w:space="0" w:color="auto"/>
                                                                                    <w:right w:val="none" w:sz="0" w:space="0" w:color="auto"/>
                                                                                  </w:divBdr>
                                                                                  <w:divsChild>
                                                                                    <w:div w:id="328488403">
                                                                                      <w:marLeft w:val="0"/>
                                                                                      <w:marRight w:val="0"/>
                                                                                      <w:marTop w:val="0"/>
                                                                                      <w:marBottom w:val="0"/>
                                                                                      <w:divBdr>
                                                                                        <w:top w:val="none" w:sz="0" w:space="0" w:color="auto"/>
                                                                                        <w:left w:val="none" w:sz="0" w:space="0" w:color="auto"/>
                                                                                        <w:bottom w:val="none" w:sz="0" w:space="0" w:color="auto"/>
                                                                                        <w:right w:val="none" w:sz="0" w:space="0" w:color="auto"/>
                                                                                      </w:divBdr>
                                                                                      <w:divsChild>
                                                                                        <w:div w:id="249507277">
                                                                                          <w:marLeft w:val="0"/>
                                                                                          <w:marRight w:val="0"/>
                                                                                          <w:marTop w:val="0"/>
                                                                                          <w:marBottom w:val="0"/>
                                                                                          <w:divBdr>
                                                                                            <w:top w:val="none" w:sz="0" w:space="0" w:color="auto"/>
                                                                                            <w:left w:val="none" w:sz="0" w:space="0" w:color="auto"/>
                                                                                            <w:bottom w:val="none" w:sz="0" w:space="0" w:color="auto"/>
                                                                                            <w:right w:val="none" w:sz="0" w:space="0" w:color="auto"/>
                                                                                          </w:divBdr>
                                                                                        </w:div>
                                                                                        <w:div w:id="843476233">
                                                                                          <w:marLeft w:val="0"/>
                                                                                          <w:marRight w:val="0"/>
                                                                                          <w:marTop w:val="0"/>
                                                                                          <w:marBottom w:val="0"/>
                                                                                          <w:divBdr>
                                                                                            <w:top w:val="none" w:sz="0" w:space="0" w:color="auto"/>
                                                                                            <w:left w:val="none" w:sz="0" w:space="0" w:color="auto"/>
                                                                                            <w:bottom w:val="none" w:sz="0" w:space="0" w:color="auto"/>
                                                                                            <w:right w:val="none" w:sz="0" w:space="0" w:color="auto"/>
                                                                                          </w:divBdr>
                                                                                        </w:div>
                                                                                        <w:div w:id="325283562">
                                                                                          <w:marLeft w:val="0"/>
                                                                                          <w:marRight w:val="0"/>
                                                                                          <w:marTop w:val="0"/>
                                                                                          <w:marBottom w:val="0"/>
                                                                                          <w:divBdr>
                                                                                            <w:top w:val="none" w:sz="0" w:space="0" w:color="auto"/>
                                                                                            <w:left w:val="none" w:sz="0" w:space="0" w:color="auto"/>
                                                                                            <w:bottom w:val="none" w:sz="0" w:space="0" w:color="auto"/>
                                                                                            <w:right w:val="none" w:sz="0" w:space="0" w:color="auto"/>
                                                                                          </w:divBdr>
                                                                                        </w:div>
                                                                                        <w:div w:id="562954312">
                                                                                          <w:marLeft w:val="0"/>
                                                                                          <w:marRight w:val="0"/>
                                                                                          <w:marTop w:val="0"/>
                                                                                          <w:marBottom w:val="0"/>
                                                                                          <w:divBdr>
                                                                                            <w:top w:val="none" w:sz="0" w:space="0" w:color="auto"/>
                                                                                            <w:left w:val="none" w:sz="0" w:space="0" w:color="auto"/>
                                                                                            <w:bottom w:val="none" w:sz="0" w:space="0" w:color="auto"/>
                                                                                            <w:right w:val="none" w:sz="0" w:space="0" w:color="auto"/>
                                                                                          </w:divBdr>
                                                                                        </w:div>
                                                                                        <w:div w:id="1326740058">
                                                                                          <w:marLeft w:val="0"/>
                                                                                          <w:marRight w:val="0"/>
                                                                                          <w:marTop w:val="0"/>
                                                                                          <w:marBottom w:val="0"/>
                                                                                          <w:divBdr>
                                                                                            <w:top w:val="none" w:sz="0" w:space="0" w:color="auto"/>
                                                                                            <w:left w:val="none" w:sz="0" w:space="0" w:color="auto"/>
                                                                                            <w:bottom w:val="none" w:sz="0" w:space="0" w:color="auto"/>
                                                                                            <w:right w:val="none" w:sz="0" w:space="0" w:color="auto"/>
                                                                                          </w:divBdr>
                                                                                        </w:div>
                                                                                        <w:div w:id="566720122">
                                                                                          <w:marLeft w:val="0"/>
                                                                                          <w:marRight w:val="0"/>
                                                                                          <w:marTop w:val="0"/>
                                                                                          <w:marBottom w:val="0"/>
                                                                                          <w:divBdr>
                                                                                            <w:top w:val="none" w:sz="0" w:space="0" w:color="auto"/>
                                                                                            <w:left w:val="none" w:sz="0" w:space="0" w:color="auto"/>
                                                                                            <w:bottom w:val="none" w:sz="0" w:space="0" w:color="auto"/>
                                                                                            <w:right w:val="none" w:sz="0" w:space="0" w:color="auto"/>
                                                                                          </w:divBdr>
                                                                                        </w:div>
                                                                                        <w:div w:id="15989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142141">
      <w:bodyDiv w:val="1"/>
      <w:marLeft w:val="0"/>
      <w:marRight w:val="0"/>
      <w:marTop w:val="0"/>
      <w:marBottom w:val="0"/>
      <w:divBdr>
        <w:top w:val="none" w:sz="0" w:space="0" w:color="auto"/>
        <w:left w:val="none" w:sz="0" w:space="0" w:color="auto"/>
        <w:bottom w:val="none" w:sz="0" w:space="0" w:color="auto"/>
        <w:right w:val="none" w:sz="0" w:space="0" w:color="auto"/>
      </w:divBdr>
      <w:divsChild>
        <w:div w:id="2036955383">
          <w:marLeft w:val="360"/>
          <w:marRight w:val="0"/>
          <w:marTop w:val="200"/>
          <w:marBottom w:val="0"/>
          <w:divBdr>
            <w:top w:val="none" w:sz="0" w:space="0" w:color="auto"/>
            <w:left w:val="none" w:sz="0" w:space="0" w:color="auto"/>
            <w:bottom w:val="none" w:sz="0" w:space="0" w:color="auto"/>
            <w:right w:val="none" w:sz="0" w:space="0" w:color="auto"/>
          </w:divBdr>
        </w:div>
      </w:divsChild>
    </w:div>
    <w:div w:id="1138954872">
      <w:bodyDiv w:val="1"/>
      <w:marLeft w:val="0"/>
      <w:marRight w:val="0"/>
      <w:marTop w:val="0"/>
      <w:marBottom w:val="0"/>
      <w:divBdr>
        <w:top w:val="none" w:sz="0" w:space="0" w:color="auto"/>
        <w:left w:val="none" w:sz="0" w:space="0" w:color="auto"/>
        <w:bottom w:val="none" w:sz="0" w:space="0" w:color="auto"/>
        <w:right w:val="none" w:sz="0" w:space="0" w:color="auto"/>
      </w:divBdr>
      <w:divsChild>
        <w:div w:id="1583030709">
          <w:marLeft w:val="0"/>
          <w:marRight w:val="0"/>
          <w:marTop w:val="0"/>
          <w:marBottom w:val="0"/>
          <w:divBdr>
            <w:top w:val="none" w:sz="0" w:space="0" w:color="auto"/>
            <w:left w:val="none" w:sz="0" w:space="0" w:color="auto"/>
            <w:bottom w:val="none" w:sz="0" w:space="0" w:color="auto"/>
            <w:right w:val="none" w:sz="0" w:space="0" w:color="auto"/>
          </w:divBdr>
          <w:divsChild>
            <w:div w:id="1282304206">
              <w:marLeft w:val="0"/>
              <w:marRight w:val="0"/>
              <w:marTop w:val="0"/>
              <w:marBottom w:val="0"/>
              <w:divBdr>
                <w:top w:val="none" w:sz="0" w:space="0" w:color="auto"/>
                <w:left w:val="none" w:sz="0" w:space="0" w:color="auto"/>
                <w:bottom w:val="none" w:sz="0" w:space="0" w:color="auto"/>
                <w:right w:val="none" w:sz="0" w:space="0" w:color="auto"/>
              </w:divBdr>
              <w:divsChild>
                <w:div w:id="422185870">
                  <w:marLeft w:val="0"/>
                  <w:marRight w:val="0"/>
                  <w:marTop w:val="0"/>
                  <w:marBottom w:val="0"/>
                  <w:divBdr>
                    <w:top w:val="none" w:sz="0" w:space="0" w:color="auto"/>
                    <w:left w:val="none" w:sz="0" w:space="0" w:color="auto"/>
                    <w:bottom w:val="none" w:sz="0" w:space="0" w:color="auto"/>
                    <w:right w:val="none" w:sz="0" w:space="0" w:color="auto"/>
                  </w:divBdr>
                </w:div>
              </w:divsChild>
            </w:div>
            <w:div w:id="507210225">
              <w:marLeft w:val="0"/>
              <w:marRight w:val="0"/>
              <w:marTop w:val="0"/>
              <w:marBottom w:val="0"/>
              <w:divBdr>
                <w:top w:val="none" w:sz="0" w:space="0" w:color="auto"/>
                <w:left w:val="none" w:sz="0" w:space="0" w:color="auto"/>
                <w:bottom w:val="none" w:sz="0" w:space="0" w:color="auto"/>
                <w:right w:val="none" w:sz="0" w:space="0" w:color="auto"/>
              </w:divBdr>
              <w:divsChild>
                <w:div w:id="14247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446">
          <w:marLeft w:val="0"/>
          <w:marRight w:val="0"/>
          <w:marTop w:val="0"/>
          <w:marBottom w:val="0"/>
          <w:divBdr>
            <w:top w:val="none" w:sz="0" w:space="0" w:color="auto"/>
            <w:left w:val="none" w:sz="0" w:space="0" w:color="auto"/>
            <w:bottom w:val="none" w:sz="0" w:space="0" w:color="auto"/>
            <w:right w:val="none" w:sz="0" w:space="0" w:color="auto"/>
          </w:divBdr>
          <w:divsChild>
            <w:div w:id="386033440">
              <w:marLeft w:val="0"/>
              <w:marRight w:val="0"/>
              <w:marTop w:val="0"/>
              <w:marBottom w:val="0"/>
              <w:divBdr>
                <w:top w:val="none" w:sz="0" w:space="0" w:color="auto"/>
                <w:left w:val="none" w:sz="0" w:space="0" w:color="auto"/>
                <w:bottom w:val="none" w:sz="0" w:space="0" w:color="auto"/>
                <w:right w:val="none" w:sz="0" w:space="0" w:color="auto"/>
              </w:divBdr>
              <w:divsChild>
                <w:div w:id="839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40403">
      <w:bodyDiv w:val="1"/>
      <w:marLeft w:val="0"/>
      <w:marRight w:val="0"/>
      <w:marTop w:val="0"/>
      <w:marBottom w:val="0"/>
      <w:divBdr>
        <w:top w:val="none" w:sz="0" w:space="0" w:color="auto"/>
        <w:left w:val="none" w:sz="0" w:space="0" w:color="auto"/>
        <w:bottom w:val="none" w:sz="0" w:space="0" w:color="auto"/>
        <w:right w:val="none" w:sz="0" w:space="0" w:color="auto"/>
      </w:divBdr>
      <w:divsChild>
        <w:div w:id="1482889325">
          <w:marLeft w:val="0"/>
          <w:marRight w:val="0"/>
          <w:marTop w:val="0"/>
          <w:marBottom w:val="0"/>
          <w:divBdr>
            <w:top w:val="none" w:sz="0" w:space="0" w:color="auto"/>
            <w:left w:val="none" w:sz="0" w:space="0" w:color="auto"/>
            <w:bottom w:val="none" w:sz="0" w:space="0" w:color="auto"/>
            <w:right w:val="none" w:sz="0" w:space="0" w:color="auto"/>
          </w:divBdr>
          <w:divsChild>
            <w:div w:id="578560484">
              <w:marLeft w:val="0"/>
              <w:marRight w:val="0"/>
              <w:marTop w:val="0"/>
              <w:marBottom w:val="0"/>
              <w:divBdr>
                <w:top w:val="none" w:sz="0" w:space="0" w:color="auto"/>
                <w:left w:val="none" w:sz="0" w:space="0" w:color="auto"/>
                <w:bottom w:val="none" w:sz="0" w:space="0" w:color="auto"/>
                <w:right w:val="none" w:sz="0" w:space="0" w:color="auto"/>
              </w:divBdr>
              <w:divsChild>
                <w:div w:id="2080445716">
                  <w:marLeft w:val="0"/>
                  <w:marRight w:val="0"/>
                  <w:marTop w:val="0"/>
                  <w:marBottom w:val="0"/>
                  <w:divBdr>
                    <w:top w:val="none" w:sz="0" w:space="0" w:color="auto"/>
                    <w:left w:val="none" w:sz="0" w:space="0" w:color="auto"/>
                    <w:bottom w:val="none" w:sz="0" w:space="0" w:color="auto"/>
                    <w:right w:val="none" w:sz="0" w:space="0" w:color="auto"/>
                  </w:divBdr>
                </w:div>
              </w:divsChild>
            </w:div>
            <w:div w:id="719980503">
              <w:marLeft w:val="0"/>
              <w:marRight w:val="0"/>
              <w:marTop w:val="0"/>
              <w:marBottom w:val="0"/>
              <w:divBdr>
                <w:top w:val="none" w:sz="0" w:space="0" w:color="auto"/>
                <w:left w:val="none" w:sz="0" w:space="0" w:color="auto"/>
                <w:bottom w:val="none" w:sz="0" w:space="0" w:color="auto"/>
                <w:right w:val="none" w:sz="0" w:space="0" w:color="auto"/>
              </w:divBdr>
              <w:divsChild>
                <w:div w:id="1247230721">
                  <w:marLeft w:val="0"/>
                  <w:marRight w:val="0"/>
                  <w:marTop w:val="0"/>
                  <w:marBottom w:val="0"/>
                  <w:divBdr>
                    <w:top w:val="none" w:sz="0" w:space="0" w:color="auto"/>
                    <w:left w:val="none" w:sz="0" w:space="0" w:color="auto"/>
                    <w:bottom w:val="none" w:sz="0" w:space="0" w:color="auto"/>
                    <w:right w:val="none" w:sz="0" w:space="0" w:color="auto"/>
                  </w:divBdr>
                </w:div>
              </w:divsChild>
            </w:div>
            <w:div w:id="220486424">
              <w:marLeft w:val="0"/>
              <w:marRight w:val="0"/>
              <w:marTop w:val="0"/>
              <w:marBottom w:val="0"/>
              <w:divBdr>
                <w:top w:val="none" w:sz="0" w:space="0" w:color="auto"/>
                <w:left w:val="none" w:sz="0" w:space="0" w:color="auto"/>
                <w:bottom w:val="none" w:sz="0" w:space="0" w:color="auto"/>
                <w:right w:val="none" w:sz="0" w:space="0" w:color="auto"/>
              </w:divBdr>
              <w:divsChild>
                <w:div w:id="13571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8680">
          <w:marLeft w:val="0"/>
          <w:marRight w:val="0"/>
          <w:marTop w:val="0"/>
          <w:marBottom w:val="0"/>
          <w:divBdr>
            <w:top w:val="none" w:sz="0" w:space="0" w:color="auto"/>
            <w:left w:val="none" w:sz="0" w:space="0" w:color="auto"/>
            <w:bottom w:val="none" w:sz="0" w:space="0" w:color="auto"/>
            <w:right w:val="none" w:sz="0" w:space="0" w:color="auto"/>
          </w:divBdr>
          <w:divsChild>
            <w:div w:id="1801806150">
              <w:marLeft w:val="0"/>
              <w:marRight w:val="0"/>
              <w:marTop w:val="0"/>
              <w:marBottom w:val="0"/>
              <w:divBdr>
                <w:top w:val="none" w:sz="0" w:space="0" w:color="auto"/>
                <w:left w:val="none" w:sz="0" w:space="0" w:color="auto"/>
                <w:bottom w:val="none" w:sz="0" w:space="0" w:color="auto"/>
                <w:right w:val="none" w:sz="0" w:space="0" w:color="auto"/>
              </w:divBdr>
              <w:divsChild>
                <w:div w:id="728115172">
                  <w:marLeft w:val="0"/>
                  <w:marRight w:val="0"/>
                  <w:marTop w:val="0"/>
                  <w:marBottom w:val="0"/>
                  <w:divBdr>
                    <w:top w:val="none" w:sz="0" w:space="0" w:color="auto"/>
                    <w:left w:val="none" w:sz="0" w:space="0" w:color="auto"/>
                    <w:bottom w:val="none" w:sz="0" w:space="0" w:color="auto"/>
                    <w:right w:val="none" w:sz="0" w:space="0" w:color="auto"/>
                  </w:divBdr>
                </w:div>
              </w:divsChild>
            </w:div>
            <w:div w:id="2113356140">
              <w:marLeft w:val="0"/>
              <w:marRight w:val="0"/>
              <w:marTop w:val="0"/>
              <w:marBottom w:val="0"/>
              <w:divBdr>
                <w:top w:val="none" w:sz="0" w:space="0" w:color="auto"/>
                <w:left w:val="none" w:sz="0" w:space="0" w:color="auto"/>
                <w:bottom w:val="none" w:sz="0" w:space="0" w:color="auto"/>
                <w:right w:val="none" w:sz="0" w:space="0" w:color="auto"/>
              </w:divBdr>
              <w:divsChild>
                <w:div w:id="18053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6101">
          <w:marLeft w:val="0"/>
          <w:marRight w:val="0"/>
          <w:marTop w:val="0"/>
          <w:marBottom w:val="0"/>
          <w:divBdr>
            <w:top w:val="none" w:sz="0" w:space="0" w:color="auto"/>
            <w:left w:val="none" w:sz="0" w:space="0" w:color="auto"/>
            <w:bottom w:val="none" w:sz="0" w:space="0" w:color="auto"/>
            <w:right w:val="none" w:sz="0" w:space="0" w:color="auto"/>
          </w:divBdr>
          <w:divsChild>
            <w:div w:id="1879969981">
              <w:marLeft w:val="0"/>
              <w:marRight w:val="0"/>
              <w:marTop w:val="0"/>
              <w:marBottom w:val="0"/>
              <w:divBdr>
                <w:top w:val="none" w:sz="0" w:space="0" w:color="auto"/>
                <w:left w:val="none" w:sz="0" w:space="0" w:color="auto"/>
                <w:bottom w:val="none" w:sz="0" w:space="0" w:color="auto"/>
                <w:right w:val="none" w:sz="0" w:space="0" w:color="auto"/>
              </w:divBdr>
              <w:divsChild>
                <w:div w:id="2097676901">
                  <w:marLeft w:val="0"/>
                  <w:marRight w:val="0"/>
                  <w:marTop w:val="0"/>
                  <w:marBottom w:val="0"/>
                  <w:divBdr>
                    <w:top w:val="none" w:sz="0" w:space="0" w:color="auto"/>
                    <w:left w:val="none" w:sz="0" w:space="0" w:color="auto"/>
                    <w:bottom w:val="none" w:sz="0" w:space="0" w:color="auto"/>
                    <w:right w:val="none" w:sz="0" w:space="0" w:color="auto"/>
                  </w:divBdr>
                </w:div>
              </w:divsChild>
            </w:div>
            <w:div w:id="349572861">
              <w:marLeft w:val="0"/>
              <w:marRight w:val="0"/>
              <w:marTop w:val="0"/>
              <w:marBottom w:val="0"/>
              <w:divBdr>
                <w:top w:val="none" w:sz="0" w:space="0" w:color="auto"/>
                <w:left w:val="none" w:sz="0" w:space="0" w:color="auto"/>
                <w:bottom w:val="none" w:sz="0" w:space="0" w:color="auto"/>
                <w:right w:val="none" w:sz="0" w:space="0" w:color="auto"/>
              </w:divBdr>
              <w:divsChild>
                <w:div w:id="948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427">
          <w:marLeft w:val="0"/>
          <w:marRight w:val="0"/>
          <w:marTop w:val="0"/>
          <w:marBottom w:val="0"/>
          <w:divBdr>
            <w:top w:val="none" w:sz="0" w:space="0" w:color="auto"/>
            <w:left w:val="none" w:sz="0" w:space="0" w:color="auto"/>
            <w:bottom w:val="none" w:sz="0" w:space="0" w:color="auto"/>
            <w:right w:val="none" w:sz="0" w:space="0" w:color="auto"/>
          </w:divBdr>
          <w:divsChild>
            <w:div w:id="1648391034">
              <w:marLeft w:val="0"/>
              <w:marRight w:val="0"/>
              <w:marTop w:val="0"/>
              <w:marBottom w:val="0"/>
              <w:divBdr>
                <w:top w:val="none" w:sz="0" w:space="0" w:color="auto"/>
                <w:left w:val="none" w:sz="0" w:space="0" w:color="auto"/>
                <w:bottom w:val="none" w:sz="0" w:space="0" w:color="auto"/>
                <w:right w:val="none" w:sz="0" w:space="0" w:color="auto"/>
              </w:divBdr>
              <w:divsChild>
                <w:div w:id="1679037921">
                  <w:marLeft w:val="0"/>
                  <w:marRight w:val="0"/>
                  <w:marTop w:val="0"/>
                  <w:marBottom w:val="0"/>
                  <w:divBdr>
                    <w:top w:val="none" w:sz="0" w:space="0" w:color="auto"/>
                    <w:left w:val="none" w:sz="0" w:space="0" w:color="auto"/>
                    <w:bottom w:val="none" w:sz="0" w:space="0" w:color="auto"/>
                    <w:right w:val="none" w:sz="0" w:space="0" w:color="auto"/>
                  </w:divBdr>
                </w:div>
              </w:divsChild>
            </w:div>
            <w:div w:id="2139227555">
              <w:marLeft w:val="0"/>
              <w:marRight w:val="0"/>
              <w:marTop w:val="0"/>
              <w:marBottom w:val="0"/>
              <w:divBdr>
                <w:top w:val="none" w:sz="0" w:space="0" w:color="auto"/>
                <w:left w:val="none" w:sz="0" w:space="0" w:color="auto"/>
                <w:bottom w:val="none" w:sz="0" w:space="0" w:color="auto"/>
                <w:right w:val="none" w:sz="0" w:space="0" w:color="auto"/>
              </w:divBdr>
              <w:divsChild>
                <w:div w:id="115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7563">
      <w:bodyDiv w:val="1"/>
      <w:marLeft w:val="0"/>
      <w:marRight w:val="0"/>
      <w:marTop w:val="0"/>
      <w:marBottom w:val="0"/>
      <w:divBdr>
        <w:top w:val="none" w:sz="0" w:space="0" w:color="auto"/>
        <w:left w:val="none" w:sz="0" w:space="0" w:color="auto"/>
        <w:bottom w:val="none" w:sz="0" w:space="0" w:color="auto"/>
        <w:right w:val="none" w:sz="0" w:space="0" w:color="auto"/>
      </w:divBdr>
      <w:divsChild>
        <w:div w:id="1907757736">
          <w:marLeft w:val="274"/>
          <w:marRight w:val="0"/>
          <w:marTop w:val="150"/>
          <w:marBottom w:val="0"/>
          <w:divBdr>
            <w:top w:val="none" w:sz="0" w:space="0" w:color="auto"/>
            <w:left w:val="none" w:sz="0" w:space="0" w:color="auto"/>
            <w:bottom w:val="none" w:sz="0" w:space="0" w:color="auto"/>
            <w:right w:val="none" w:sz="0" w:space="0" w:color="auto"/>
          </w:divBdr>
        </w:div>
      </w:divsChild>
    </w:div>
    <w:div w:id="1640188920">
      <w:bodyDiv w:val="1"/>
      <w:marLeft w:val="0"/>
      <w:marRight w:val="0"/>
      <w:marTop w:val="0"/>
      <w:marBottom w:val="0"/>
      <w:divBdr>
        <w:top w:val="none" w:sz="0" w:space="0" w:color="auto"/>
        <w:left w:val="none" w:sz="0" w:space="0" w:color="auto"/>
        <w:bottom w:val="none" w:sz="0" w:space="0" w:color="auto"/>
        <w:right w:val="none" w:sz="0" w:space="0" w:color="auto"/>
      </w:divBdr>
      <w:divsChild>
        <w:div w:id="1011221834">
          <w:marLeft w:val="547"/>
          <w:marRight w:val="0"/>
          <w:marTop w:val="125"/>
          <w:marBottom w:val="0"/>
          <w:divBdr>
            <w:top w:val="none" w:sz="0" w:space="0" w:color="auto"/>
            <w:left w:val="none" w:sz="0" w:space="0" w:color="auto"/>
            <w:bottom w:val="none" w:sz="0" w:space="0" w:color="auto"/>
            <w:right w:val="none" w:sz="0" w:space="0" w:color="auto"/>
          </w:divBdr>
        </w:div>
        <w:div w:id="5637897">
          <w:marLeft w:val="547"/>
          <w:marRight w:val="0"/>
          <w:marTop w:val="125"/>
          <w:marBottom w:val="0"/>
          <w:divBdr>
            <w:top w:val="none" w:sz="0" w:space="0" w:color="auto"/>
            <w:left w:val="none" w:sz="0" w:space="0" w:color="auto"/>
            <w:bottom w:val="none" w:sz="0" w:space="0" w:color="auto"/>
            <w:right w:val="none" w:sz="0" w:space="0" w:color="auto"/>
          </w:divBdr>
        </w:div>
      </w:divsChild>
    </w:div>
    <w:div w:id="1690258259">
      <w:bodyDiv w:val="1"/>
      <w:marLeft w:val="0"/>
      <w:marRight w:val="0"/>
      <w:marTop w:val="0"/>
      <w:marBottom w:val="0"/>
      <w:divBdr>
        <w:top w:val="none" w:sz="0" w:space="0" w:color="auto"/>
        <w:left w:val="none" w:sz="0" w:space="0" w:color="auto"/>
        <w:bottom w:val="none" w:sz="0" w:space="0" w:color="auto"/>
        <w:right w:val="none" w:sz="0" w:space="0" w:color="auto"/>
      </w:divBdr>
      <w:divsChild>
        <w:div w:id="1961951793">
          <w:marLeft w:val="0"/>
          <w:marRight w:val="0"/>
          <w:marTop w:val="0"/>
          <w:marBottom w:val="0"/>
          <w:divBdr>
            <w:top w:val="none" w:sz="0" w:space="0" w:color="auto"/>
            <w:left w:val="none" w:sz="0" w:space="0" w:color="auto"/>
            <w:bottom w:val="none" w:sz="0" w:space="0" w:color="auto"/>
            <w:right w:val="none" w:sz="0" w:space="0" w:color="auto"/>
          </w:divBdr>
          <w:divsChild>
            <w:div w:id="788860358">
              <w:marLeft w:val="0"/>
              <w:marRight w:val="0"/>
              <w:marTop w:val="0"/>
              <w:marBottom w:val="0"/>
              <w:divBdr>
                <w:top w:val="none" w:sz="0" w:space="0" w:color="auto"/>
                <w:left w:val="none" w:sz="0" w:space="0" w:color="auto"/>
                <w:bottom w:val="none" w:sz="0" w:space="0" w:color="auto"/>
                <w:right w:val="none" w:sz="0" w:space="0" w:color="auto"/>
              </w:divBdr>
              <w:divsChild>
                <w:div w:id="837235900">
                  <w:marLeft w:val="0"/>
                  <w:marRight w:val="0"/>
                  <w:marTop w:val="0"/>
                  <w:marBottom w:val="0"/>
                  <w:divBdr>
                    <w:top w:val="none" w:sz="0" w:space="0" w:color="auto"/>
                    <w:left w:val="none" w:sz="0" w:space="0" w:color="auto"/>
                    <w:bottom w:val="none" w:sz="0" w:space="0" w:color="auto"/>
                    <w:right w:val="none" w:sz="0" w:space="0" w:color="auto"/>
                  </w:divBdr>
                </w:div>
              </w:divsChild>
            </w:div>
            <w:div w:id="1542983307">
              <w:marLeft w:val="0"/>
              <w:marRight w:val="0"/>
              <w:marTop w:val="0"/>
              <w:marBottom w:val="0"/>
              <w:divBdr>
                <w:top w:val="none" w:sz="0" w:space="0" w:color="auto"/>
                <w:left w:val="none" w:sz="0" w:space="0" w:color="auto"/>
                <w:bottom w:val="none" w:sz="0" w:space="0" w:color="auto"/>
                <w:right w:val="none" w:sz="0" w:space="0" w:color="auto"/>
              </w:divBdr>
              <w:divsChild>
                <w:div w:id="17395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622">
          <w:marLeft w:val="0"/>
          <w:marRight w:val="0"/>
          <w:marTop w:val="0"/>
          <w:marBottom w:val="0"/>
          <w:divBdr>
            <w:top w:val="none" w:sz="0" w:space="0" w:color="auto"/>
            <w:left w:val="none" w:sz="0" w:space="0" w:color="auto"/>
            <w:bottom w:val="none" w:sz="0" w:space="0" w:color="auto"/>
            <w:right w:val="none" w:sz="0" w:space="0" w:color="auto"/>
          </w:divBdr>
          <w:divsChild>
            <w:div w:id="745223479">
              <w:marLeft w:val="0"/>
              <w:marRight w:val="0"/>
              <w:marTop w:val="0"/>
              <w:marBottom w:val="0"/>
              <w:divBdr>
                <w:top w:val="none" w:sz="0" w:space="0" w:color="auto"/>
                <w:left w:val="none" w:sz="0" w:space="0" w:color="auto"/>
                <w:bottom w:val="none" w:sz="0" w:space="0" w:color="auto"/>
                <w:right w:val="none" w:sz="0" w:space="0" w:color="auto"/>
              </w:divBdr>
              <w:divsChild>
                <w:div w:id="754277297">
                  <w:marLeft w:val="0"/>
                  <w:marRight w:val="0"/>
                  <w:marTop w:val="0"/>
                  <w:marBottom w:val="0"/>
                  <w:divBdr>
                    <w:top w:val="none" w:sz="0" w:space="0" w:color="auto"/>
                    <w:left w:val="none" w:sz="0" w:space="0" w:color="auto"/>
                    <w:bottom w:val="none" w:sz="0" w:space="0" w:color="auto"/>
                    <w:right w:val="none" w:sz="0" w:space="0" w:color="auto"/>
                  </w:divBdr>
                </w:div>
              </w:divsChild>
            </w:div>
            <w:div w:id="1589921099">
              <w:marLeft w:val="0"/>
              <w:marRight w:val="0"/>
              <w:marTop w:val="0"/>
              <w:marBottom w:val="0"/>
              <w:divBdr>
                <w:top w:val="none" w:sz="0" w:space="0" w:color="auto"/>
                <w:left w:val="none" w:sz="0" w:space="0" w:color="auto"/>
                <w:bottom w:val="none" w:sz="0" w:space="0" w:color="auto"/>
                <w:right w:val="none" w:sz="0" w:space="0" w:color="auto"/>
              </w:divBdr>
              <w:divsChild>
                <w:div w:id="183909523">
                  <w:marLeft w:val="0"/>
                  <w:marRight w:val="0"/>
                  <w:marTop w:val="0"/>
                  <w:marBottom w:val="0"/>
                  <w:divBdr>
                    <w:top w:val="none" w:sz="0" w:space="0" w:color="auto"/>
                    <w:left w:val="none" w:sz="0" w:space="0" w:color="auto"/>
                    <w:bottom w:val="none" w:sz="0" w:space="0" w:color="auto"/>
                    <w:right w:val="none" w:sz="0" w:space="0" w:color="auto"/>
                  </w:divBdr>
                </w:div>
              </w:divsChild>
            </w:div>
            <w:div w:id="2020544316">
              <w:marLeft w:val="0"/>
              <w:marRight w:val="0"/>
              <w:marTop w:val="0"/>
              <w:marBottom w:val="0"/>
              <w:divBdr>
                <w:top w:val="none" w:sz="0" w:space="0" w:color="auto"/>
                <w:left w:val="none" w:sz="0" w:space="0" w:color="auto"/>
                <w:bottom w:val="none" w:sz="0" w:space="0" w:color="auto"/>
                <w:right w:val="none" w:sz="0" w:space="0" w:color="auto"/>
              </w:divBdr>
              <w:divsChild>
                <w:div w:id="17141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79961">
          <w:marLeft w:val="0"/>
          <w:marRight w:val="0"/>
          <w:marTop w:val="0"/>
          <w:marBottom w:val="0"/>
          <w:divBdr>
            <w:top w:val="none" w:sz="0" w:space="0" w:color="auto"/>
            <w:left w:val="none" w:sz="0" w:space="0" w:color="auto"/>
            <w:bottom w:val="none" w:sz="0" w:space="0" w:color="auto"/>
            <w:right w:val="none" w:sz="0" w:space="0" w:color="auto"/>
          </w:divBdr>
          <w:divsChild>
            <w:div w:id="2134981375">
              <w:marLeft w:val="0"/>
              <w:marRight w:val="0"/>
              <w:marTop w:val="0"/>
              <w:marBottom w:val="0"/>
              <w:divBdr>
                <w:top w:val="none" w:sz="0" w:space="0" w:color="auto"/>
                <w:left w:val="none" w:sz="0" w:space="0" w:color="auto"/>
                <w:bottom w:val="none" w:sz="0" w:space="0" w:color="auto"/>
                <w:right w:val="none" w:sz="0" w:space="0" w:color="auto"/>
              </w:divBdr>
              <w:divsChild>
                <w:div w:id="85080041">
                  <w:marLeft w:val="0"/>
                  <w:marRight w:val="0"/>
                  <w:marTop w:val="0"/>
                  <w:marBottom w:val="0"/>
                  <w:divBdr>
                    <w:top w:val="none" w:sz="0" w:space="0" w:color="auto"/>
                    <w:left w:val="none" w:sz="0" w:space="0" w:color="auto"/>
                    <w:bottom w:val="none" w:sz="0" w:space="0" w:color="auto"/>
                    <w:right w:val="none" w:sz="0" w:space="0" w:color="auto"/>
                  </w:divBdr>
                </w:div>
              </w:divsChild>
            </w:div>
            <w:div w:id="1110977736">
              <w:marLeft w:val="0"/>
              <w:marRight w:val="0"/>
              <w:marTop w:val="0"/>
              <w:marBottom w:val="0"/>
              <w:divBdr>
                <w:top w:val="none" w:sz="0" w:space="0" w:color="auto"/>
                <w:left w:val="none" w:sz="0" w:space="0" w:color="auto"/>
                <w:bottom w:val="none" w:sz="0" w:space="0" w:color="auto"/>
                <w:right w:val="none" w:sz="0" w:space="0" w:color="auto"/>
              </w:divBdr>
              <w:divsChild>
                <w:div w:id="1450932344">
                  <w:marLeft w:val="0"/>
                  <w:marRight w:val="0"/>
                  <w:marTop w:val="0"/>
                  <w:marBottom w:val="0"/>
                  <w:divBdr>
                    <w:top w:val="none" w:sz="0" w:space="0" w:color="auto"/>
                    <w:left w:val="none" w:sz="0" w:space="0" w:color="auto"/>
                    <w:bottom w:val="none" w:sz="0" w:space="0" w:color="auto"/>
                    <w:right w:val="none" w:sz="0" w:space="0" w:color="auto"/>
                  </w:divBdr>
                </w:div>
              </w:divsChild>
            </w:div>
            <w:div w:id="1301224104">
              <w:marLeft w:val="0"/>
              <w:marRight w:val="0"/>
              <w:marTop w:val="0"/>
              <w:marBottom w:val="0"/>
              <w:divBdr>
                <w:top w:val="none" w:sz="0" w:space="0" w:color="auto"/>
                <w:left w:val="none" w:sz="0" w:space="0" w:color="auto"/>
                <w:bottom w:val="none" w:sz="0" w:space="0" w:color="auto"/>
                <w:right w:val="none" w:sz="0" w:space="0" w:color="auto"/>
              </w:divBdr>
              <w:divsChild>
                <w:div w:id="2146271153">
                  <w:marLeft w:val="0"/>
                  <w:marRight w:val="0"/>
                  <w:marTop w:val="0"/>
                  <w:marBottom w:val="0"/>
                  <w:divBdr>
                    <w:top w:val="none" w:sz="0" w:space="0" w:color="auto"/>
                    <w:left w:val="none" w:sz="0" w:space="0" w:color="auto"/>
                    <w:bottom w:val="none" w:sz="0" w:space="0" w:color="auto"/>
                    <w:right w:val="none" w:sz="0" w:space="0" w:color="auto"/>
                  </w:divBdr>
                </w:div>
              </w:divsChild>
            </w:div>
            <w:div w:id="1090203709">
              <w:marLeft w:val="0"/>
              <w:marRight w:val="0"/>
              <w:marTop w:val="0"/>
              <w:marBottom w:val="0"/>
              <w:divBdr>
                <w:top w:val="none" w:sz="0" w:space="0" w:color="auto"/>
                <w:left w:val="none" w:sz="0" w:space="0" w:color="auto"/>
                <w:bottom w:val="none" w:sz="0" w:space="0" w:color="auto"/>
                <w:right w:val="none" w:sz="0" w:space="0" w:color="auto"/>
              </w:divBdr>
              <w:divsChild>
                <w:div w:id="545143503">
                  <w:marLeft w:val="0"/>
                  <w:marRight w:val="0"/>
                  <w:marTop w:val="0"/>
                  <w:marBottom w:val="0"/>
                  <w:divBdr>
                    <w:top w:val="none" w:sz="0" w:space="0" w:color="auto"/>
                    <w:left w:val="none" w:sz="0" w:space="0" w:color="auto"/>
                    <w:bottom w:val="none" w:sz="0" w:space="0" w:color="auto"/>
                    <w:right w:val="none" w:sz="0" w:space="0" w:color="auto"/>
                  </w:divBdr>
                </w:div>
              </w:divsChild>
            </w:div>
            <w:div w:id="829949843">
              <w:marLeft w:val="0"/>
              <w:marRight w:val="0"/>
              <w:marTop w:val="0"/>
              <w:marBottom w:val="0"/>
              <w:divBdr>
                <w:top w:val="none" w:sz="0" w:space="0" w:color="auto"/>
                <w:left w:val="none" w:sz="0" w:space="0" w:color="auto"/>
                <w:bottom w:val="none" w:sz="0" w:space="0" w:color="auto"/>
                <w:right w:val="none" w:sz="0" w:space="0" w:color="auto"/>
              </w:divBdr>
              <w:divsChild>
                <w:div w:id="946423390">
                  <w:marLeft w:val="0"/>
                  <w:marRight w:val="0"/>
                  <w:marTop w:val="0"/>
                  <w:marBottom w:val="0"/>
                  <w:divBdr>
                    <w:top w:val="none" w:sz="0" w:space="0" w:color="auto"/>
                    <w:left w:val="none" w:sz="0" w:space="0" w:color="auto"/>
                    <w:bottom w:val="none" w:sz="0" w:space="0" w:color="auto"/>
                    <w:right w:val="none" w:sz="0" w:space="0" w:color="auto"/>
                  </w:divBdr>
                </w:div>
              </w:divsChild>
            </w:div>
            <w:div w:id="1944994266">
              <w:marLeft w:val="0"/>
              <w:marRight w:val="0"/>
              <w:marTop w:val="0"/>
              <w:marBottom w:val="0"/>
              <w:divBdr>
                <w:top w:val="none" w:sz="0" w:space="0" w:color="auto"/>
                <w:left w:val="none" w:sz="0" w:space="0" w:color="auto"/>
                <w:bottom w:val="none" w:sz="0" w:space="0" w:color="auto"/>
                <w:right w:val="none" w:sz="0" w:space="0" w:color="auto"/>
              </w:divBdr>
              <w:divsChild>
                <w:div w:id="692609294">
                  <w:marLeft w:val="0"/>
                  <w:marRight w:val="0"/>
                  <w:marTop w:val="0"/>
                  <w:marBottom w:val="0"/>
                  <w:divBdr>
                    <w:top w:val="none" w:sz="0" w:space="0" w:color="auto"/>
                    <w:left w:val="none" w:sz="0" w:space="0" w:color="auto"/>
                    <w:bottom w:val="none" w:sz="0" w:space="0" w:color="auto"/>
                    <w:right w:val="none" w:sz="0" w:space="0" w:color="auto"/>
                  </w:divBdr>
                </w:div>
              </w:divsChild>
            </w:div>
            <w:div w:id="334113473">
              <w:marLeft w:val="0"/>
              <w:marRight w:val="0"/>
              <w:marTop w:val="0"/>
              <w:marBottom w:val="0"/>
              <w:divBdr>
                <w:top w:val="none" w:sz="0" w:space="0" w:color="auto"/>
                <w:left w:val="none" w:sz="0" w:space="0" w:color="auto"/>
                <w:bottom w:val="none" w:sz="0" w:space="0" w:color="auto"/>
                <w:right w:val="none" w:sz="0" w:space="0" w:color="auto"/>
              </w:divBdr>
              <w:divsChild>
                <w:div w:id="1665933715">
                  <w:marLeft w:val="0"/>
                  <w:marRight w:val="0"/>
                  <w:marTop w:val="0"/>
                  <w:marBottom w:val="0"/>
                  <w:divBdr>
                    <w:top w:val="none" w:sz="0" w:space="0" w:color="auto"/>
                    <w:left w:val="none" w:sz="0" w:space="0" w:color="auto"/>
                    <w:bottom w:val="none" w:sz="0" w:space="0" w:color="auto"/>
                    <w:right w:val="none" w:sz="0" w:space="0" w:color="auto"/>
                  </w:divBdr>
                </w:div>
              </w:divsChild>
            </w:div>
            <w:div w:id="287856681">
              <w:marLeft w:val="0"/>
              <w:marRight w:val="0"/>
              <w:marTop w:val="0"/>
              <w:marBottom w:val="0"/>
              <w:divBdr>
                <w:top w:val="none" w:sz="0" w:space="0" w:color="auto"/>
                <w:left w:val="none" w:sz="0" w:space="0" w:color="auto"/>
                <w:bottom w:val="none" w:sz="0" w:space="0" w:color="auto"/>
                <w:right w:val="none" w:sz="0" w:space="0" w:color="auto"/>
              </w:divBdr>
              <w:divsChild>
                <w:div w:id="832987547">
                  <w:marLeft w:val="0"/>
                  <w:marRight w:val="0"/>
                  <w:marTop w:val="0"/>
                  <w:marBottom w:val="0"/>
                  <w:divBdr>
                    <w:top w:val="none" w:sz="0" w:space="0" w:color="auto"/>
                    <w:left w:val="none" w:sz="0" w:space="0" w:color="auto"/>
                    <w:bottom w:val="none" w:sz="0" w:space="0" w:color="auto"/>
                    <w:right w:val="none" w:sz="0" w:space="0" w:color="auto"/>
                  </w:divBdr>
                </w:div>
              </w:divsChild>
            </w:div>
            <w:div w:id="1647853849">
              <w:marLeft w:val="0"/>
              <w:marRight w:val="0"/>
              <w:marTop w:val="0"/>
              <w:marBottom w:val="0"/>
              <w:divBdr>
                <w:top w:val="none" w:sz="0" w:space="0" w:color="auto"/>
                <w:left w:val="none" w:sz="0" w:space="0" w:color="auto"/>
                <w:bottom w:val="none" w:sz="0" w:space="0" w:color="auto"/>
                <w:right w:val="none" w:sz="0" w:space="0" w:color="auto"/>
              </w:divBdr>
              <w:divsChild>
                <w:div w:id="1053501358">
                  <w:marLeft w:val="0"/>
                  <w:marRight w:val="0"/>
                  <w:marTop w:val="0"/>
                  <w:marBottom w:val="0"/>
                  <w:divBdr>
                    <w:top w:val="none" w:sz="0" w:space="0" w:color="auto"/>
                    <w:left w:val="none" w:sz="0" w:space="0" w:color="auto"/>
                    <w:bottom w:val="none" w:sz="0" w:space="0" w:color="auto"/>
                    <w:right w:val="none" w:sz="0" w:space="0" w:color="auto"/>
                  </w:divBdr>
                </w:div>
              </w:divsChild>
            </w:div>
            <w:div w:id="913978936">
              <w:marLeft w:val="0"/>
              <w:marRight w:val="0"/>
              <w:marTop w:val="0"/>
              <w:marBottom w:val="0"/>
              <w:divBdr>
                <w:top w:val="none" w:sz="0" w:space="0" w:color="auto"/>
                <w:left w:val="none" w:sz="0" w:space="0" w:color="auto"/>
                <w:bottom w:val="none" w:sz="0" w:space="0" w:color="auto"/>
                <w:right w:val="none" w:sz="0" w:space="0" w:color="auto"/>
              </w:divBdr>
              <w:divsChild>
                <w:div w:id="88895400">
                  <w:marLeft w:val="0"/>
                  <w:marRight w:val="0"/>
                  <w:marTop w:val="0"/>
                  <w:marBottom w:val="0"/>
                  <w:divBdr>
                    <w:top w:val="none" w:sz="0" w:space="0" w:color="auto"/>
                    <w:left w:val="none" w:sz="0" w:space="0" w:color="auto"/>
                    <w:bottom w:val="none" w:sz="0" w:space="0" w:color="auto"/>
                    <w:right w:val="none" w:sz="0" w:space="0" w:color="auto"/>
                  </w:divBdr>
                </w:div>
              </w:divsChild>
            </w:div>
            <w:div w:id="706684768">
              <w:marLeft w:val="0"/>
              <w:marRight w:val="0"/>
              <w:marTop w:val="0"/>
              <w:marBottom w:val="0"/>
              <w:divBdr>
                <w:top w:val="none" w:sz="0" w:space="0" w:color="auto"/>
                <w:left w:val="none" w:sz="0" w:space="0" w:color="auto"/>
                <w:bottom w:val="none" w:sz="0" w:space="0" w:color="auto"/>
                <w:right w:val="none" w:sz="0" w:space="0" w:color="auto"/>
              </w:divBdr>
              <w:divsChild>
                <w:div w:id="223104650">
                  <w:marLeft w:val="0"/>
                  <w:marRight w:val="0"/>
                  <w:marTop w:val="0"/>
                  <w:marBottom w:val="0"/>
                  <w:divBdr>
                    <w:top w:val="none" w:sz="0" w:space="0" w:color="auto"/>
                    <w:left w:val="none" w:sz="0" w:space="0" w:color="auto"/>
                    <w:bottom w:val="none" w:sz="0" w:space="0" w:color="auto"/>
                    <w:right w:val="none" w:sz="0" w:space="0" w:color="auto"/>
                  </w:divBdr>
                </w:div>
              </w:divsChild>
            </w:div>
            <w:div w:id="1107851284">
              <w:marLeft w:val="0"/>
              <w:marRight w:val="0"/>
              <w:marTop w:val="0"/>
              <w:marBottom w:val="0"/>
              <w:divBdr>
                <w:top w:val="none" w:sz="0" w:space="0" w:color="auto"/>
                <w:left w:val="none" w:sz="0" w:space="0" w:color="auto"/>
                <w:bottom w:val="none" w:sz="0" w:space="0" w:color="auto"/>
                <w:right w:val="none" w:sz="0" w:space="0" w:color="auto"/>
              </w:divBdr>
              <w:divsChild>
                <w:div w:id="547299769">
                  <w:marLeft w:val="0"/>
                  <w:marRight w:val="0"/>
                  <w:marTop w:val="0"/>
                  <w:marBottom w:val="0"/>
                  <w:divBdr>
                    <w:top w:val="none" w:sz="0" w:space="0" w:color="auto"/>
                    <w:left w:val="none" w:sz="0" w:space="0" w:color="auto"/>
                    <w:bottom w:val="none" w:sz="0" w:space="0" w:color="auto"/>
                    <w:right w:val="none" w:sz="0" w:space="0" w:color="auto"/>
                  </w:divBdr>
                </w:div>
              </w:divsChild>
            </w:div>
            <w:div w:id="268468086">
              <w:marLeft w:val="0"/>
              <w:marRight w:val="0"/>
              <w:marTop w:val="0"/>
              <w:marBottom w:val="0"/>
              <w:divBdr>
                <w:top w:val="none" w:sz="0" w:space="0" w:color="auto"/>
                <w:left w:val="none" w:sz="0" w:space="0" w:color="auto"/>
                <w:bottom w:val="none" w:sz="0" w:space="0" w:color="auto"/>
                <w:right w:val="none" w:sz="0" w:space="0" w:color="auto"/>
              </w:divBdr>
              <w:divsChild>
                <w:div w:id="1167525091">
                  <w:marLeft w:val="0"/>
                  <w:marRight w:val="0"/>
                  <w:marTop w:val="0"/>
                  <w:marBottom w:val="0"/>
                  <w:divBdr>
                    <w:top w:val="none" w:sz="0" w:space="0" w:color="auto"/>
                    <w:left w:val="none" w:sz="0" w:space="0" w:color="auto"/>
                    <w:bottom w:val="none" w:sz="0" w:space="0" w:color="auto"/>
                    <w:right w:val="none" w:sz="0" w:space="0" w:color="auto"/>
                  </w:divBdr>
                </w:div>
              </w:divsChild>
            </w:div>
            <w:div w:id="460196973">
              <w:marLeft w:val="0"/>
              <w:marRight w:val="0"/>
              <w:marTop w:val="0"/>
              <w:marBottom w:val="0"/>
              <w:divBdr>
                <w:top w:val="none" w:sz="0" w:space="0" w:color="auto"/>
                <w:left w:val="none" w:sz="0" w:space="0" w:color="auto"/>
                <w:bottom w:val="none" w:sz="0" w:space="0" w:color="auto"/>
                <w:right w:val="none" w:sz="0" w:space="0" w:color="auto"/>
              </w:divBdr>
              <w:divsChild>
                <w:div w:id="140199144">
                  <w:marLeft w:val="0"/>
                  <w:marRight w:val="0"/>
                  <w:marTop w:val="0"/>
                  <w:marBottom w:val="0"/>
                  <w:divBdr>
                    <w:top w:val="none" w:sz="0" w:space="0" w:color="auto"/>
                    <w:left w:val="none" w:sz="0" w:space="0" w:color="auto"/>
                    <w:bottom w:val="none" w:sz="0" w:space="0" w:color="auto"/>
                    <w:right w:val="none" w:sz="0" w:space="0" w:color="auto"/>
                  </w:divBdr>
                </w:div>
              </w:divsChild>
            </w:div>
            <w:div w:id="1280530388">
              <w:marLeft w:val="0"/>
              <w:marRight w:val="0"/>
              <w:marTop w:val="0"/>
              <w:marBottom w:val="0"/>
              <w:divBdr>
                <w:top w:val="none" w:sz="0" w:space="0" w:color="auto"/>
                <w:left w:val="none" w:sz="0" w:space="0" w:color="auto"/>
                <w:bottom w:val="none" w:sz="0" w:space="0" w:color="auto"/>
                <w:right w:val="none" w:sz="0" w:space="0" w:color="auto"/>
              </w:divBdr>
              <w:divsChild>
                <w:div w:id="410272017">
                  <w:marLeft w:val="0"/>
                  <w:marRight w:val="0"/>
                  <w:marTop w:val="0"/>
                  <w:marBottom w:val="0"/>
                  <w:divBdr>
                    <w:top w:val="none" w:sz="0" w:space="0" w:color="auto"/>
                    <w:left w:val="none" w:sz="0" w:space="0" w:color="auto"/>
                    <w:bottom w:val="none" w:sz="0" w:space="0" w:color="auto"/>
                    <w:right w:val="none" w:sz="0" w:space="0" w:color="auto"/>
                  </w:divBdr>
                </w:div>
              </w:divsChild>
            </w:div>
            <w:div w:id="654725434">
              <w:marLeft w:val="0"/>
              <w:marRight w:val="0"/>
              <w:marTop w:val="0"/>
              <w:marBottom w:val="0"/>
              <w:divBdr>
                <w:top w:val="none" w:sz="0" w:space="0" w:color="auto"/>
                <w:left w:val="none" w:sz="0" w:space="0" w:color="auto"/>
                <w:bottom w:val="none" w:sz="0" w:space="0" w:color="auto"/>
                <w:right w:val="none" w:sz="0" w:space="0" w:color="auto"/>
              </w:divBdr>
              <w:divsChild>
                <w:div w:id="1580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5306">
          <w:marLeft w:val="0"/>
          <w:marRight w:val="0"/>
          <w:marTop w:val="0"/>
          <w:marBottom w:val="0"/>
          <w:divBdr>
            <w:top w:val="none" w:sz="0" w:space="0" w:color="auto"/>
            <w:left w:val="none" w:sz="0" w:space="0" w:color="auto"/>
            <w:bottom w:val="none" w:sz="0" w:space="0" w:color="auto"/>
            <w:right w:val="none" w:sz="0" w:space="0" w:color="auto"/>
          </w:divBdr>
          <w:divsChild>
            <w:div w:id="460536662">
              <w:marLeft w:val="0"/>
              <w:marRight w:val="0"/>
              <w:marTop w:val="0"/>
              <w:marBottom w:val="0"/>
              <w:divBdr>
                <w:top w:val="none" w:sz="0" w:space="0" w:color="auto"/>
                <w:left w:val="none" w:sz="0" w:space="0" w:color="auto"/>
                <w:bottom w:val="none" w:sz="0" w:space="0" w:color="auto"/>
                <w:right w:val="none" w:sz="0" w:space="0" w:color="auto"/>
              </w:divBdr>
              <w:divsChild>
                <w:div w:id="845292757">
                  <w:marLeft w:val="0"/>
                  <w:marRight w:val="0"/>
                  <w:marTop w:val="0"/>
                  <w:marBottom w:val="0"/>
                  <w:divBdr>
                    <w:top w:val="none" w:sz="0" w:space="0" w:color="auto"/>
                    <w:left w:val="none" w:sz="0" w:space="0" w:color="auto"/>
                    <w:bottom w:val="none" w:sz="0" w:space="0" w:color="auto"/>
                    <w:right w:val="none" w:sz="0" w:space="0" w:color="auto"/>
                  </w:divBdr>
                </w:div>
              </w:divsChild>
            </w:div>
            <w:div w:id="15427081">
              <w:marLeft w:val="0"/>
              <w:marRight w:val="0"/>
              <w:marTop w:val="0"/>
              <w:marBottom w:val="0"/>
              <w:divBdr>
                <w:top w:val="none" w:sz="0" w:space="0" w:color="auto"/>
                <w:left w:val="none" w:sz="0" w:space="0" w:color="auto"/>
                <w:bottom w:val="none" w:sz="0" w:space="0" w:color="auto"/>
                <w:right w:val="none" w:sz="0" w:space="0" w:color="auto"/>
              </w:divBdr>
              <w:divsChild>
                <w:div w:id="18161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29125">
      <w:bodyDiv w:val="1"/>
      <w:marLeft w:val="0"/>
      <w:marRight w:val="0"/>
      <w:marTop w:val="0"/>
      <w:marBottom w:val="0"/>
      <w:divBdr>
        <w:top w:val="none" w:sz="0" w:space="0" w:color="auto"/>
        <w:left w:val="none" w:sz="0" w:space="0" w:color="auto"/>
        <w:bottom w:val="none" w:sz="0" w:space="0" w:color="auto"/>
        <w:right w:val="none" w:sz="0" w:space="0" w:color="auto"/>
      </w:divBdr>
      <w:divsChild>
        <w:div w:id="1772621995">
          <w:marLeft w:val="0"/>
          <w:marRight w:val="0"/>
          <w:marTop w:val="0"/>
          <w:marBottom w:val="0"/>
          <w:divBdr>
            <w:top w:val="none" w:sz="0" w:space="0" w:color="auto"/>
            <w:left w:val="none" w:sz="0" w:space="0" w:color="auto"/>
            <w:bottom w:val="none" w:sz="0" w:space="0" w:color="auto"/>
            <w:right w:val="none" w:sz="0" w:space="0" w:color="auto"/>
          </w:divBdr>
          <w:divsChild>
            <w:div w:id="1436249112">
              <w:marLeft w:val="0"/>
              <w:marRight w:val="0"/>
              <w:marTop w:val="0"/>
              <w:marBottom w:val="0"/>
              <w:divBdr>
                <w:top w:val="none" w:sz="0" w:space="0" w:color="auto"/>
                <w:left w:val="none" w:sz="0" w:space="0" w:color="auto"/>
                <w:bottom w:val="none" w:sz="0" w:space="0" w:color="auto"/>
                <w:right w:val="none" w:sz="0" w:space="0" w:color="auto"/>
              </w:divBdr>
              <w:divsChild>
                <w:div w:id="58790068">
                  <w:marLeft w:val="0"/>
                  <w:marRight w:val="0"/>
                  <w:marTop w:val="0"/>
                  <w:marBottom w:val="0"/>
                  <w:divBdr>
                    <w:top w:val="none" w:sz="0" w:space="0" w:color="auto"/>
                    <w:left w:val="none" w:sz="0" w:space="0" w:color="auto"/>
                    <w:bottom w:val="none" w:sz="0" w:space="0" w:color="auto"/>
                    <w:right w:val="none" w:sz="0" w:space="0" w:color="auto"/>
                  </w:divBdr>
                </w:div>
              </w:divsChild>
            </w:div>
            <w:div w:id="2034532187">
              <w:marLeft w:val="0"/>
              <w:marRight w:val="0"/>
              <w:marTop w:val="0"/>
              <w:marBottom w:val="0"/>
              <w:divBdr>
                <w:top w:val="none" w:sz="0" w:space="0" w:color="auto"/>
                <w:left w:val="none" w:sz="0" w:space="0" w:color="auto"/>
                <w:bottom w:val="none" w:sz="0" w:space="0" w:color="auto"/>
                <w:right w:val="none" w:sz="0" w:space="0" w:color="auto"/>
              </w:divBdr>
              <w:divsChild>
                <w:div w:id="20625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6140">
          <w:marLeft w:val="0"/>
          <w:marRight w:val="0"/>
          <w:marTop w:val="0"/>
          <w:marBottom w:val="0"/>
          <w:divBdr>
            <w:top w:val="none" w:sz="0" w:space="0" w:color="auto"/>
            <w:left w:val="none" w:sz="0" w:space="0" w:color="auto"/>
            <w:bottom w:val="none" w:sz="0" w:space="0" w:color="auto"/>
            <w:right w:val="none" w:sz="0" w:space="0" w:color="auto"/>
          </w:divBdr>
          <w:divsChild>
            <w:div w:id="1963807550">
              <w:marLeft w:val="0"/>
              <w:marRight w:val="0"/>
              <w:marTop w:val="0"/>
              <w:marBottom w:val="0"/>
              <w:divBdr>
                <w:top w:val="none" w:sz="0" w:space="0" w:color="auto"/>
                <w:left w:val="none" w:sz="0" w:space="0" w:color="auto"/>
                <w:bottom w:val="none" w:sz="0" w:space="0" w:color="auto"/>
                <w:right w:val="none" w:sz="0" w:space="0" w:color="auto"/>
              </w:divBdr>
              <w:divsChild>
                <w:div w:id="203522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1990">
      <w:bodyDiv w:val="1"/>
      <w:marLeft w:val="0"/>
      <w:marRight w:val="0"/>
      <w:marTop w:val="0"/>
      <w:marBottom w:val="0"/>
      <w:divBdr>
        <w:top w:val="none" w:sz="0" w:space="0" w:color="auto"/>
        <w:left w:val="none" w:sz="0" w:space="0" w:color="auto"/>
        <w:bottom w:val="none" w:sz="0" w:space="0" w:color="auto"/>
        <w:right w:val="none" w:sz="0" w:space="0" w:color="auto"/>
      </w:divBdr>
      <w:divsChild>
        <w:div w:id="2116361814">
          <w:marLeft w:val="0"/>
          <w:marRight w:val="0"/>
          <w:marTop w:val="0"/>
          <w:marBottom w:val="0"/>
          <w:divBdr>
            <w:top w:val="none" w:sz="0" w:space="0" w:color="auto"/>
            <w:left w:val="none" w:sz="0" w:space="0" w:color="auto"/>
            <w:bottom w:val="none" w:sz="0" w:space="0" w:color="auto"/>
            <w:right w:val="none" w:sz="0" w:space="0" w:color="auto"/>
          </w:divBdr>
          <w:divsChild>
            <w:div w:id="1762867390">
              <w:marLeft w:val="0"/>
              <w:marRight w:val="0"/>
              <w:marTop w:val="0"/>
              <w:marBottom w:val="0"/>
              <w:divBdr>
                <w:top w:val="none" w:sz="0" w:space="0" w:color="auto"/>
                <w:left w:val="none" w:sz="0" w:space="0" w:color="auto"/>
                <w:bottom w:val="none" w:sz="0" w:space="0" w:color="auto"/>
                <w:right w:val="none" w:sz="0" w:space="0" w:color="auto"/>
              </w:divBdr>
              <w:divsChild>
                <w:div w:id="941570505">
                  <w:marLeft w:val="0"/>
                  <w:marRight w:val="0"/>
                  <w:marTop w:val="0"/>
                  <w:marBottom w:val="0"/>
                  <w:divBdr>
                    <w:top w:val="none" w:sz="0" w:space="0" w:color="auto"/>
                    <w:left w:val="none" w:sz="0" w:space="0" w:color="auto"/>
                    <w:bottom w:val="none" w:sz="0" w:space="0" w:color="auto"/>
                    <w:right w:val="none" w:sz="0" w:space="0" w:color="auto"/>
                  </w:divBdr>
                </w:div>
              </w:divsChild>
            </w:div>
            <w:div w:id="67000870">
              <w:marLeft w:val="0"/>
              <w:marRight w:val="0"/>
              <w:marTop w:val="0"/>
              <w:marBottom w:val="0"/>
              <w:divBdr>
                <w:top w:val="none" w:sz="0" w:space="0" w:color="auto"/>
                <w:left w:val="none" w:sz="0" w:space="0" w:color="auto"/>
                <w:bottom w:val="none" w:sz="0" w:space="0" w:color="auto"/>
                <w:right w:val="none" w:sz="0" w:space="0" w:color="auto"/>
              </w:divBdr>
              <w:divsChild>
                <w:div w:id="19485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51785">
          <w:marLeft w:val="0"/>
          <w:marRight w:val="0"/>
          <w:marTop w:val="0"/>
          <w:marBottom w:val="0"/>
          <w:divBdr>
            <w:top w:val="none" w:sz="0" w:space="0" w:color="auto"/>
            <w:left w:val="none" w:sz="0" w:space="0" w:color="auto"/>
            <w:bottom w:val="none" w:sz="0" w:space="0" w:color="auto"/>
            <w:right w:val="none" w:sz="0" w:space="0" w:color="auto"/>
          </w:divBdr>
          <w:divsChild>
            <w:div w:id="276109636">
              <w:marLeft w:val="0"/>
              <w:marRight w:val="0"/>
              <w:marTop w:val="0"/>
              <w:marBottom w:val="0"/>
              <w:divBdr>
                <w:top w:val="none" w:sz="0" w:space="0" w:color="auto"/>
                <w:left w:val="none" w:sz="0" w:space="0" w:color="auto"/>
                <w:bottom w:val="none" w:sz="0" w:space="0" w:color="auto"/>
                <w:right w:val="none" w:sz="0" w:space="0" w:color="auto"/>
              </w:divBdr>
              <w:divsChild>
                <w:div w:id="1442258626">
                  <w:marLeft w:val="0"/>
                  <w:marRight w:val="0"/>
                  <w:marTop w:val="0"/>
                  <w:marBottom w:val="0"/>
                  <w:divBdr>
                    <w:top w:val="none" w:sz="0" w:space="0" w:color="auto"/>
                    <w:left w:val="none" w:sz="0" w:space="0" w:color="auto"/>
                    <w:bottom w:val="none" w:sz="0" w:space="0" w:color="auto"/>
                    <w:right w:val="none" w:sz="0" w:space="0" w:color="auto"/>
                  </w:divBdr>
                </w:div>
              </w:divsChild>
            </w:div>
            <w:div w:id="1502311583">
              <w:marLeft w:val="0"/>
              <w:marRight w:val="0"/>
              <w:marTop w:val="0"/>
              <w:marBottom w:val="0"/>
              <w:divBdr>
                <w:top w:val="none" w:sz="0" w:space="0" w:color="auto"/>
                <w:left w:val="none" w:sz="0" w:space="0" w:color="auto"/>
                <w:bottom w:val="none" w:sz="0" w:space="0" w:color="auto"/>
                <w:right w:val="none" w:sz="0" w:space="0" w:color="auto"/>
              </w:divBdr>
              <w:divsChild>
                <w:div w:id="16544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19535">
      <w:bodyDiv w:val="1"/>
      <w:marLeft w:val="0"/>
      <w:marRight w:val="0"/>
      <w:marTop w:val="0"/>
      <w:marBottom w:val="0"/>
      <w:divBdr>
        <w:top w:val="none" w:sz="0" w:space="0" w:color="auto"/>
        <w:left w:val="none" w:sz="0" w:space="0" w:color="auto"/>
        <w:bottom w:val="none" w:sz="0" w:space="0" w:color="auto"/>
        <w:right w:val="none" w:sz="0" w:space="0" w:color="auto"/>
      </w:divBdr>
      <w:divsChild>
        <w:div w:id="2079207958">
          <w:marLeft w:val="0"/>
          <w:marRight w:val="0"/>
          <w:marTop w:val="0"/>
          <w:marBottom w:val="0"/>
          <w:divBdr>
            <w:top w:val="none" w:sz="0" w:space="0" w:color="auto"/>
            <w:left w:val="none" w:sz="0" w:space="0" w:color="auto"/>
            <w:bottom w:val="none" w:sz="0" w:space="0" w:color="auto"/>
            <w:right w:val="none" w:sz="0" w:space="0" w:color="auto"/>
          </w:divBdr>
          <w:divsChild>
            <w:div w:id="1277181859">
              <w:marLeft w:val="0"/>
              <w:marRight w:val="0"/>
              <w:marTop w:val="0"/>
              <w:marBottom w:val="0"/>
              <w:divBdr>
                <w:top w:val="none" w:sz="0" w:space="0" w:color="auto"/>
                <w:left w:val="none" w:sz="0" w:space="0" w:color="auto"/>
                <w:bottom w:val="none" w:sz="0" w:space="0" w:color="auto"/>
                <w:right w:val="none" w:sz="0" w:space="0" w:color="auto"/>
              </w:divBdr>
              <w:divsChild>
                <w:div w:id="631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878fdcb-cb93-4faa-bf0a-f43c3d350465" xsi:nil="true"/>
    <lcf76f155ced4ddcb4097134ff3c332f xmlns="91050dc1-b3aa-4884-880e-354698d3c6c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68736F1F63E34BB40B0C507CA9D00C" ma:contentTypeVersion="15" ma:contentTypeDescription="Create a new document." ma:contentTypeScope="" ma:versionID="ed0e47ef3a9dcd7ca4c686a13c19163f">
  <xsd:schema xmlns:xsd="http://www.w3.org/2001/XMLSchema" xmlns:xs="http://www.w3.org/2001/XMLSchema" xmlns:p="http://schemas.microsoft.com/office/2006/metadata/properties" xmlns:ns2="91050dc1-b3aa-4884-880e-354698d3c6ca" xmlns:ns3="7878fdcb-cb93-4faa-bf0a-f43c3d350465" targetNamespace="http://schemas.microsoft.com/office/2006/metadata/properties" ma:root="true" ma:fieldsID="d5781da978a16fbd9271ebb429299819" ns2:_="" ns3:_="">
    <xsd:import namespace="91050dc1-b3aa-4884-880e-354698d3c6ca"/>
    <xsd:import namespace="7878fdcb-cb93-4faa-bf0a-f43c3d35046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50dc1-b3aa-4884-880e-354698d3c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51d785-cc9b-461e-a4c9-c589c330ffe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8fdcb-cb93-4faa-bf0a-f43c3d35046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fa7b742-ae6f-4967-af7d-abd95832a6d0}" ma:internalName="TaxCatchAll" ma:showField="CatchAllData" ma:web="7878fdcb-cb93-4faa-bf0a-f43c3d35046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C4CB7-BD2C-4516-A3CD-DEAC16DF32B8}">
  <ds:schemaRefs>
    <ds:schemaRef ds:uri="http://schemas.microsoft.com/office/2006/metadata/properties"/>
    <ds:schemaRef ds:uri="http://schemas.microsoft.com/office/infopath/2007/PartnerControls"/>
    <ds:schemaRef ds:uri="7878fdcb-cb93-4faa-bf0a-f43c3d350465"/>
    <ds:schemaRef ds:uri="91050dc1-b3aa-4884-880e-354698d3c6ca"/>
  </ds:schemaRefs>
</ds:datastoreItem>
</file>

<file path=customXml/itemProps2.xml><?xml version="1.0" encoding="utf-8"?>
<ds:datastoreItem xmlns:ds="http://schemas.openxmlformats.org/officeDocument/2006/customXml" ds:itemID="{F9587538-3CE4-4307-85B5-8941B8F3F19E}">
  <ds:schemaRefs>
    <ds:schemaRef ds:uri="http://schemas.microsoft.com/sharepoint/v3/contenttype/forms"/>
  </ds:schemaRefs>
</ds:datastoreItem>
</file>

<file path=customXml/itemProps3.xml><?xml version="1.0" encoding="utf-8"?>
<ds:datastoreItem xmlns:ds="http://schemas.openxmlformats.org/officeDocument/2006/customXml" ds:itemID="{65ACE300-2A77-44A8-8146-C2A62723C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50dc1-b3aa-4884-880e-354698d3c6ca"/>
    <ds:schemaRef ds:uri="7878fdcb-cb93-4faa-bf0a-f43c3d350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0C7350-2785-4813-8B16-BAEE61A9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Sequera</dc:creator>
  <cp:keywords/>
  <dc:description/>
  <cp:lastModifiedBy>COSTELLO, HELEN</cp:lastModifiedBy>
  <cp:revision>3</cp:revision>
  <cp:lastPrinted>2019-06-25T11:14:00Z</cp:lastPrinted>
  <dcterms:created xsi:type="dcterms:W3CDTF">2023-05-02T11:18:00Z</dcterms:created>
  <dcterms:modified xsi:type="dcterms:W3CDTF">2024-05-09T08:00:00Z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0x0101001D68736F1F63E34BB40B0C507CA9D00C</vt:lpwstr>
  </property>
</Properties>
</file>