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70EF" w:rsidRDefault="001970EF" w:rsidP="00B12D29">
      <w:pPr>
        <w:rPr>
          <w:sz w:val="48"/>
        </w:rPr>
      </w:pPr>
    </w:p>
    <w:p w:rsidR="001970EF" w:rsidRPr="001970EF" w:rsidRDefault="0001768A" w:rsidP="001970EF">
      <w:pPr>
        <w:jc w:val="center"/>
        <w:rPr>
          <w:sz w:val="96"/>
        </w:rPr>
      </w:pPr>
      <w:r w:rsidRPr="00C2416B">
        <w:rPr>
          <w:rFonts w:eastAsia="PMingLiU" w:hint="eastAsia"/>
          <w:sz w:val="96"/>
          <w:lang w:eastAsia="zh-TW"/>
        </w:rPr>
        <w:t>蓋歐卡的奇幻冒險</w:t>
      </w:r>
    </w:p>
    <w:p w:rsidR="001970EF" w:rsidRDefault="0001768A" w:rsidP="00C2416B">
      <w:pPr>
        <w:jc w:val="center"/>
        <w:rPr>
          <w:sz w:val="36"/>
        </w:rPr>
      </w:pPr>
      <w:r w:rsidRPr="00C2416B">
        <w:rPr>
          <w:rFonts w:eastAsia="PMingLiU"/>
          <w:sz w:val="48"/>
          <w:lang w:eastAsia="zh-TW"/>
        </w:rPr>
        <w:t xml:space="preserve">                 </w:t>
      </w:r>
      <w:r>
        <w:rPr>
          <w:rFonts w:eastAsia="PMingLiU"/>
          <w:sz w:val="48"/>
          <w:lang w:eastAsia="zh-TW"/>
        </w:rPr>
        <w:t xml:space="preserve">   </w:t>
      </w:r>
      <w:r w:rsidRPr="00C2416B">
        <w:rPr>
          <w:rFonts w:eastAsia="PMingLiU" w:hint="eastAsia"/>
          <w:sz w:val="36"/>
          <w:lang w:eastAsia="zh-TW"/>
        </w:rPr>
        <w:t>——</w:t>
      </w:r>
      <w:r w:rsidRPr="00C2416B">
        <w:rPr>
          <w:rFonts w:eastAsia="PMingLiU"/>
          <w:sz w:val="28"/>
          <w:lang w:eastAsia="zh-TW"/>
        </w:rPr>
        <w:t>Open</w:t>
      </w:r>
      <w:r w:rsidRPr="0001768A">
        <w:rPr>
          <w:rFonts w:asciiTheme="minorEastAsia" w:eastAsia="PMingLiU" w:hAnsiTheme="minorEastAsia"/>
          <w:sz w:val="28"/>
          <w:lang w:eastAsia="zh-TW"/>
        </w:rPr>
        <w:t>GL</w:t>
      </w:r>
      <w:r>
        <w:rPr>
          <w:rFonts w:eastAsia="PMingLiU"/>
          <w:sz w:val="36"/>
          <w:lang w:eastAsia="zh-TW"/>
        </w:rPr>
        <w:t xml:space="preserve"> </w:t>
      </w:r>
      <w:r w:rsidRPr="00C2416B">
        <w:rPr>
          <w:rFonts w:eastAsia="PMingLiU"/>
          <w:sz w:val="36"/>
          <w:lang w:eastAsia="zh-TW"/>
        </w:rPr>
        <w:t>game</w:t>
      </w:r>
    </w:p>
    <w:p w:rsidR="001970EF" w:rsidRDefault="00C2416B" w:rsidP="00C2416B">
      <w:pPr>
        <w:rPr>
          <w:sz w:val="36"/>
        </w:rPr>
      </w:pPr>
      <w:r>
        <w:rPr>
          <w:noProof/>
          <w:sz w:val="48"/>
        </w:rPr>
        <w:drawing>
          <wp:anchor distT="0" distB="0" distL="114300" distR="114300" simplePos="0" relativeHeight="251658240" behindDoc="0" locked="0" layoutInCell="1" allowOverlap="1">
            <wp:simplePos x="0" y="0"/>
            <wp:positionH relativeFrom="margin">
              <wp:posOffset>243532</wp:posOffset>
            </wp:positionH>
            <wp:positionV relativeFrom="paragraph">
              <wp:posOffset>655521</wp:posOffset>
            </wp:positionV>
            <wp:extent cx="4870450" cy="2643505"/>
            <wp:effectExtent l="0" t="0" r="6350" b="4445"/>
            <wp:wrapThrough wrapText="bothSides">
              <wp:wrapPolygon edited="0">
                <wp:start x="0" y="0"/>
                <wp:lineTo x="0" y="21481"/>
                <wp:lineTo x="21544" y="21481"/>
                <wp:lineTo x="21544" y="0"/>
                <wp:lineTo x="0" y="0"/>
              </wp:wrapPolygon>
            </wp:wrapThrough>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88FAE8.tmp"/>
                    <pic:cNvPicPr/>
                  </pic:nvPicPr>
                  <pic:blipFill rotWithShape="1">
                    <a:blip r:embed="rId5" cstate="print">
                      <a:extLst>
                        <a:ext uri="{28A0092B-C50C-407E-A947-70E740481C1C}">
                          <a14:useLocalDpi xmlns:a14="http://schemas.microsoft.com/office/drawing/2010/main" val="0"/>
                        </a:ext>
                      </a:extLst>
                    </a:blip>
                    <a:srcRect l="2403" t="5770" r="5248" b="5557"/>
                    <a:stretch/>
                  </pic:blipFill>
                  <pic:spPr bwMode="auto">
                    <a:xfrm>
                      <a:off x="0" y="0"/>
                      <a:ext cx="4870450" cy="2643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970EF" w:rsidRDefault="001970EF" w:rsidP="001970EF">
      <w:pPr>
        <w:jc w:val="center"/>
        <w:rPr>
          <w:sz w:val="36"/>
        </w:rPr>
      </w:pPr>
    </w:p>
    <w:p w:rsidR="00C2416B" w:rsidRDefault="00C2416B" w:rsidP="001970EF">
      <w:pPr>
        <w:jc w:val="center"/>
        <w:rPr>
          <w:sz w:val="36"/>
        </w:rPr>
      </w:pPr>
    </w:p>
    <w:p w:rsidR="00B12D29" w:rsidRDefault="00B12D29" w:rsidP="001970EF">
      <w:pPr>
        <w:jc w:val="center"/>
        <w:rPr>
          <w:sz w:val="36"/>
        </w:rPr>
      </w:pPr>
    </w:p>
    <w:p w:rsidR="00B12D29" w:rsidRDefault="00B12D29" w:rsidP="001970EF">
      <w:pPr>
        <w:jc w:val="center"/>
        <w:rPr>
          <w:sz w:val="36"/>
        </w:rPr>
      </w:pPr>
    </w:p>
    <w:p w:rsidR="001970EF" w:rsidRDefault="0001768A" w:rsidP="001970EF">
      <w:pPr>
        <w:ind w:left="4620" w:firstLine="420"/>
        <w:rPr>
          <w:sz w:val="36"/>
        </w:rPr>
      </w:pPr>
      <w:r w:rsidRPr="00C2416B">
        <w:rPr>
          <w:rFonts w:eastAsia="PMingLiU" w:hint="eastAsia"/>
          <w:sz w:val="36"/>
          <w:lang w:eastAsia="zh-TW"/>
        </w:rPr>
        <w:t>第二組</w:t>
      </w:r>
    </w:p>
    <w:p w:rsidR="001970EF" w:rsidRDefault="0001768A" w:rsidP="001970EF">
      <w:pPr>
        <w:ind w:left="5040"/>
        <w:rPr>
          <w:sz w:val="36"/>
        </w:rPr>
      </w:pPr>
      <w:r w:rsidRPr="00C2416B">
        <w:rPr>
          <w:rFonts w:eastAsia="PMingLiU" w:hint="eastAsia"/>
          <w:sz w:val="36"/>
          <w:lang w:eastAsia="zh-TW"/>
        </w:rPr>
        <w:t>錢泓瑞</w:t>
      </w:r>
      <w:r w:rsidRPr="00C2416B">
        <w:rPr>
          <w:rFonts w:eastAsia="PMingLiU"/>
          <w:sz w:val="36"/>
          <w:lang w:eastAsia="zh-TW"/>
        </w:rPr>
        <w:t>B0529002</w:t>
      </w:r>
    </w:p>
    <w:p w:rsidR="001970EF" w:rsidRDefault="0001768A" w:rsidP="001970EF">
      <w:pPr>
        <w:ind w:left="5040"/>
        <w:rPr>
          <w:sz w:val="36"/>
        </w:rPr>
      </w:pPr>
      <w:r w:rsidRPr="00C2416B">
        <w:rPr>
          <w:rFonts w:eastAsia="PMingLiU" w:hint="eastAsia"/>
          <w:sz w:val="36"/>
          <w:lang w:eastAsia="zh-TW"/>
        </w:rPr>
        <w:t>張盛翔</w:t>
      </w:r>
      <w:r w:rsidRPr="00C2416B">
        <w:rPr>
          <w:rFonts w:eastAsia="PMingLiU"/>
          <w:sz w:val="36"/>
          <w:lang w:eastAsia="zh-TW"/>
        </w:rPr>
        <w:t>B0529016</w:t>
      </w:r>
    </w:p>
    <w:p w:rsidR="001970EF" w:rsidRDefault="0001768A" w:rsidP="00C2416B">
      <w:pPr>
        <w:ind w:left="5040"/>
        <w:rPr>
          <w:sz w:val="36"/>
        </w:rPr>
      </w:pPr>
      <w:r w:rsidRPr="00C2416B">
        <w:rPr>
          <w:rFonts w:eastAsia="PMingLiU" w:hint="eastAsia"/>
          <w:sz w:val="36"/>
          <w:lang w:eastAsia="zh-TW"/>
        </w:rPr>
        <w:t>鄭博凡</w:t>
      </w:r>
      <w:r w:rsidRPr="00C2416B">
        <w:rPr>
          <w:rFonts w:eastAsia="PMingLiU"/>
          <w:sz w:val="36"/>
          <w:lang w:eastAsia="zh-TW"/>
        </w:rPr>
        <w:t>B0544101</w:t>
      </w:r>
    </w:p>
    <w:p w:rsidR="00C2416B" w:rsidRDefault="0001768A" w:rsidP="00C2416B">
      <w:pPr>
        <w:pStyle w:val="a3"/>
        <w:numPr>
          <w:ilvl w:val="0"/>
          <w:numId w:val="1"/>
        </w:numPr>
        <w:ind w:firstLineChars="0"/>
        <w:rPr>
          <w:sz w:val="36"/>
        </w:rPr>
      </w:pPr>
      <w:r w:rsidRPr="00C2416B">
        <w:rPr>
          <w:rFonts w:eastAsia="PMingLiU" w:hint="eastAsia"/>
          <w:sz w:val="36"/>
          <w:lang w:eastAsia="zh-TW"/>
        </w:rPr>
        <w:lastRenderedPageBreak/>
        <w:t>專題構想：</w:t>
      </w:r>
    </w:p>
    <w:p w:rsidR="00C2416B" w:rsidRDefault="0001768A" w:rsidP="00C2416B">
      <w:pPr>
        <w:pStyle w:val="a3"/>
        <w:numPr>
          <w:ilvl w:val="0"/>
          <w:numId w:val="2"/>
        </w:numPr>
        <w:ind w:firstLineChars="0"/>
        <w:rPr>
          <w:sz w:val="36"/>
        </w:rPr>
      </w:pPr>
      <w:r w:rsidRPr="00C2416B">
        <w:rPr>
          <w:rFonts w:eastAsia="PMingLiU" w:hint="eastAsia"/>
          <w:sz w:val="36"/>
          <w:lang w:eastAsia="zh-TW"/>
        </w:rPr>
        <w:t>開發原因：</w:t>
      </w:r>
      <w:bookmarkStart w:id="0" w:name="_GoBack"/>
      <w:bookmarkEnd w:id="0"/>
    </w:p>
    <w:p w:rsidR="00C2416B" w:rsidRPr="00C2416B" w:rsidRDefault="0001768A" w:rsidP="00C2416B">
      <w:pPr>
        <w:pStyle w:val="a3"/>
        <w:ind w:left="1080" w:firstLineChars="0" w:firstLine="0"/>
        <w:rPr>
          <w:sz w:val="28"/>
          <w:lang w:eastAsia="zh-TW"/>
        </w:rPr>
      </w:pPr>
      <w:r w:rsidRPr="00C2416B">
        <w:rPr>
          <w:rFonts w:eastAsia="PMingLiU" w:hint="eastAsia"/>
          <w:sz w:val="28"/>
          <w:lang w:eastAsia="zh-TW"/>
        </w:rPr>
        <w:t>通過一學期電腦圖學的學習與作業實踐，已經較好地掌握</w:t>
      </w:r>
      <w:r w:rsidRPr="00C2416B">
        <w:rPr>
          <w:rFonts w:eastAsia="PMingLiU"/>
          <w:sz w:val="28"/>
          <w:lang w:eastAsia="zh-TW"/>
        </w:rPr>
        <w:t>Open</w:t>
      </w:r>
      <w:r w:rsidRPr="0001768A">
        <w:rPr>
          <w:rFonts w:asciiTheme="minorEastAsia" w:eastAsia="PMingLiU" w:hAnsiTheme="minorEastAsia"/>
          <w:sz w:val="28"/>
          <w:lang w:eastAsia="zh-TW"/>
        </w:rPr>
        <w:t>GL</w:t>
      </w:r>
      <w:r w:rsidRPr="00C2416B">
        <w:rPr>
          <w:rFonts w:eastAsia="PMingLiU" w:hint="eastAsia"/>
          <w:sz w:val="28"/>
          <w:lang w:eastAsia="zh-TW"/>
        </w:rPr>
        <w:t>的一些基本使用方法，希望通過更進一步的實踐運用，能夠更加熟練深刻地掌握</w:t>
      </w:r>
      <w:r w:rsidRPr="00C2416B">
        <w:rPr>
          <w:rFonts w:eastAsia="PMingLiU"/>
          <w:sz w:val="28"/>
          <w:lang w:eastAsia="zh-TW"/>
        </w:rPr>
        <w:t>Open</w:t>
      </w:r>
      <w:r w:rsidRPr="0001768A">
        <w:rPr>
          <w:rFonts w:asciiTheme="minorEastAsia" w:eastAsia="PMingLiU" w:hAnsiTheme="minorEastAsia"/>
          <w:sz w:val="28"/>
          <w:lang w:eastAsia="zh-TW"/>
        </w:rPr>
        <w:t>GL</w:t>
      </w:r>
      <w:r w:rsidRPr="0001768A">
        <w:rPr>
          <w:rFonts w:asciiTheme="minorEastAsia" w:eastAsia="PMingLiU" w:hAnsiTheme="minorEastAsia" w:hint="eastAsia"/>
          <w:sz w:val="28"/>
          <w:lang w:eastAsia="zh-TW"/>
        </w:rPr>
        <w:t>，</w:t>
      </w:r>
      <w:r w:rsidRPr="00C2416B">
        <w:rPr>
          <w:rFonts w:eastAsia="PMingLiU" w:hint="eastAsia"/>
          <w:sz w:val="28"/>
          <w:lang w:eastAsia="zh-TW"/>
        </w:rPr>
        <w:t>再進一步的更豐富多元化的技術及開發</w:t>
      </w:r>
      <w:r w:rsidRPr="0001768A">
        <w:rPr>
          <w:rFonts w:asciiTheme="minorEastAsia" w:eastAsia="PMingLiU" w:hAnsiTheme="minorEastAsia" w:hint="eastAsia"/>
          <w:sz w:val="28"/>
          <w:lang w:eastAsia="zh-TW"/>
        </w:rPr>
        <w:t>能力</w:t>
      </w:r>
      <w:r w:rsidRPr="00C2416B">
        <w:rPr>
          <w:rFonts w:eastAsia="PMingLiU" w:hint="eastAsia"/>
          <w:sz w:val="28"/>
          <w:lang w:eastAsia="zh-TW"/>
        </w:rPr>
        <w:t>。</w:t>
      </w:r>
    </w:p>
    <w:p w:rsidR="00C2416B" w:rsidRPr="00C2416B" w:rsidRDefault="0001768A" w:rsidP="00C2416B">
      <w:pPr>
        <w:pStyle w:val="a3"/>
        <w:numPr>
          <w:ilvl w:val="0"/>
          <w:numId w:val="2"/>
        </w:numPr>
        <w:ind w:firstLineChars="0"/>
        <w:rPr>
          <w:sz w:val="36"/>
        </w:rPr>
      </w:pPr>
      <w:r w:rsidRPr="00C2416B">
        <w:rPr>
          <w:rFonts w:eastAsia="PMingLiU" w:hint="eastAsia"/>
          <w:sz w:val="36"/>
          <w:lang w:eastAsia="zh-TW"/>
        </w:rPr>
        <w:t>遊戲原型：</w:t>
      </w:r>
    </w:p>
    <w:p w:rsidR="00B84ED5" w:rsidRDefault="0001768A" w:rsidP="00B84ED5">
      <w:pPr>
        <w:pStyle w:val="a3"/>
        <w:ind w:left="1080" w:firstLineChars="0" w:firstLine="0"/>
        <w:rPr>
          <w:rFonts w:eastAsia="PMingLiU"/>
          <w:sz w:val="28"/>
          <w:lang w:eastAsia="zh-TW"/>
        </w:rPr>
      </w:pPr>
      <w:r w:rsidRPr="00B84ED5">
        <w:rPr>
          <w:rFonts w:eastAsia="PMingLiU" w:hint="eastAsia"/>
          <w:sz w:val="28"/>
          <w:lang w:eastAsia="zh-TW"/>
        </w:rPr>
        <w:t>回想起小時候最初接觸的幾款遊戲，最讓我印象深刻的就是敲磚塊了，所以就想以一個最基礎的敲磚塊為原型，加上之前電腦圖學課上的作業成果以及自己的一些天馬行空的想像，創建一個屬於自己的遊戲世界。</w:t>
      </w:r>
    </w:p>
    <w:p w:rsidR="00B84ED5" w:rsidRDefault="00B84ED5" w:rsidP="00B84ED5">
      <w:pPr>
        <w:pStyle w:val="a3"/>
        <w:ind w:left="1080" w:firstLineChars="0" w:firstLine="0"/>
        <w:rPr>
          <w:sz w:val="28"/>
          <w:lang w:eastAsia="zh-TW"/>
        </w:rPr>
      </w:pPr>
    </w:p>
    <w:p w:rsidR="006D6BD4" w:rsidRPr="006D6BD4" w:rsidRDefault="006D6BD4" w:rsidP="00B84ED5">
      <w:pPr>
        <w:pStyle w:val="a3"/>
        <w:ind w:left="1080" w:firstLineChars="0" w:firstLine="0"/>
        <w:rPr>
          <w:sz w:val="28"/>
          <w:lang w:eastAsia="zh-TW"/>
        </w:rPr>
      </w:pPr>
    </w:p>
    <w:p w:rsidR="00B84ED5" w:rsidRPr="00B84ED5" w:rsidRDefault="0001768A" w:rsidP="00B84ED5">
      <w:pPr>
        <w:pStyle w:val="a3"/>
        <w:numPr>
          <w:ilvl w:val="0"/>
          <w:numId w:val="1"/>
        </w:numPr>
        <w:ind w:firstLineChars="0"/>
        <w:rPr>
          <w:sz w:val="36"/>
        </w:rPr>
      </w:pPr>
      <w:r w:rsidRPr="00C2416B">
        <w:rPr>
          <w:rFonts w:eastAsia="PMingLiU" w:hint="eastAsia"/>
          <w:sz w:val="36"/>
          <w:lang w:eastAsia="zh-TW"/>
        </w:rPr>
        <w:t>專題環境：</w:t>
      </w:r>
    </w:p>
    <w:p w:rsidR="00B84ED5" w:rsidRDefault="0001768A" w:rsidP="00B84ED5">
      <w:pPr>
        <w:pStyle w:val="a3"/>
        <w:numPr>
          <w:ilvl w:val="0"/>
          <w:numId w:val="4"/>
        </w:numPr>
        <w:ind w:firstLineChars="0"/>
        <w:rPr>
          <w:sz w:val="36"/>
        </w:rPr>
      </w:pPr>
      <w:r w:rsidRPr="0001768A">
        <w:rPr>
          <w:rFonts w:eastAsia="PMingLiU"/>
          <w:sz w:val="36"/>
          <w:lang w:eastAsia="zh-TW"/>
        </w:rPr>
        <w:t>VS2017</w:t>
      </w:r>
    </w:p>
    <w:p w:rsidR="00B84ED5" w:rsidRPr="006D6BD4" w:rsidRDefault="0001768A" w:rsidP="00B84ED5">
      <w:pPr>
        <w:pStyle w:val="a3"/>
        <w:ind w:left="1080" w:firstLineChars="0" w:firstLine="0"/>
        <w:rPr>
          <w:rFonts w:eastAsia="PMingLiU"/>
          <w:sz w:val="28"/>
          <w:lang w:eastAsia="zh-TW"/>
        </w:rPr>
      </w:pPr>
      <w:r w:rsidRPr="006D6BD4">
        <w:rPr>
          <w:rFonts w:eastAsia="PMingLiU" w:hint="eastAsia"/>
          <w:sz w:val="28"/>
          <w:lang w:eastAsia="zh-TW"/>
        </w:rPr>
        <w:t>運用</w:t>
      </w:r>
      <w:r w:rsidRPr="006D6BD4">
        <w:rPr>
          <w:rFonts w:eastAsia="PMingLiU"/>
          <w:sz w:val="28"/>
          <w:lang w:eastAsia="zh-TW"/>
        </w:rPr>
        <w:t>VS2017</w:t>
      </w:r>
      <w:r w:rsidRPr="006D6BD4">
        <w:rPr>
          <w:rFonts w:eastAsia="PMingLiU" w:hint="eastAsia"/>
          <w:sz w:val="28"/>
          <w:lang w:eastAsia="zh-TW"/>
        </w:rPr>
        <w:t>建構專案，能夠更加靈活地引用外部函式庫，更方便地整合所有程式。</w:t>
      </w:r>
    </w:p>
    <w:p w:rsidR="00B84ED5" w:rsidRDefault="0001768A" w:rsidP="00B84ED5">
      <w:pPr>
        <w:pStyle w:val="a3"/>
        <w:numPr>
          <w:ilvl w:val="0"/>
          <w:numId w:val="4"/>
        </w:numPr>
        <w:ind w:firstLineChars="0"/>
        <w:rPr>
          <w:sz w:val="36"/>
        </w:rPr>
      </w:pPr>
      <w:r w:rsidRPr="0001768A">
        <w:rPr>
          <w:rFonts w:eastAsia="PMingLiU"/>
          <w:sz w:val="36"/>
          <w:lang w:eastAsia="zh-TW"/>
        </w:rPr>
        <w:t>GLUT</w:t>
      </w:r>
    </w:p>
    <w:p w:rsidR="00B84ED5" w:rsidRPr="006D6BD4" w:rsidRDefault="0001768A" w:rsidP="00B84ED5">
      <w:pPr>
        <w:pStyle w:val="a3"/>
        <w:ind w:left="1080" w:firstLineChars="0" w:firstLine="0"/>
        <w:rPr>
          <w:rFonts w:eastAsia="PMingLiU"/>
          <w:sz w:val="28"/>
        </w:rPr>
      </w:pPr>
      <w:r w:rsidRPr="006D6BD4">
        <w:rPr>
          <w:rFonts w:eastAsia="PMingLiU" w:hint="eastAsia"/>
          <w:sz w:val="28"/>
          <w:lang w:eastAsia="zh-TW"/>
        </w:rPr>
        <w:t>運用計圖課上最常用到的</w:t>
      </w:r>
      <w:r w:rsidRPr="006D6BD4">
        <w:rPr>
          <w:rFonts w:eastAsia="PMingLiU"/>
          <w:sz w:val="28"/>
          <w:lang w:eastAsia="zh-TW"/>
        </w:rPr>
        <w:t>OpenGL Utility Toolkit</w:t>
      </w:r>
    </w:p>
    <w:p w:rsidR="00B84ED5" w:rsidRDefault="0001768A" w:rsidP="00B84ED5">
      <w:pPr>
        <w:pStyle w:val="a3"/>
        <w:numPr>
          <w:ilvl w:val="0"/>
          <w:numId w:val="4"/>
        </w:numPr>
        <w:ind w:firstLineChars="0"/>
        <w:rPr>
          <w:sz w:val="36"/>
        </w:rPr>
      </w:pPr>
      <w:r w:rsidRPr="0001768A">
        <w:rPr>
          <w:rFonts w:eastAsia="PMingLiU"/>
          <w:sz w:val="36"/>
          <w:lang w:eastAsia="zh-TW"/>
        </w:rPr>
        <w:t>GLEW</w:t>
      </w:r>
    </w:p>
    <w:p w:rsidR="00B84ED5" w:rsidRPr="006D6BD4" w:rsidRDefault="0001768A" w:rsidP="00B84ED5">
      <w:pPr>
        <w:pStyle w:val="a3"/>
        <w:ind w:left="1080" w:firstLineChars="0" w:firstLine="0"/>
        <w:rPr>
          <w:rFonts w:eastAsia="PMingLiU"/>
          <w:sz w:val="28"/>
        </w:rPr>
      </w:pPr>
      <w:r w:rsidRPr="006D6BD4">
        <w:rPr>
          <w:rFonts w:eastAsia="PMingLiU"/>
          <w:sz w:val="28"/>
          <w:lang w:eastAsia="zh-TW"/>
        </w:rPr>
        <w:t>The OpenGL Extension Wrangler Library</w:t>
      </w:r>
      <w:r w:rsidRPr="006D6BD4">
        <w:rPr>
          <w:rFonts w:eastAsia="PMingLiU" w:hint="eastAsia"/>
          <w:sz w:val="28"/>
          <w:lang w:eastAsia="zh-TW"/>
        </w:rPr>
        <w:t>運用額外的</w:t>
      </w:r>
      <w:r w:rsidRPr="006D6BD4">
        <w:rPr>
          <w:rFonts w:eastAsia="PMingLiU"/>
          <w:sz w:val="28"/>
          <w:lang w:eastAsia="zh-TW"/>
        </w:rPr>
        <w:t>OpenGL</w:t>
      </w:r>
      <w:r>
        <w:rPr>
          <w:rFonts w:eastAsia="PMingLiU"/>
          <w:sz w:val="28"/>
          <w:lang w:eastAsia="zh-TW"/>
        </w:rPr>
        <w:t xml:space="preserve"> </w:t>
      </w:r>
      <w:r w:rsidRPr="0001768A">
        <w:rPr>
          <w:rFonts w:asciiTheme="minorEastAsia" w:eastAsia="PMingLiU" w:hAnsiTheme="minorEastAsia"/>
          <w:sz w:val="28"/>
          <w:lang w:eastAsia="zh-TW"/>
        </w:rPr>
        <w:t>library</w:t>
      </w:r>
      <w:r w:rsidRPr="0001768A">
        <w:rPr>
          <w:rFonts w:asciiTheme="minorEastAsia" w:eastAsia="PMingLiU" w:hAnsiTheme="minorEastAsia" w:hint="eastAsia"/>
          <w:sz w:val="28"/>
          <w:lang w:eastAsia="zh-TW"/>
        </w:rPr>
        <w:t>來初始化擴展</w:t>
      </w:r>
    </w:p>
    <w:p w:rsidR="00B84ED5" w:rsidRDefault="0001768A" w:rsidP="00B84ED5">
      <w:pPr>
        <w:pStyle w:val="a3"/>
        <w:numPr>
          <w:ilvl w:val="0"/>
          <w:numId w:val="4"/>
        </w:numPr>
        <w:ind w:firstLineChars="0"/>
        <w:rPr>
          <w:sz w:val="36"/>
        </w:rPr>
      </w:pPr>
      <w:r w:rsidRPr="0001768A">
        <w:rPr>
          <w:rFonts w:eastAsia="PMingLiU"/>
          <w:sz w:val="36"/>
          <w:lang w:eastAsia="zh-TW"/>
        </w:rPr>
        <w:lastRenderedPageBreak/>
        <w:t>GLFW</w:t>
      </w:r>
    </w:p>
    <w:p w:rsidR="006D6BD4" w:rsidRPr="006D6BD4" w:rsidRDefault="0001768A" w:rsidP="006D6BD4">
      <w:pPr>
        <w:pStyle w:val="a3"/>
        <w:ind w:left="1080" w:firstLineChars="0" w:firstLine="0"/>
        <w:rPr>
          <w:sz w:val="36"/>
        </w:rPr>
      </w:pPr>
      <w:r w:rsidRPr="006D6BD4">
        <w:rPr>
          <w:rFonts w:eastAsia="PMingLiU"/>
          <w:sz w:val="28"/>
          <w:lang w:eastAsia="zh-TW"/>
        </w:rPr>
        <w:t>Graphics Library Framework</w:t>
      </w:r>
      <w:r w:rsidRPr="0001768A">
        <w:rPr>
          <w:rFonts w:asciiTheme="minorEastAsia" w:eastAsia="PMingLiU" w:hAnsiTheme="minorEastAsia" w:hint="eastAsia"/>
          <w:sz w:val="28"/>
          <w:lang w:eastAsia="zh-TW"/>
        </w:rPr>
        <w:t>。</w:t>
      </w:r>
      <w:r w:rsidRPr="006D6BD4">
        <w:rPr>
          <w:rFonts w:eastAsia="PMingLiU" w:hint="eastAsia"/>
          <w:sz w:val="28"/>
          <w:lang w:eastAsia="zh-TW"/>
        </w:rPr>
        <w:t>配合</w:t>
      </w:r>
      <w:r w:rsidRPr="006D6BD4">
        <w:rPr>
          <w:rFonts w:eastAsia="PMingLiU"/>
          <w:sz w:val="28"/>
          <w:lang w:eastAsia="zh-TW"/>
        </w:rPr>
        <w:t xml:space="preserve"> OpenGL </w:t>
      </w:r>
      <w:r>
        <w:rPr>
          <w:rFonts w:eastAsia="PMingLiU" w:hint="eastAsia"/>
          <w:sz w:val="28"/>
          <w:lang w:eastAsia="zh-TW"/>
        </w:rPr>
        <w:t>使用的羽量級工具程式庫</w:t>
      </w:r>
      <w:r w:rsidRPr="006D6BD4">
        <w:rPr>
          <w:rFonts w:eastAsia="PMingLiU" w:hint="eastAsia"/>
          <w:sz w:val="28"/>
          <w:lang w:eastAsia="zh-TW"/>
        </w:rPr>
        <w:t>，用來創建並管理視窗和</w:t>
      </w:r>
      <w:r w:rsidRPr="006D6BD4">
        <w:rPr>
          <w:rFonts w:eastAsia="PMingLiU"/>
          <w:sz w:val="28"/>
          <w:lang w:eastAsia="zh-TW"/>
        </w:rPr>
        <w:t xml:space="preserve"> OpenGL </w:t>
      </w:r>
      <w:r w:rsidRPr="006D6BD4">
        <w:rPr>
          <w:rFonts w:eastAsia="PMingLiU" w:hint="eastAsia"/>
          <w:sz w:val="28"/>
          <w:lang w:eastAsia="zh-TW"/>
        </w:rPr>
        <w:t>上下文，同時還提供了處理手柄、鍵盤、滑鼠輸入的功能。</w:t>
      </w:r>
    </w:p>
    <w:p w:rsidR="00B84ED5" w:rsidRDefault="0001768A" w:rsidP="00B84ED5">
      <w:pPr>
        <w:pStyle w:val="a3"/>
        <w:numPr>
          <w:ilvl w:val="0"/>
          <w:numId w:val="4"/>
        </w:numPr>
        <w:ind w:firstLineChars="0"/>
        <w:rPr>
          <w:sz w:val="36"/>
        </w:rPr>
      </w:pPr>
      <w:r w:rsidRPr="0001768A">
        <w:rPr>
          <w:rFonts w:eastAsia="PMingLiU"/>
          <w:sz w:val="36"/>
          <w:lang w:eastAsia="zh-TW"/>
        </w:rPr>
        <w:t>GLM &amp; GLSL</w:t>
      </w:r>
    </w:p>
    <w:p w:rsidR="006D6BD4" w:rsidRPr="006D6BD4" w:rsidRDefault="0001768A" w:rsidP="006D6BD4">
      <w:pPr>
        <w:pStyle w:val="a3"/>
        <w:ind w:left="1080" w:firstLineChars="0" w:firstLine="0"/>
        <w:rPr>
          <w:rFonts w:eastAsia="PMingLiU"/>
          <w:sz w:val="28"/>
        </w:rPr>
      </w:pPr>
      <w:r w:rsidRPr="006D6BD4">
        <w:rPr>
          <w:rFonts w:eastAsia="PMingLiU"/>
          <w:sz w:val="28"/>
          <w:lang w:eastAsia="zh-TW"/>
        </w:rPr>
        <w:t>OpenGL Mathematics</w:t>
      </w:r>
      <w:r w:rsidRPr="006D6BD4">
        <w:rPr>
          <w:rFonts w:eastAsia="PMingLiU" w:hint="eastAsia"/>
          <w:sz w:val="28"/>
          <w:lang w:eastAsia="zh-TW"/>
        </w:rPr>
        <w:t>，是基於</w:t>
      </w:r>
      <w:r w:rsidRPr="006D6BD4">
        <w:rPr>
          <w:rFonts w:eastAsia="PMingLiU"/>
          <w:sz w:val="28"/>
          <w:lang w:eastAsia="zh-TW"/>
        </w:rPr>
        <w:t>OpenGL</w:t>
      </w:r>
      <w:r w:rsidRPr="006D6BD4">
        <w:rPr>
          <w:rFonts w:eastAsia="PMingLiU" w:hint="eastAsia"/>
          <w:sz w:val="28"/>
          <w:lang w:eastAsia="zh-TW"/>
        </w:rPr>
        <w:t>著色語言（</w:t>
      </w:r>
      <w:r w:rsidRPr="006D6BD4">
        <w:rPr>
          <w:rFonts w:eastAsia="PMingLiU"/>
          <w:sz w:val="28"/>
          <w:lang w:eastAsia="zh-TW"/>
        </w:rPr>
        <w:t>GLSL</w:t>
      </w:r>
      <w:r w:rsidRPr="006D6BD4">
        <w:rPr>
          <w:rFonts w:eastAsia="PMingLiU" w:hint="eastAsia"/>
          <w:sz w:val="28"/>
          <w:lang w:eastAsia="zh-TW"/>
        </w:rPr>
        <w:t>）規範的圖形軟體的標頭檔</w:t>
      </w:r>
      <w:r w:rsidRPr="006D6BD4">
        <w:rPr>
          <w:rFonts w:eastAsia="PMingLiU"/>
          <w:sz w:val="28"/>
          <w:lang w:eastAsia="zh-TW"/>
        </w:rPr>
        <w:t>C ++</w:t>
      </w:r>
      <w:r w:rsidRPr="006D6BD4">
        <w:rPr>
          <w:rFonts w:eastAsia="PMingLiU" w:hint="eastAsia"/>
          <w:sz w:val="28"/>
          <w:lang w:eastAsia="zh-TW"/>
        </w:rPr>
        <w:t>數學庫。</w:t>
      </w:r>
    </w:p>
    <w:p w:rsidR="00B84ED5" w:rsidRDefault="0001768A" w:rsidP="00B84ED5">
      <w:pPr>
        <w:pStyle w:val="a3"/>
        <w:numPr>
          <w:ilvl w:val="0"/>
          <w:numId w:val="4"/>
        </w:numPr>
        <w:ind w:firstLineChars="0"/>
        <w:rPr>
          <w:sz w:val="36"/>
        </w:rPr>
      </w:pPr>
      <w:proofErr w:type="spellStart"/>
      <w:r w:rsidRPr="0001768A">
        <w:rPr>
          <w:rFonts w:eastAsia="PMingLiU"/>
          <w:sz w:val="36"/>
          <w:lang w:eastAsia="zh-TW"/>
        </w:rPr>
        <w:t>Freetype</w:t>
      </w:r>
      <w:proofErr w:type="spellEnd"/>
    </w:p>
    <w:p w:rsidR="006D6BD4" w:rsidRPr="006D6BD4" w:rsidRDefault="0001768A" w:rsidP="006D6BD4">
      <w:pPr>
        <w:pStyle w:val="a3"/>
        <w:ind w:left="1080" w:firstLineChars="0" w:firstLine="0"/>
        <w:rPr>
          <w:rFonts w:eastAsia="PMingLiU"/>
          <w:sz w:val="28"/>
          <w:lang w:eastAsia="zh-TW"/>
        </w:rPr>
      </w:pPr>
      <w:r w:rsidRPr="006D6BD4">
        <w:rPr>
          <w:rFonts w:eastAsia="PMingLiU" w:hint="eastAsia"/>
          <w:sz w:val="28"/>
          <w:lang w:eastAsia="zh-TW"/>
        </w:rPr>
        <w:t>一個字體引擎，提供統一的介面來訪問多種字體格式檔。</w:t>
      </w:r>
    </w:p>
    <w:p w:rsidR="00B84ED5" w:rsidRDefault="0001768A" w:rsidP="00B84ED5">
      <w:pPr>
        <w:pStyle w:val="a3"/>
        <w:numPr>
          <w:ilvl w:val="0"/>
          <w:numId w:val="4"/>
        </w:numPr>
        <w:ind w:firstLineChars="0"/>
        <w:rPr>
          <w:sz w:val="36"/>
        </w:rPr>
      </w:pPr>
      <w:proofErr w:type="spellStart"/>
      <w:r w:rsidRPr="0001768A">
        <w:rPr>
          <w:rFonts w:eastAsia="PMingLiU"/>
          <w:sz w:val="36"/>
          <w:lang w:eastAsia="zh-TW"/>
        </w:rPr>
        <w:t>irrKlang</w:t>
      </w:r>
      <w:proofErr w:type="spellEnd"/>
    </w:p>
    <w:p w:rsidR="006D6BD4" w:rsidRPr="006D6BD4" w:rsidRDefault="0001768A" w:rsidP="006D6BD4">
      <w:pPr>
        <w:pStyle w:val="a3"/>
        <w:ind w:left="1080" w:firstLineChars="0" w:firstLine="0"/>
        <w:rPr>
          <w:rFonts w:eastAsia="PMingLiU"/>
          <w:sz w:val="28"/>
          <w:lang w:eastAsia="zh-TW"/>
        </w:rPr>
      </w:pPr>
      <w:r w:rsidRPr="006D6BD4">
        <w:rPr>
          <w:rFonts w:eastAsia="PMingLiU" w:hint="eastAsia"/>
          <w:sz w:val="28"/>
          <w:lang w:eastAsia="zh-TW"/>
        </w:rPr>
        <w:t>一個音訊引擎，一跨平臺的聲音庫</w:t>
      </w:r>
    </w:p>
    <w:p w:rsidR="00B84ED5" w:rsidRDefault="0001768A" w:rsidP="00B84ED5">
      <w:pPr>
        <w:pStyle w:val="a3"/>
        <w:numPr>
          <w:ilvl w:val="0"/>
          <w:numId w:val="4"/>
        </w:numPr>
        <w:ind w:firstLineChars="0"/>
        <w:rPr>
          <w:sz w:val="36"/>
        </w:rPr>
      </w:pPr>
      <w:r w:rsidRPr="0001768A">
        <w:rPr>
          <w:rFonts w:eastAsia="PMingLiU"/>
          <w:sz w:val="36"/>
          <w:lang w:eastAsia="zh-TW"/>
        </w:rPr>
        <w:t>SOIL</w:t>
      </w:r>
    </w:p>
    <w:p w:rsidR="006D6BD4" w:rsidRPr="006D6BD4" w:rsidRDefault="0001768A" w:rsidP="006D6BD4">
      <w:pPr>
        <w:pStyle w:val="a3"/>
        <w:ind w:left="1080" w:firstLineChars="0" w:firstLine="0"/>
        <w:rPr>
          <w:rFonts w:eastAsia="PMingLiU"/>
          <w:sz w:val="28"/>
        </w:rPr>
      </w:pPr>
      <w:r w:rsidRPr="006D6BD4">
        <w:rPr>
          <w:rFonts w:eastAsia="PMingLiU"/>
          <w:sz w:val="28"/>
          <w:lang w:eastAsia="zh-TW"/>
        </w:rPr>
        <w:t>Simple OpenGL Image Library</w:t>
      </w:r>
      <w:r w:rsidRPr="006D6BD4">
        <w:rPr>
          <w:rFonts w:eastAsia="PMingLiU" w:hint="eastAsia"/>
          <w:sz w:val="28"/>
          <w:lang w:eastAsia="zh-TW"/>
        </w:rPr>
        <w:t>一個圖像載入庫。</w:t>
      </w:r>
    </w:p>
    <w:p w:rsidR="00B84ED5" w:rsidRDefault="0001768A" w:rsidP="00B84ED5">
      <w:pPr>
        <w:pStyle w:val="a3"/>
        <w:numPr>
          <w:ilvl w:val="0"/>
          <w:numId w:val="4"/>
        </w:numPr>
        <w:ind w:firstLineChars="0"/>
        <w:rPr>
          <w:sz w:val="36"/>
        </w:rPr>
      </w:pPr>
      <w:r w:rsidRPr="0001768A">
        <w:rPr>
          <w:rFonts w:eastAsia="PMingLiU"/>
          <w:sz w:val="36"/>
          <w:lang w:eastAsia="zh-TW"/>
        </w:rPr>
        <w:t>2D</w:t>
      </w:r>
      <w:r w:rsidRPr="0001768A">
        <w:rPr>
          <w:rFonts w:eastAsia="PMingLiU" w:hint="eastAsia"/>
          <w:sz w:val="36"/>
          <w:lang w:eastAsia="zh-TW"/>
        </w:rPr>
        <w:t>渲染精靈</w:t>
      </w:r>
    </w:p>
    <w:p w:rsidR="00B84ED5" w:rsidRPr="00B84ED5" w:rsidRDefault="00B84ED5" w:rsidP="00B84ED5">
      <w:pPr>
        <w:pStyle w:val="a3"/>
        <w:ind w:left="1080" w:firstLineChars="0" w:firstLine="0"/>
        <w:rPr>
          <w:sz w:val="28"/>
          <w:lang w:eastAsia="zh-TW"/>
        </w:rPr>
      </w:pPr>
      <w:r>
        <w:rPr>
          <w:rFonts w:hint="eastAsia"/>
          <w:noProof/>
          <w:sz w:val="28"/>
        </w:rPr>
        <w:drawing>
          <wp:anchor distT="0" distB="0" distL="114300" distR="114300" simplePos="0" relativeHeight="251660288" behindDoc="0" locked="0" layoutInCell="1" allowOverlap="1" wp14:anchorId="2187914F" wp14:editId="68DE34E3">
            <wp:simplePos x="0" y="0"/>
            <wp:positionH relativeFrom="margin">
              <wp:align>right</wp:align>
            </wp:positionH>
            <wp:positionV relativeFrom="paragraph">
              <wp:posOffset>943610</wp:posOffset>
            </wp:positionV>
            <wp:extent cx="5268595" cy="2235835"/>
            <wp:effectExtent l="0" t="0" r="825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885B28.tmp"/>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68595" cy="2235835"/>
                    </a:xfrm>
                    <a:prstGeom prst="rect">
                      <a:avLst/>
                    </a:prstGeom>
                  </pic:spPr>
                </pic:pic>
              </a:graphicData>
            </a:graphic>
            <wp14:sizeRelH relativeFrom="margin">
              <wp14:pctWidth>0</wp14:pctWidth>
            </wp14:sizeRelH>
            <wp14:sizeRelV relativeFrom="margin">
              <wp14:pctHeight>0</wp14:pctHeight>
            </wp14:sizeRelV>
          </wp:anchor>
        </w:drawing>
      </w:r>
      <w:r w:rsidR="0001768A" w:rsidRPr="00B84ED5">
        <w:rPr>
          <w:rFonts w:eastAsia="PMingLiU" w:hint="eastAsia"/>
          <w:sz w:val="28"/>
          <w:lang w:eastAsia="zh-TW"/>
        </w:rPr>
        <w:t>我們創建一個有紋</w:t>
      </w:r>
      <w:r w:rsidR="0001768A">
        <w:rPr>
          <w:rFonts w:eastAsia="PMingLiU" w:hint="eastAsia"/>
          <w:sz w:val="28"/>
          <w:lang w:eastAsia="zh-TW"/>
        </w:rPr>
        <w:t>理的四邊形，它在之後可以使用一個模型矩陣來變換，然後我們會用</w:t>
      </w:r>
      <w:r w:rsidR="0001768A" w:rsidRPr="00B84ED5">
        <w:rPr>
          <w:rFonts w:eastAsia="PMingLiU" w:hint="eastAsia"/>
          <w:sz w:val="28"/>
          <w:lang w:eastAsia="zh-TW"/>
        </w:rPr>
        <w:t>定義的正射投影矩陣來投影它。</w:t>
      </w:r>
    </w:p>
    <w:p w:rsidR="00B84ED5" w:rsidRDefault="0001768A" w:rsidP="006D6BD4">
      <w:pPr>
        <w:pStyle w:val="a3"/>
        <w:numPr>
          <w:ilvl w:val="0"/>
          <w:numId w:val="4"/>
        </w:numPr>
        <w:ind w:firstLineChars="0"/>
        <w:rPr>
          <w:sz w:val="36"/>
        </w:rPr>
      </w:pPr>
      <w:r w:rsidRPr="0001768A">
        <w:rPr>
          <w:rFonts w:eastAsia="PMingLiU" w:hint="eastAsia"/>
          <w:sz w:val="36"/>
          <w:lang w:eastAsia="zh-TW"/>
        </w:rPr>
        <w:lastRenderedPageBreak/>
        <w:t>多種後期處理</w:t>
      </w:r>
    </w:p>
    <w:p w:rsidR="00826178" w:rsidRDefault="00826178" w:rsidP="00044C63">
      <w:pPr>
        <w:pStyle w:val="a3"/>
        <w:ind w:left="1080" w:firstLineChars="0" w:firstLine="0"/>
        <w:rPr>
          <w:sz w:val="28"/>
          <w:lang w:eastAsia="zh-TW"/>
        </w:rPr>
      </w:pPr>
      <w:r>
        <w:rPr>
          <w:noProof/>
          <w:sz w:val="28"/>
        </w:rPr>
        <w:drawing>
          <wp:anchor distT="0" distB="0" distL="114300" distR="114300" simplePos="0" relativeHeight="251661312" behindDoc="0" locked="0" layoutInCell="1" allowOverlap="1">
            <wp:simplePos x="0" y="0"/>
            <wp:positionH relativeFrom="margin">
              <wp:align>right</wp:align>
            </wp:positionH>
            <wp:positionV relativeFrom="paragraph">
              <wp:posOffset>1395730</wp:posOffset>
            </wp:positionV>
            <wp:extent cx="4617085" cy="3502025"/>
            <wp:effectExtent l="0" t="0" r="0" b="317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17085" cy="3502025"/>
                    </a:xfrm>
                    <a:prstGeom prst="rect">
                      <a:avLst/>
                    </a:prstGeom>
                    <a:noFill/>
                  </pic:spPr>
                </pic:pic>
              </a:graphicData>
            </a:graphic>
            <wp14:sizeRelH relativeFrom="margin">
              <wp14:pctWidth>0</wp14:pctWidth>
            </wp14:sizeRelH>
            <wp14:sizeRelV relativeFrom="margin">
              <wp14:pctHeight>0</wp14:pctHeight>
            </wp14:sizeRelV>
          </wp:anchor>
        </w:drawing>
      </w:r>
      <w:r w:rsidR="0001768A" w:rsidRPr="00826178">
        <w:rPr>
          <w:rFonts w:eastAsia="PMingLiU" w:hint="eastAsia"/>
          <w:sz w:val="28"/>
          <w:lang w:eastAsia="zh-TW"/>
        </w:rPr>
        <w:t>運用了幀緩衝與抗鋸齒的概念。可以相對容易地創造出模糊的抖動效果、反轉場景裡的所有顏色、做一些“瘋狂”的頂點運動、或是使用一些其他有趣的特效。</w:t>
      </w:r>
    </w:p>
    <w:p w:rsidR="00044C63" w:rsidRPr="00044C63" w:rsidRDefault="00044C63" w:rsidP="00044C63">
      <w:pPr>
        <w:pStyle w:val="a3"/>
        <w:ind w:left="1080" w:firstLineChars="0" w:firstLine="0"/>
        <w:rPr>
          <w:sz w:val="28"/>
          <w:lang w:eastAsia="zh-TW"/>
        </w:rPr>
      </w:pPr>
    </w:p>
    <w:p w:rsidR="00826178" w:rsidRPr="00826178" w:rsidRDefault="0001768A" w:rsidP="00826178">
      <w:pPr>
        <w:pStyle w:val="a3"/>
        <w:numPr>
          <w:ilvl w:val="0"/>
          <w:numId w:val="4"/>
        </w:numPr>
        <w:ind w:firstLineChars="0"/>
        <w:rPr>
          <w:sz w:val="36"/>
        </w:rPr>
      </w:pPr>
      <w:r w:rsidRPr="0001768A">
        <w:rPr>
          <w:rFonts w:eastAsia="PMingLiU" w:hint="eastAsia"/>
          <w:sz w:val="36"/>
          <w:lang w:eastAsia="zh-TW"/>
        </w:rPr>
        <w:t>物件導向開發</w:t>
      </w:r>
    </w:p>
    <w:p w:rsidR="00826178" w:rsidRDefault="0001768A" w:rsidP="00826178">
      <w:pPr>
        <w:pStyle w:val="a3"/>
        <w:ind w:left="1080" w:firstLineChars="0" w:firstLine="0"/>
        <w:rPr>
          <w:sz w:val="28"/>
          <w:lang w:eastAsia="zh-TW"/>
        </w:rPr>
      </w:pPr>
      <w:r w:rsidRPr="0001768A">
        <w:rPr>
          <w:rFonts w:asciiTheme="minorEastAsia" w:eastAsia="PMingLiU" w:hAnsiTheme="minorEastAsia" w:hint="eastAsia"/>
          <w:sz w:val="28"/>
          <w:lang w:eastAsia="zh-TW"/>
        </w:rPr>
        <w:t>小</w:t>
      </w:r>
      <w:r w:rsidRPr="00840BA8">
        <w:rPr>
          <w:rFonts w:eastAsia="PMingLiU" w:hint="eastAsia"/>
          <w:sz w:val="28"/>
          <w:lang w:eastAsia="zh-TW"/>
        </w:rPr>
        <w:t>球、</w:t>
      </w:r>
      <w:r w:rsidRPr="00826178">
        <w:rPr>
          <w:rFonts w:eastAsia="PMingLiU" w:hint="eastAsia"/>
          <w:sz w:val="28"/>
          <w:lang w:eastAsia="zh-TW"/>
        </w:rPr>
        <w:t>小磚塊和彈板都是以物件的方式設計，簡化程式的同時方便繼承等操作，還能簡化處理碰撞等事件等問題。</w:t>
      </w:r>
      <w:r w:rsidRPr="00840BA8">
        <w:rPr>
          <w:rFonts w:eastAsia="PMingLiU" w:hint="eastAsia"/>
          <w:sz w:val="28"/>
          <w:lang w:eastAsia="zh-TW"/>
        </w:rPr>
        <w:t>也會用使得程式變得更靈活、容易修改且容易複用</w:t>
      </w:r>
    </w:p>
    <w:p w:rsidR="00044C63" w:rsidRPr="00840BA8" w:rsidRDefault="00044C63" w:rsidP="00826178">
      <w:pPr>
        <w:pStyle w:val="a3"/>
        <w:ind w:left="1080" w:firstLineChars="0" w:firstLine="0"/>
        <w:rPr>
          <w:sz w:val="28"/>
          <w:lang w:eastAsia="zh-TW"/>
        </w:rPr>
      </w:pPr>
    </w:p>
    <w:p w:rsidR="00044C63" w:rsidRDefault="00044C63" w:rsidP="00826178">
      <w:pPr>
        <w:pStyle w:val="a3"/>
        <w:ind w:left="1080" w:firstLineChars="0" w:firstLine="0"/>
        <w:rPr>
          <w:sz w:val="28"/>
          <w:lang w:eastAsia="zh-TW"/>
        </w:rPr>
      </w:pPr>
    </w:p>
    <w:p w:rsidR="00044C63" w:rsidRDefault="00044C63" w:rsidP="00826178">
      <w:pPr>
        <w:pStyle w:val="a3"/>
        <w:ind w:left="1080" w:firstLineChars="0" w:firstLine="0"/>
        <w:rPr>
          <w:sz w:val="28"/>
          <w:lang w:eastAsia="zh-TW"/>
        </w:rPr>
      </w:pPr>
    </w:p>
    <w:p w:rsidR="002A3EAE" w:rsidRPr="00840BA8" w:rsidRDefault="002A3EAE" w:rsidP="00840BA8">
      <w:pPr>
        <w:rPr>
          <w:rFonts w:eastAsia="PMingLiU"/>
          <w:sz w:val="28"/>
          <w:lang w:eastAsia="zh-TW"/>
        </w:rPr>
      </w:pPr>
    </w:p>
    <w:p w:rsidR="00C2416B" w:rsidRPr="00044C63" w:rsidRDefault="0001768A" w:rsidP="00C2416B">
      <w:pPr>
        <w:pStyle w:val="a3"/>
        <w:numPr>
          <w:ilvl w:val="0"/>
          <w:numId w:val="1"/>
        </w:numPr>
        <w:ind w:firstLineChars="0"/>
        <w:rPr>
          <w:sz w:val="36"/>
        </w:rPr>
      </w:pPr>
      <w:r w:rsidRPr="00C2416B">
        <w:rPr>
          <w:rFonts w:eastAsia="PMingLiU" w:hint="eastAsia"/>
          <w:sz w:val="36"/>
          <w:lang w:eastAsia="zh-TW"/>
        </w:rPr>
        <w:lastRenderedPageBreak/>
        <w:t>專題特色：</w:t>
      </w:r>
    </w:p>
    <w:p w:rsidR="00044C63" w:rsidRDefault="0001768A" w:rsidP="00044C63">
      <w:pPr>
        <w:pStyle w:val="a3"/>
        <w:numPr>
          <w:ilvl w:val="0"/>
          <w:numId w:val="5"/>
        </w:numPr>
        <w:ind w:firstLineChars="0"/>
        <w:rPr>
          <w:sz w:val="36"/>
        </w:rPr>
      </w:pPr>
      <w:r w:rsidRPr="0001768A">
        <w:rPr>
          <w:rFonts w:eastAsia="PMingLiU" w:hint="eastAsia"/>
          <w:sz w:val="36"/>
          <w:lang w:eastAsia="zh-TW"/>
        </w:rPr>
        <w:t>粒子尾炎</w:t>
      </w:r>
    </w:p>
    <w:p w:rsidR="00416879" w:rsidRPr="00A95035" w:rsidRDefault="002A3EAE" w:rsidP="00A95035">
      <w:pPr>
        <w:ind w:left="840" w:firstLine="240"/>
        <w:rPr>
          <w:rFonts w:eastAsia="PMingLiU"/>
          <w:sz w:val="28"/>
          <w:lang w:eastAsia="zh-TW"/>
        </w:rPr>
      </w:pPr>
      <w:r w:rsidRPr="00416879">
        <w:rPr>
          <w:rFonts w:eastAsia="PMingLiU"/>
          <w:noProof/>
          <w:sz w:val="28"/>
        </w:rPr>
        <w:drawing>
          <wp:anchor distT="0" distB="0" distL="114300" distR="114300" simplePos="0" relativeHeight="251662336" behindDoc="0" locked="0" layoutInCell="1" allowOverlap="1">
            <wp:simplePos x="0" y="0"/>
            <wp:positionH relativeFrom="margin">
              <wp:posOffset>549910</wp:posOffset>
            </wp:positionH>
            <wp:positionV relativeFrom="paragraph">
              <wp:posOffset>1551940</wp:posOffset>
            </wp:positionV>
            <wp:extent cx="4725035" cy="3510915"/>
            <wp:effectExtent l="0" t="0" r="0" b="0"/>
            <wp:wrapTopAndBottom/>
            <wp:docPr id="4" name="图片 1"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屏幕剪辑"/>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25035" cy="3510915"/>
                    </a:xfrm>
                    <a:prstGeom prst="rect">
                      <a:avLst/>
                    </a:prstGeom>
                  </pic:spPr>
                </pic:pic>
              </a:graphicData>
            </a:graphic>
            <wp14:sizeRelH relativeFrom="margin">
              <wp14:pctWidth>0</wp14:pctWidth>
            </wp14:sizeRelH>
            <wp14:sizeRelV relativeFrom="margin">
              <wp14:pctHeight>0</wp14:pctHeight>
            </wp14:sizeRelV>
          </wp:anchor>
        </w:drawing>
      </w:r>
      <w:r w:rsidR="0001768A" w:rsidRPr="00416879">
        <w:rPr>
          <w:rFonts w:eastAsia="PMingLiU" w:hint="eastAsia"/>
          <w:sz w:val="28"/>
          <w:lang w:eastAsia="zh-TW"/>
        </w:rPr>
        <w:t>從</w:t>
      </w:r>
      <w:r w:rsidR="0001768A" w:rsidRPr="00416879">
        <w:rPr>
          <w:rFonts w:eastAsia="PMingLiU"/>
          <w:sz w:val="28"/>
          <w:lang w:eastAsia="zh-TW"/>
        </w:rPr>
        <w:t>OpenGL</w:t>
      </w:r>
      <w:r w:rsidR="0001768A" w:rsidRPr="00416879">
        <w:rPr>
          <w:rFonts w:eastAsia="PMingLiU" w:hint="eastAsia"/>
          <w:sz w:val="28"/>
          <w:lang w:eastAsia="zh-TW"/>
        </w:rPr>
        <w:t>的角度看就是一個總是面向攝像機方向且包含一個大部分區域是透明的紋理的小四邊形</w:t>
      </w:r>
      <w:r w:rsidR="0001768A" w:rsidRPr="00416879">
        <w:rPr>
          <w:rFonts w:eastAsia="PMingLiU"/>
          <w:sz w:val="28"/>
          <w:lang w:eastAsia="zh-TW"/>
        </w:rPr>
        <w:t>.</w:t>
      </w:r>
      <w:r w:rsidR="0001768A" w:rsidRPr="00416879">
        <w:rPr>
          <w:rFonts w:eastAsia="PMingLiU" w:hint="eastAsia"/>
          <w:sz w:val="28"/>
          <w:lang w:eastAsia="zh-TW"/>
        </w:rPr>
        <w:t>一個微粒本身主要就是一個精靈</w:t>
      </w:r>
      <w:r w:rsidR="0001768A" w:rsidRPr="00416879">
        <w:rPr>
          <w:rFonts w:eastAsia="PMingLiU"/>
          <w:sz w:val="28"/>
          <w:lang w:eastAsia="zh-TW"/>
        </w:rPr>
        <w:t>(sprite),</w:t>
      </w:r>
      <w:r w:rsidR="0001768A" w:rsidRPr="00416879">
        <w:rPr>
          <w:rFonts w:eastAsia="PMingLiU" w:hint="eastAsia"/>
          <w:sz w:val="28"/>
          <w:lang w:eastAsia="zh-TW"/>
        </w:rPr>
        <w:t>前面我們已經早就使用過了</w:t>
      </w:r>
      <w:r w:rsidR="0001768A" w:rsidRPr="00416879">
        <w:rPr>
          <w:rFonts w:eastAsia="PMingLiU"/>
          <w:sz w:val="28"/>
          <w:lang w:eastAsia="zh-TW"/>
        </w:rPr>
        <w:t>,</w:t>
      </w:r>
      <w:r w:rsidR="0001768A" w:rsidRPr="00416879">
        <w:rPr>
          <w:rFonts w:eastAsia="PMingLiU" w:hint="eastAsia"/>
          <w:sz w:val="28"/>
          <w:lang w:eastAsia="zh-TW"/>
        </w:rPr>
        <w:t>但是當你把成千上萬個這些微粒放在一起的時候</w:t>
      </w:r>
      <w:r w:rsidR="0001768A" w:rsidRPr="00416879">
        <w:rPr>
          <w:rFonts w:eastAsia="PMingLiU"/>
          <w:sz w:val="28"/>
          <w:lang w:eastAsia="zh-TW"/>
        </w:rPr>
        <w:t>,</w:t>
      </w:r>
      <w:r w:rsidR="0001768A" w:rsidRPr="00416879">
        <w:rPr>
          <w:rFonts w:eastAsia="PMingLiU" w:hint="eastAsia"/>
          <w:sz w:val="28"/>
          <w:lang w:eastAsia="zh-TW"/>
        </w:rPr>
        <w:t>就可以創造出</w:t>
      </w:r>
      <w:r w:rsidR="0001768A" w:rsidRPr="00A95035">
        <w:rPr>
          <w:rFonts w:eastAsia="PMingLiU" w:hint="eastAsia"/>
          <w:sz w:val="28"/>
          <w:lang w:eastAsia="zh-TW"/>
        </w:rPr>
        <w:t>尾炎的效果。</w:t>
      </w:r>
    </w:p>
    <w:p w:rsidR="00A95035" w:rsidRPr="00A95035" w:rsidRDefault="00A95035" w:rsidP="00A95035">
      <w:pPr>
        <w:ind w:left="840" w:firstLine="240"/>
        <w:rPr>
          <w:sz w:val="28"/>
          <w:lang w:eastAsia="zh-TW"/>
        </w:rPr>
      </w:pPr>
    </w:p>
    <w:p w:rsidR="00044C63" w:rsidRDefault="0001768A" w:rsidP="00044C63">
      <w:pPr>
        <w:pStyle w:val="a3"/>
        <w:numPr>
          <w:ilvl w:val="0"/>
          <w:numId w:val="5"/>
        </w:numPr>
        <w:ind w:firstLineChars="0"/>
        <w:rPr>
          <w:sz w:val="36"/>
        </w:rPr>
      </w:pPr>
      <w:r w:rsidRPr="0001768A">
        <w:rPr>
          <w:rFonts w:eastAsia="PMingLiU" w:hint="eastAsia"/>
          <w:sz w:val="36"/>
          <w:lang w:eastAsia="zh-TW"/>
        </w:rPr>
        <w:t>炫酷介面以及紋理</w:t>
      </w:r>
    </w:p>
    <w:p w:rsidR="002A3EAE" w:rsidRDefault="0001768A" w:rsidP="000E2BA5">
      <w:pPr>
        <w:pStyle w:val="a3"/>
        <w:ind w:left="1080" w:firstLineChars="0" w:firstLine="0"/>
        <w:jc w:val="left"/>
        <w:rPr>
          <w:sz w:val="28"/>
        </w:rPr>
      </w:pPr>
      <w:r w:rsidRPr="00A95035">
        <w:rPr>
          <w:rFonts w:eastAsia="PMingLiU" w:hint="eastAsia"/>
          <w:sz w:val="28"/>
          <w:lang w:eastAsia="zh-TW"/>
        </w:rPr>
        <w:t>磚塊的多種紋理造型，道具的不同造型，以及彈板的造型，小球的蓋歐卡造型，</w:t>
      </w:r>
      <w:r w:rsidRPr="00A95035">
        <w:rPr>
          <w:rFonts w:eastAsia="PMingLiU"/>
          <w:sz w:val="28"/>
          <w:lang w:eastAsia="zh-TW"/>
        </w:rPr>
        <w:t>background</w:t>
      </w:r>
      <w:r w:rsidRPr="00A95035">
        <w:rPr>
          <w:rFonts w:eastAsia="PMingLiU" w:hint="eastAsia"/>
          <w:sz w:val="28"/>
          <w:lang w:eastAsia="zh-TW"/>
        </w:rPr>
        <w:t>的不同場景切換，視角旋轉，整體反轉，撞擊無法撞碎的磚塊的顫動感也是令人眼前一亮。</w:t>
      </w:r>
    </w:p>
    <w:p w:rsidR="00EC456F" w:rsidRDefault="00EC456F" w:rsidP="000E2BA5">
      <w:pPr>
        <w:pStyle w:val="a3"/>
        <w:ind w:left="1080" w:firstLineChars="0" w:firstLine="0"/>
        <w:jc w:val="left"/>
        <w:rPr>
          <w:sz w:val="28"/>
        </w:rPr>
      </w:pPr>
    </w:p>
    <w:p w:rsidR="00EC456F" w:rsidRPr="00EC456F" w:rsidRDefault="00EC456F" w:rsidP="000E2BA5">
      <w:pPr>
        <w:pStyle w:val="a3"/>
        <w:ind w:left="1080" w:firstLineChars="0" w:firstLine="0"/>
        <w:jc w:val="left"/>
        <w:rPr>
          <w:sz w:val="28"/>
        </w:rPr>
      </w:pPr>
      <w:r w:rsidRPr="002A3EAE">
        <w:rPr>
          <w:noProof/>
        </w:rPr>
        <w:lastRenderedPageBreak/>
        <w:drawing>
          <wp:anchor distT="0" distB="0" distL="114300" distR="114300" simplePos="0" relativeHeight="251664384" behindDoc="0" locked="0" layoutInCell="1" allowOverlap="1">
            <wp:simplePos x="0" y="0"/>
            <wp:positionH relativeFrom="margin">
              <wp:align>right</wp:align>
            </wp:positionH>
            <wp:positionV relativeFrom="paragraph">
              <wp:posOffset>101</wp:posOffset>
            </wp:positionV>
            <wp:extent cx="4152900" cy="3114040"/>
            <wp:effectExtent l="0" t="0" r="0" b="0"/>
            <wp:wrapTopAndBottom/>
            <wp:docPr id="7" name="图片 5"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屏幕剪辑"/>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152900" cy="3114040"/>
                    </a:xfrm>
                    <a:prstGeom prst="rect">
                      <a:avLst/>
                    </a:prstGeom>
                  </pic:spPr>
                </pic:pic>
              </a:graphicData>
            </a:graphic>
            <wp14:sizeRelH relativeFrom="margin">
              <wp14:pctWidth>0</wp14:pctWidth>
            </wp14:sizeRelH>
            <wp14:sizeRelV relativeFrom="margin">
              <wp14:pctHeight>0</wp14:pctHeight>
            </wp14:sizeRelV>
          </wp:anchor>
        </w:drawing>
      </w:r>
    </w:p>
    <w:p w:rsidR="00EC456F" w:rsidRPr="00EC456F" w:rsidRDefault="0001768A" w:rsidP="00EC456F">
      <w:pPr>
        <w:pStyle w:val="a3"/>
        <w:numPr>
          <w:ilvl w:val="0"/>
          <w:numId w:val="5"/>
        </w:numPr>
        <w:ind w:firstLineChars="0"/>
        <w:rPr>
          <w:sz w:val="36"/>
        </w:rPr>
      </w:pPr>
      <w:r w:rsidRPr="0001768A">
        <w:rPr>
          <w:rFonts w:eastAsia="PMingLiU" w:hint="eastAsia"/>
          <w:sz w:val="36"/>
          <w:lang w:eastAsia="zh-TW"/>
        </w:rPr>
        <w:t>道具處理</w:t>
      </w:r>
    </w:p>
    <w:p w:rsidR="00A95035" w:rsidRDefault="0001768A" w:rsidP="002A3EAE">
      <w:pPr>
        <w:pStyle w:val="a3"/>
        <w:ind w:left="1080" w:firstLineChars="0" w:firstLine="0"/>
        <w:jc w:val="left"/>
        <w:rPr>
          <w:sz w:val="28"/>
        </w:rPr>
      </w:pPr>
      <w:r w:rsidRPr="00A95035">
        <w:rPr>
          <w:rFonts w:eastAsia="PMingLiU" w:hint="eastAsia"/>
          <w:sz w:val="28"/>
          <w:lang w:eastAsia="zh-TW"/>
        </w:rPr>
        <w:t>多種多樣的道具，使得遊戲更具有挑戰性以及娛樂性，諸如加速、減速、板子伸長、板子縮短、小球貫穿效果、板子課吸住小球、整個畫面翻轉、視角旋轉等等特殊效果的道具，大大豐富了遊戲的體驗。</w:t>
      </w:r>
      <w:r w:rsidR="00A95035">
        <w:rPr>
          <w:rFonts w:eastAsia="PMingLiU" w:hint="eastAsia"/>
          <w:noProof/>
          <w:sz w:val="28"/>
        </w:rPr>
        <w:drawing>
          <wp:inline distT="0" distB="0" distL="0" distR="0">
            <wp:extent cx="4122465" cy="1140737"/>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88D2DD.tmp"/>
                    <pic:cNvPicPr/>
                  </pic:nvPicPr>
                  <pic:blipFill>
                    <a:blip r:embed="rId10">
                      <a:extLst>
                        <a:ext uri="{28A0092B-C50C-407E-A947-70E740481C1C}">
                          <a14:useLocalDpi xmlns:a14="http://schemas.microsoft.com/office/drawing/2010/main" val="0"/>
                        </a:ext>
                      </a:extLst>
                    </a:blip>
                    <a:stretch>
                      <a:fillRect/>
                    </a:stretch>
                  </pic:blipFill>
                  <pic:spPr>
                    <a:xfrm>
                      <a:off x="0" y="0"/>
                      <a:ext cx="4233058" cy="1171339"/>
                    </a:xfrm>
                    <a:prstGeom prst="rect">
                      <a:avLst/>
                    </a:prstGeom>
                  </pic:spPr>
                </pic:pic>
              </a:graphicData>
            </a:graphic>
          </wp:inline>
        </w:drawing>
      </w:r>
    </w:p>
    <w:p w:rsidR="002A3EAE" w:rsidRPr="00EC456F" w:rsidRDefault="000E2BA5" w:rsidP="00EC456F">
      <w:pPr>
        <w:pStyle w:val="a3"/>
        <w:ind w:left="1080" w:firstLineChars="0" w:firstLine="0"/>
        <w:rPr>
          <w:sz w:val="28"/>
        </w:rPr>
      </w:pPr>
      <w:r>
        <w:rPr>
          <w:noProof/>
          <w:sz w:val="28"/>
        </w:rPr>
        <w:drawing>
          <wp:inline distT="0" distB="0" distL="0" distR="0">
            <wp:extent cx="4173648" cy="213521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31631"/>
                    <a:stretch/>
                  </pic:blipFill>
                  <pic:spPr bwMode="auto">
                    <a:xfrm>
                      <a:off x="0" y="0"/>
                      <a:ext cx="4244986" cy="2171710"/>
                    </a:xfrm>
                    <a:prstGeom prst="rect">
                      <a:avLst/>
                    </a:prstGeom>
                    <a:noFill/>
                    <a:ln>
                      <a:noFill/>
                    </a:ln>
                    <a:extLst>
                      <a:ext uri="{53640926-AAD7-44D8-BBD7-CCE9431645EC}">
                        <a14:shadowObscured xmlns:a14="http://schemas.microsoft.com/office/drawing/2010/main"/>
                      </a:ext>
                    </a:extLst>
                  </pic:spPr>
                </pic:pic>
              </a:graphicData>
            </a:graphic>
          </wp:inline>
        </w:drawing>
      </w:r>
    </w:p>
    <w:p w:rsidR="00044C63" w:rsidRDefault="0001768A" w:rsidP="00044C63">
      <w:pPr>
        <w:pStyle w:val="a3"/>
        <w:numPr>
          <w:ilvl w:val="0"/>
          <w:numId w:val="5"/>
        </w:numPr>
        <w:ind w:firstLineChars="0"/>
        <w:rPr>
          <w:sz w:val="36"/>
        </w:rPr>
      </w:pPr>
      <w:r w:rsidRPr="0001768A">
        <w:rPr>
          <w:rFonts w:eastAsia="PMingLiU" w:hint="eastAsia"/>
          <w:sz w:val="36"/>
          <w:lang w:eastAsia="zh-TW"/>
        </w:rPr>
        <w:lastRenderedPageBreak/>
        <w:t>多種音效</w:t>
      </w:r>
    </w:p>
    <w:p w:rsidR="00A95035" w:rsidRPr="00A95035" w:rsidRDefault="0001768A" w:rsidP="00A95035">
      <w:pPr>
        <w:pStyle w:val="a3"/>
        <w:ind w:left="1080" w:firstLineChars="0" w:firstLine="0"/>
        <w:rPr>
          <w:rFonts w:eastAsia="PMingLiU"/>
          <w:sz w:val="28"/>
        </w:rPr>
      </w:pPr>
      <w:r w:rsidRPr="00A95035">
        <w:rPr>
          <w:rFonts w:eastAsia="PMingLiU" w:hint="eastAsia"/>
          <w:sz w:val="28"/>
          <w:lang w:eastAsia="zh-TW"/>
        </w:rPr>
        <w:t>一個好的遊戲，當然要有動感的音效，所以用</w:t>
      </w:r>
      <w:proofErr w:type="spellStart"/>
      <w:r w:rsidRPr="00A95035">
        <w:rPr>
          <w:rFonts w:eastAsia="PMingLiU"/>
          <w:sz w:val="28"/>
          <w:lang w:eastAsia="zh-TW"/>
        </w:rPr>
        <w:t>irrklang</w:t>
      </w:r>
      <w:proofErr w:type="spellEnd"/>
      <w:r w:rsidRPr="00A95035">
        <w:rPr>
          <w:rFonts w:eastAsia="PMingLiU" w:hint="eastAsia"/>
          <w:sz w:val="28"/>
          <w:lang w:eastAsia="zh-TW"/>
        </w:rPr>
        <w:t>引擎加入了很多有趣的音效，除了背景音樂，小球撞擊不同磚塊和板子的聲音，還有過關和失敗的音效，也不同程度提升了遊戲體驗。</w:t>
      </w:r>
    </w:p>
    <w:p w:rsidR="00A95035" w:rsidRDefault="0001768A" w:rsidP="00A95035">
      <w:pPr>
        <w:pStyle w:val="a3"/>
        <w:numPr>
          <w:ilvl w:val="0"/>
          <w:numId w:val="5"/>
        </w:numPr>
        <w:ind w:firstLineChars="0"/>
        <w:rPr>
          <w:sz w:val="36"/>
        </w:rPr>
      </w:pPr>
      <w:r w:rsidRPr="0001768A">
        <w:rPr>
          <w:rFonts w:eastAsia="PMingLiU" w:hint="eastAsia"/>
          <w:sz w:val="36"/>
          <w:lang w:eastAsia="zh-TW"/>
        </w:rPr>
        <w:t>碰撞處理</w:t>
      </w:r>
    </w:p>
    <w:p w:rsidR="00A95035" w:rsidRPr="002A3EAE" w:rsidRDefault="0001768A" w:rsidP="00A95035">
      <w:pPr>
        <w:pStyle w:val="a3"/>
        <w:ind w:left="1080" w:firstLineChars="0" w:firstLine="0"/>
        <w:rPr>
          <w:rFonts w:eastAsia="PMingLiU"/>
          <w:sz w:val="28"/>
        </w:rPr>
      </w:pPr>
      <w:r w:rsidRPr="002A3EAE">
        <w:rPr>
          <w:rFonts w:eastAsia="PMingLiU" w:hint="eastAsia"/>
          <w:sz w:val="28"/>
          <w:lang w:eastAsia="zh-TW"/>
        </w:rPr>
        <w:t>碰撞處理作為一大遊戲開發的難點，很大程度上決定了遊戲的流暢性，所以我們對其進行了著重處理。當碰撞發生時，我們希望出現兩個現象：重新定位球，以免它進入另一個物體，其次是改變球的速度方向，使它看起來像是物體的反彈。</w:t>
      </w:r>
    </w:p>
    <w:p w:rsidR="00044C63" w:rsidRPr="006E462A" w:rsidRDefault="006E462A" w:rsidP="006E462A">
      <w:pPr>
        <w:pStyle w:val="a3"/>
        <w:ind w:left="1080" w:firstLineChars="0" w:firstLine="0"/>
        <w:rPr>
          <w:sz w:val="28"/>
        </w:rPr>
      </w:pPr>
      <w:r>
        <w:rPr>
          <w:rFonts w:hint="eastAsia"/>
          <w:noProof/>
          <w:sz w:val="36"/>
        </w:rPr>
        <w:drawing>
          <wp:anchor distT="0" distB="0" distL="114300" distR="114300" simplePos="0" relativeHeight="251663360" behindDoc="0" locked="0" layoutInCell="1" allowOverlap="1">
            <wp:simplePos x="0" y="0"/>
            <wp:positionH relativeFrom="margin">
              <wp:align>center</wp:align>
            </wp:positionH>
            <wp:positionV relativeFrom="paragraph">
              <wp:posOffset>1224915</wp:posOffset>
            </wp:positionV>
            <wp:extent cx="3966210" cy="196278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88B395.tmp"/>
                    <pic:cNvPicPr/>
                  </pic:nvPicPr>
                  <pic:blipFill>
                    <a:blip r:embed="rId12">
                      <a:extLst>
                        <a:ext uri="{28A0092B-C50C-407E-A947-70E740481C1C}">
                          <a14:useLocalDpi xmlns:a14="http://schemas.microsoft.com/office/drawing/2010/main" val="0"/>
                        </a:ext>
                      </a:extLst>
                    </a:blip>
                    <a:stretch>
                      <a:fillRect/>
                    </a:stretch>
                  </pic:blipFill>
                  <pic:spPr>
                    <a:xfrm>
                      <a:off x="0" y="0"/>
                      <a:ext cx="3966210" cy="1962785"/>
                    </a:xfrm>
                    <a:prstGeom prst="rect">
                      <a:avLst/>
                    </a:prstGeom>
                  </pic:spPr>
                </pic:pic>
              </a:graphicData>
            </a:graphic>
            <wp14:sizeRelH relativeFrom="margin">
              <wp14:pctWidth>0</wp14:pctWidth>
            </wp14:sizeRelH>
            <wp14:sizeRelV relativeFrom="margin">
              <wp14:pctHeight>0</wp14:pctHeight>
            </wp14:sizeRelV>
          </wp:anchor>
        </w:drawing>
      </w:r>
      <w:r w:rsidR="0001768A" w:rsidRPr="002A3EAE">
        <w:rPr>
          <w:rFonts w:eastAsia="PMingLiU" w:hint="eastAsia"/>
          <w:sz w:val="28"/>
          <w:lang w:eastAsia="zh-TW"/>
        </w:rPr>
        <w:t>然而當會產生反彈現象時，還是會有粘板子的現象發生，使得小球在板子上反復顫抖，我的辦法是直接給一個正向的速度來解決粘板的問題。</w:t>
      </w:r>
    </w:p>
    <w:p w:rsidR="006E462A" w:rsidRDefault="0001768A" w:rsidP="006E462A">
      <w:pPr>
        <w:pStyle w:val="a3"/>
        <w:numPr>
          <w:ilvl w:val="0"/>
          <w:numId w:val="1"/>
        </w:numPr>
        <w:ind w:firstLineChars="0"/>
        <w:rPr>
          <w:sz w:val="36"/>
        </w:rPr>
      </w:pPr>
      <w:r w:rsidRPr="0001768A">
        <w:rPr>
          <w:rFonts w:eastAsia="PMingLiU" w:hint="eastAsia"/>
          <w:sz w:val="36"/>
          <w:lang w:eastAsia="zh-TW"/>
        </w:rPr>
        <w:t>專題成果</w:t>
      </w:r>
    </w:p>
    <w:p w:rsidR="006E462A" w:rsidRPr="006E462A" w:rsidRDefault="0001768A" w:rsidP="006E462A">
      <w:pPr>
        <w:pStyle w:val="a3"/>
        <w:ind w:left="720" w:firstLineChars="0" w:firstLine="0"/>
        <w:rPr>
          <w:rFonts w:eastAsia="PMingLiU"/>
          <w:sz w:val="28"/>
        </w:rPr>
      </w:pPr>
      <w:r w:rsidRPr="006E462A">
        <w:rPr>
          <w:rFonts w:eastAsia="PMingLiU" w:hint="eastAsia"/>
          <w:sz w:val="28"/>
          <w:lang w:eastAsia="zh-TW"/>
        </w:rPr>
        <w:t>通過本次遊戲的設計讓我不僅自學了很多的課外相關的函式庫，</w:t>
      </w:r>
      <w:r w:rsidRPr="006E462A">
        <w:rPr>
          <w:rFonts w:eastAsia="PMingLiU"/>
          <w:sz w:val="28"/>
          <w:lang w:eastAsia="zh-TW"/>
        </w:rPr>
        <w:t>OpenGL</w:t>
      </w:r>
      <w:r w:rsidRPr="006E462A">
        <w:rPr>
          <w:rFonts w:eastAsia="PMingLiU" w:hint="eastAsia"/>
          <w:sz w:val="28"/>
          <w:lang w:eastAsia="zh-TW"/>
        </w:rPr>
        <w:t>的其他函式庫，紋理的處理，聲音以及圖像的引擎和處理等等，還更加認識、理解和實踐了</w:t>
      </w:r>
      <w:r w:rsidRPr="006E462A">
        <w:rPr>
          <w:rFonts w:eastAsia="PMingLiU"/>
          <w:sz w:val="28"/>
          <w:lang w:eastAsia="zh-TW"/>
        </w:rPr>
        <w:t>OpenGL</w:t>
      </w:r>
      <w:r w:rsidRPr="006E462A">
        <w:rPr>
          <w:rFonts w:eastAsia="PMingLiU" w:hint="eastAsia"/>
          <w:sz w:val="28"/>
          <w:lang w:eastAsia="zh-TW"/>
        </w:rPr>
        <w:t>的應用方法。</w:t>
      </w:r>
    </w:p>
    <w:sectPr w:rsidR="006E462A" w:rsidRPr="006E462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PMingLiU">
    <w:altName w:val="新細明體"/>
    <w:panose1 w:val="02010601000101010101"/>
    <w:charset w:val="88"/>
    <w:family w:val="roman"/>
    <w:pitch w:val="variable"/>
    <w:sig w:usb0="A00002FF" w:usb1="28CFFCFA" w:usb2="00000016" w:usb3="00000000" w:csb0="001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517DB2"/>
    <w:multiLevelType w:val="hybridMultilevel"/>
    <w:tmpl w:val="8AD6A066"/>
    <w:lvl w:ilvl="0" w:tplc="A5F2D88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25875825"/>
    <w:multiLevelType w:val="hybridMultilevel"/>
    <w:tmpl w:val="C3E004EA"/>
    <w:lvl w:ilvl="0" w:tplc="EE442B2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530821AA"/>
    <w:multiLevelType w:val="hybridMultilevel"/>
    <w:tmpl w:val="D6B0C878"/>
    <w:lvl w:ilvl="0" w:tplc="24D0CAF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8FB7D88"/>
    <w:multiLevelType w:val="hybridMultilevel"/>
    <w:tmpl w:val="A2C8709C"/>
    <w:lvl w:ilvl="0" w:tplc="792E43E2">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7B1E02FA"/>
    <w:multiLevelType w:val="hybridMultilevel"/>
    <w:tmpl w:val="17B85670"/>
    <w:lvl w:ilvl="0" w:tplc="83B0785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3ACF"/>
    <w:rsid w:val="0001768A"/>
    <w:rsid w:val="000312D8"/>
    <w:rsid w:val="00044C63"/>
    <w:rsid w:val="000B1CD7"/>
    <w:rsid w:val="000E2BA5"/>
    <w:rsid w:val="001970EF"/>
    <w:rsid w:val="002A3EAE"/>
    <w:rsid w:val="003B3ACF"/>
    <w:rsid w:val="00416879"/>
    <w:rsid w:val="004A3C80"/>
    <w:rsid w:val="006063E6"/>
    <w:rsid w:val="006D6BD4"/>
    <w:rsid w:val="006E462A"/>
    <w:rsid w:val="00826178"/>
    <w:rsid w:val="00840BA8"/>
    <w:rsid w:val="00A95035"/>
    <w:rsid w:val="00B12D29"/>
    <w:rsid w:val="00B84ED5"/>
    <w:rsid w:val="00C2416B"/>
    <w:rsid w:val="00CB76C1"/>
    <w:rsid w:val="00EC456F"/>
    <w:rsid w:val="00F17C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FE3A0A-CC04-4618-AD0B-1304DC4D5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2416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008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tm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7</Pages>
  <Words>244</Words>
  <Characters>1394</Characters>
  <Application>Microsoft Office Word</Application>
  <DocSecurity>0</DocSecurity>
  <Lines>11</Lines>
  <Paragraphs>3</Paragraphs>
  <ScaleCrop>false</ScaleCrop>
  <Company/>
  <LinksUpToDate>false</LinksUpToDate>
  <CharactersWithSpaces>1635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Qian HongRui</dc:creator>
  <cp:keywords/>
  <dc:description/>
  <cp:lastModifiedBy>Qian HongRui</cp:lastModifiedBy>
  <cp:revision>14</cp:revision>
  <dcterms:created xsi:type="dcterms:W3CDTF">2019-01-11T12:43:00Z</dcterms:created>
  <dcterms:modified xsi:type="dcterms:W3CDTF">2019-01-11T14:04:00Z</dcterms:modified>
</cp:coreProperties>
</file>