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40"/>
        <w:jc w:val="center"/>
        <w:rPr>
          <w:rFonts w:ascii="Calibri" w:hAnsi="Calibri" w:eastAsia="Calibri" w:cs="Calibri"/>
          <w:b/>
          <w:b/>
          <w:sz w:val="24"/>
          <w:szCs w:val="24"/>
        </w:rPr>
      </w:pPr>
      <w:r>
        <w:rPr>
          <w:rFonts w:eastAsia="Calibri" w:cs="Calibri" w:ascii="Calibri" w:hAnsi="Calibri"/>
          <w:b/>
          <w:sz w:val="24"/>
          <w:szCs w:val="24"/>
        </w:rPr>
      </w:r>
    </w:p>
    <w:p>
      <w:pPr>
        <w:pStyle w:val="LOnormal"/>
        <w:widowControl w:val="false"/>
        <w:spacing w:lineRule="auto" w:line="240"/>
        <w:rPr>
          <w:rFonts w:ascii="Calibri" w:hAnsi="Calibri" w:eastAsia="Calibri" w:cs="Calibri"/>
          <w:b/>
          <w:b/>
          <w:color w:val="000000"/>
          <w:sz w:val="36"/>
          <w:szCs w:val="36"/>
        </w:rPr>
      </w:pPr>
      <w:r>
        <w:rPr>
          <w:rFonts w:eastAsia="Calibri" w:cs="Calibri" w:ascii="Calibri" w:hAnsi="Calibri"/>
          <w:b/>
          <w:sz w:val="36"/>
          <w:szCs w:val="36"/>
        </w:rPr>
        <w:t>Computation III: Distributed Computing</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August </w:t>
      </w:r>
      <w:r>
        <w:rPr>
          <w:rFonts w:eastAsia="Calibri" w:cs="Calibri" w:ascii="Calibri" w:hAnsi="Calibri"/>
          <w:b w:val="false"/>
          <w:bCs w:val="false"/>
          <w:color w:val="000000"/>
          <w:sz w:val="24"/>
          <w:szCs w:val="24"/>
        </w:rPr>
        <w:t>13</w:t>
      </w:r>
      <w:r>
        <w:rPr>
          <w:rFonts w:eastAsia="Calibri" w:cs="Calibri" w:ascii="Calibri" w:hAnsi="Calibri"/>
          <w:b w:val="false"/>
          <w:bCs w:val="false"/>
          <w:color w:val="000000"/>
          <w:sz w:val="24"/>
          <w:szCs w:val="24"/>
        </w:rPr>
        <w:t>, 202</w:t>
      </w:r>
      <w:r>
        <w:rPr>
          <w:rFonts w:eastAsia="Calibri" w:cs="Calibri" w:ascii="Calibri" w:hAnsi="Calibri"/>
          <w:b w:val="false"/>
          <w:bCs w:val="false"/>
          <w:color w:val="000000"/>
          <w:sz w:val="24"/>
          <w:szCs w:val="24"/>
        </w:rPr>
        <w:t>5</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b/>
          <w:color w:val="000000"/>
          <w:sz w:val="32"/>
          <w:szCs w:val="32"/>
        </w:rPr>
      </w:pPr>
      <w:r>
        <w:rPr>
          <w:rFonts w:eastAsia="Calibri" w:cs="Calibri" w:ascii="Calibri" w:hAnsi="Calibri"/>
          <w:b/>
          <w:color w:val="000000"/>
          <w:sz w:val="32"/>
          <w:szCs w:val="32"/>
        </w:rPr>
        <w:t>Overview</w:t>
      </w:r>
    </w:p>
    <w:p>
      <w:pPr>
        <w:pStyle w:val="LOnormal"/>
        <w:widowControl w:val="false"/>
        <w:spacing w:lineRule="auto" w:line="240"/>
        <w:rPr>
          <w:rFonts w:ascii="Calibri" w:hAnsi="Calibri" w:eastAsia="Calibri" w:cs="Calibri"/>
          <w:b/>
          <w:b/>
          <w:color w:val="000000"/>
          <w:sz w:val="28"/>
          <w:szCs w:val="28"/>
        </w:rPr>
      </w:pPr>
      <w:r>
        <w:rPr>
          <w:rFonts w:eastAsia="Calibri" w:cs="Calibri" w:ascii="Calibri" w:hAnsi="Calibri"/>
          <w:b/>
          <w:color w:val="000000"/>
          <w:sz w:val="28"/>
          <w:szCs w:val="28"/>
        </w:rPr>
        <w:t xml:space="preserve">Instructor Name and Contact Information: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color w:val="000000"/>
          <w:sz w:val="24"/>
          <w:szCs w:val="24"/>
        </w:rPr>
      </w:pPr>
      <w:r>
        <w:rPr>
          <w:rFonts w:eastAsia="Calibri" w:cs="Calibri" w:ascii="Calibri" w:hAnsi="Calibri"/>
          <w:color w:val="000000"/>
          <w:sz w:val="24"/>
          <w:szCs w:val="24"/>
        </w:rPr>
        <w:t>Adam Tashman</w:t>
        <w:br/>
      </w:r>
      <w:r>
        <w:rPr>
          <w:rFonts w:eastAsia="Calibri" w:cs="Calibri" w:ascii="Calibri" w:hAnsi="Calibri"/>
          <w:b/>
          <w:color w:val="000000"/>
        </w:rPr>
        <w:t>Email:</w:t>
      </w:r>
      <w:r>
        <w:rPr>
          <w:rFonts w:eastAsia="Calibri" w:cs="Calibri" w:ascii="Calibri" w:hAnsi="Calibri"/>
          <w:color w:val="000000"/>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br/>
        <w:t>Subject Area and Catalog Number:</w:t>
      </w:r>
      <w:r>
        <w:rPr>
          <w:rFonts w:eastAsia="Calibri" w:cs="Calibri" w:ascii="Calibri" w:hAnsi="Calibri"/>
        </w:rPr>
        <w:t xml:space="preserve"> Data Science DS 7200</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Fall</w:t>
      </w:r>
      <w:r>
        <w:rPr>
          <w:rFonts w:eastAsia="Calibri" w:cs="Calibri" w:ascii="Calibri" w:hAnsi="Calibri"/>
        </w:rPr>
        <w:t xml:space="preserve"> 202</w:t>
      </w:r>
      <w:r>
        <w:rPr>
          <w:rFonts w:eastAsia="Calibri" w:cs="Calibri" w:ascii="Calibri" w:hAnsi="Calibri"/>
        </w:rPr>
        <w:t>5</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Computation III: Distributed</w:t>
      </w:r>
      <w:r>
        <w:rPr>
          <w:rFonts w:eastAsia="Calibri" w:cs="Calibri" w:ascii="Calibri" w:hAnsi="Calibri"/>
          <w:b/>
        </w:rPr>
        <w:t xml:space="preserve"> </w:t>
      </w:r>
      <w:r>
        <w:rPr>
          <w:rFonts w:eastAsia="Calibri" w:cs="Calibri" w:ascii="Calibri" w:hAnsi="Calibri"/>
          <w:b w:val="false"/>
          <w:bCs w:val="false"/>
        </w:rPr>
        <w:t>Computing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LOnormal"/>
        <w:widowControl w:val="false"/>
        <w:spacing w:lineRule="auto" w:line="360"/>
        <w:rPr>
          <w:rFonts w:ascii="Calibri" w:hAnsi="Calibri" w:eastAsia="Calibri" w:cs="Calibri"/>
        </w:rPr>
      </w:pPr>
      <w:r>
        <w:rPr>
          <w:rFonts w:eastAsia="Calibri" w:cs="Calibri" w:ascii="Calibri" w:hAnsi="Calibri"/>
          <w:b/>
        </w:rPr>
        <w:t xml:space="preserve">Credit Type: </w:t>
      </w:r>
      <w:r>
        <w:rPr>
          <w:rFonts w:eastAsia="Calibri" w:cs="Calibri" w:ascii="Calibri" w:hAnsi="Calibri"/>
        </w:rPr>
        <w:t>Graded</w:t>
      </w:r>
    </w:p>
    <w:p>
      <w:pPr>
        <w:pStyle w:val="LOnormal"/>
        <w:widowControl w:val="false"/>
        <w:spacing w:lineRule="auto" w:line="240"/>
        <w:rPr>
          <w:rFonts w:ascii="Calibri" w:hAnsi="Calibri" w:eastAsia="Calibri" w:cs="Calibri"/>
          <w:b/>
          <w:b/>
        </w:rPr>
      </w:pPr>
      <w:r>
        <w:rPr>
          <w:rFonts w:eastAsia="Calibri" w:cs="Calibri" w:ascii="Calibri" w:hAnsi="Calibri"/>
          <w:b/>
        </w:rPr>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Class Description</w:t>
      </w:r>
    </w:p>
    <w:p>
      <w:pPr>
        <w:pStyle w:val="Heading3"/>
        <w:keepNext w:val="false"/>
        <w:keepLines w:val="false"/>
        <w:spacing w:lineRule="auto" w:line="240" w:before="0" w:after="0"/>
        <w:rPr>
          <w:rFonts w:ascii="Calibri" w:hAnsi="Calibri" w:eastAsia="Calibri" w:cs="Calibri"/>
          <w:b w:val="false"/>
          <w:b w:val="false"/>
          <w:color w:val="010101"/>
          <w:sz w:val="22"/>
          <w:szCs w:val="22"/>
        </w:rPr>
      </w:pPr>
      <w:r>
        <w:rPr>
          <w:rFonts w:eastAsia="Calibri" w:cs="Calibri" w:ascii="Calibri" w:hAnsi="Calibri"/>
          <w:b w:val="false"/>
          <w:color w:val="010101"/>
          <w:sz w:val="22"/>
          <w:szCs w:val="22"/>
        </w:rPr>
      </w:r>
      <w:bookmarkStart w:id="0" w:name="_gjdgxs"/>
      <w:bookmarkStart w:id="1" w:name="_gjdgxs"/>
      <w:bookmarkEnd w:id="1"/>
    </w:p>
    <w:p>
      <w:pPr>
        <w:pStyle w:val="LOnormal"/>
        <w:widowControl w:val="false"/>
        <w:rPr>
          <w:rFonts w:ascii="Calibri" w:hAnsi="Calibri" w:eastAsia="Calibri" w:cs="Calibri"/>
        </w:rPr>
      </w:pPr>
      <w:r>
        <w:rPr>
          <w:rFonts w:eastAsia="Calibri" w:cs="Calibri" w:ascii="Calibri" w:hAnsi="Calibri"/>
        </w:rPr>
        <w:t>Increasingly, data scientists, data engineers and data analysts are working with datasets that exceed the memory of a single machine. This motivates the need for a different paradigm of computing and a different toolset. This course will prepare you for this use case.</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The focus of the course is learning tools and concepts for computing on big data. You will learn how to use Spark for large-scale analytics and machine learning, among other topics. Spark is an open-source, general-purpose computing framework that is scalable and blazingly fast. The fundamental data types and concepts will be covered (e.g., resilient distributed datasets, DataFrames). Tools for data processing, storage, and retrieval will be covered, including Amazon Web Services (AWS).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 team project is a large component of the course, whereby you will conduct an end-to-end data science project. This simulates the workflow of a professional data scientist, from developing a hypothesis to communicating with stakeholders.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After completing this course, you will have developed valuable data science skills and experience working with big data frameworks.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b/>
          <w:b/>
          <w:sz w:val="26"/>
          <w:szCs w:val="26"/>
        </w:rPr>
      </w:pPr>
      <w:r>
        <w:rPr>
          <w:rFonts w:eastAsia="Calibri" w:cs="Calibri" w:ascii="Calibri" w:hAnsi="Calibri"/>
          <w:b/>
          <w:sz w:val="26"/>
          <w:szCs w:val="26"/>
        </w:rPr>
        <w:t>Required Text</w:t>
      </w:r>
    </w:p>
    <w:p>
      <w:pPr>
        <w:pStyle w:val="LOnormal"/>
        <w:rPr>
          <w:rFonts w:ascii="Calibri" w:hAnsi="Calibri" w:eastAsia="Calibri" w:cs="Calibri"/>
        </w:rPr>
      </w:pPr>
      <w:r>
        <w:rPr>
          <w:rFonts w:eastAsia="Calibri" w:cs="Calibri" w:ascii="Calibri" w:hAnsi="Calibri"/>
        </w:rPr>
        <w:t xml:space="preserve">Jules Damji, Brooke Wenig, Tathagata Das, and Denny Lee. 2020. </w:t>
      </w:r>
      <w:r>
        <w:rPr>
          <w:rFonts w:eastAsia="Calibri" w:cs="Calibri" w:ascii="Calibri" w:hAnsi="Calibri"/>
          <w:i/>
        </w:rPr>
        <w:t>Learning Spark: Lightning-Fast Big Data Analytics</w:t>
      </w:r>
      <w:r>
        <w:rPr>
          <w:rFonts w:eastAsia="Calibri" w:cs="Calibri" w:ascii="Calibri" w:hAnsi="Calibri"/>
        </w:rPr>
        <w:t>.</w:t>
      </w:r>
      <w:r>
        <w:rPr>
          <w:rFonts w:eastAsia="Calibri" w:cs="Calibri" w:ascii="Calibri" w:hAnsi="Calibri"/>
          <w:b/>
        </w:rPr>
        <w:t xml:space="preserve"> 2nd edition</w:t>
      </w:r>
      <w:r>
        <w:rPr>
          <w:rFonts w:eastAsia="Calibri" w:cs="Calibri" w:ascii="Calibri" w:hAnsi="Calibri"/>
        </w:rPr>
        <w:t>. Sebastopol: O'Reilly Media, Inc.</w:t>
      </w:r>
    </w:p>
    <w:p>
      <w:pPr>
        <w:pStyle w:val="LOnormal"/>
        <w:rPr>
          <w:rFonts w:ascii="Calibri" w:hAnsi="Calibri" w:eastAsia="Calibri" w:cs="Calibri"/>
        </w:rPr>
      </w:pPr>
      <w:r>
        <w:rPr>
          <w:rFonts w:eastAsia="Calibri" w:cs="Calibri" w:ascii="Calibri" w:hAnsi="Calibri"/>
        </w:rPr>
        <w:br/>
        <w:t xml:space="preserve">Tomasz Drabas, Denny Lee. 2017. </w:t>
      </w:r>
      <w:r>
        <w:rPr>
          <w:rFonts w:eastAsia="Calibri" w:cs="Calibri" w:ascii="Calibri" w:hAnsi="Calibri"/>
          <w:i/>
        </w:rPr>
        <w:t>Learning PySpark: Build data-intensive applications locally and deploy at scale using the combined powers of Python and Spark 2.0</w:t>
      </w:r>
      <w:r>
        <w:rPr>
          <w:rFonts w:eastAsia="Calibri" w:cs="Calibri" w:ascii="Calibri" w:hAnsi="Calibri"/>
        </w:rPr>
        <w:t>. Birmingham: Packt Publishing.</w:t>
        <w:br/>
      </w:r>
      <w:r>
        <w:rPr>
          <w:rFonts w:eastAsia="Calibri" w:cs="Calibri" w:ascii="Calibri" w:hAnsi="Calibri"/>
          <w:b/>
          <w:sz w:val="26"/>
          <w:szCs w:val="26"/>
        </w:rPr>
        <w:br/>
      </w:r>
      <w:r>
        <w:rPr>
          <w:rFonts w:eastAsia="Calibri" w:cs="Calibri" w:ascii="Calibri" w:hAnsi="Calibri"/>
          <w:b w:val="false"/>
          <w:bCs w:val="false"/>
          <w:color w:val="auto"/>
          <w:kern w:val="0"/>
          <w:sz w:val="22"/>
          <w:szCs w:val="22"/>
          <w:lang w:val="en-US" w:eastAsia="zh-CN" w:bidi="hi-IN"/>
        </w:rPr>
        <w:t xml:space="preserve">Martin Kleppmann. 2017. </w:t>
      </w:r>
      <w:r>
        <w:rPr>
          <w:rFonts w:ascii="Calibri" w:hAnsi="Calibri"/>
          <w:b w:val="false"/>
          <w:bCs w:val="false"/>
          <w:i/>
          <w:iCs/>
          <w:sz w:val="22"/>
          <w:szCs w:val="22"/>
        </w:rPr>
        <w:t xml:space="preserve">Designing Data-Intensive Applications. </w:t>
      </w:r>
      <w:r>
        <w:rPr>
          <w:rFonts w:ascii="Calibri" w:hAnsi="Calibri"/>
          <w:b w:val="false"/>
          <w:bCs w:val="false"/>
          <w:sz w:val="22"/>
          <w:szCs w:val="22"/>
        </w:rPr>
        <w:t xml:space="preserve">O'Reilly Media, Inc.  </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sz w:val="26"/>
          <w:szCs w:val="26"/>
        </w:rPr>
      </w:pPr>
      <w:r>
        <w:rPr>
          <w:rFonts w:eastAsia="Calibri" w:cs="Calibri" w:ascii="Calibri" w:hAnsi="Calibri"/>
          <w:b/>
          <w:sz w:val="26"/>
          <w:szCs w:val="26"/>
        </w:rPr>
        <w:t xml:space="preserve">Learning Outcomes </w:t>
      </w:r>
    </w:p>
    <w:p>
      <w:pPr>
        <w:pStyle w:val="LOnormal"/>
        <w:spacing w:lineRule="auto" w:line="240"/>
        <w:rPr>
          <w:rFonts w:ascii="Calibri" w:hAnsi="Calibri" w:eastAsia="Calibri" w:cs="Calibri"/>
        </w:rPr>
      </w:pPr>
      <w:r>
        <w:rPr>
          <w:rFonts w:eastAsia="Calibri" w:cs="Calibri" w:ascii="Calibri" w:hAnsi="Calibri"/>
        </w:rPr>
      </w:r>
    </w:p>
    <w:p>
      <w:pPr>
        <w:pStyle w:val="LOnormal"/>
        <w:spacing w:lineRule="auto" w:line="240"/>
        <w:rPr>
          <w:rFonts w:ascii="Calibri" w:hAnsi="Calibri" w:eastAsia="Calibri" w:cs="Calibri"/>
        </w:rPr>
      </w:pPr>
      <w:r>
        <w:rPr>
          <w:rFonts w:eastAsia="Calibri" w:cs="Calibri" w:ascii="Calibri" w:hAnsi="Calibri"/>
        </w:rPr>
        <w:t>Upon successful completion of this course, you will be able to:</w:t>
      </w:r>
    </w:p>
    <w:p>
      <w:pPr>
        <w:pStyle w:val="LOnormal"/>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2"/>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distributed computing frameworks using Spark</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Demonstrate knowledge of applications for big data storage, retrieval, and processing using Amazon Web Services</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Implement PySpark for prevalent data science tasks, including data analysis and machine learning</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an end-to-end predictive modeling project using a large dataset</w:t>
        <w:tab/>
        <w:tab/>
        <w:tab/>
        <w:tab/>
        <w:tab/>
        <w:tab/>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Delivery Mode Expectations</w:t>
      </w:r>
    </w:p>
    <w:p>
      <w:pPr>
        <w:pStyle w:val="LOnormal"/>
        <w:rPr>
          <w:rFonts w:ascii="Calibri" w:hAnsi="Calibri" w:eastAsia="Calibri" w:cs="Calibri"/>
          <w:color w:val="000000"/>
        </w:rPr>
      </w:pPr>
      <w:r>
        <w:rPr>
          <w:rFonts w:eastAsia="Calibri" w:cs="Calibri" w:ascii="Calibri" w:hAnsi="Calibri"/>
          <w:color w:val="000000"/>
        </w:rPr>
        <w:t>Weekly in-person meetings and office hours on Zoom.</w:t>
      </w:r>
    </w:p>
    <w:p>
      <w:pPr>
        <w:pStyle w:val="LOnormal"/>
        <w:rPr>
          <w:rFonts w:ascii="Calibri" w:hAnsi="Calibri" w:eastAsia="Calibri" w:cs="Calibri"/>
          <w:b/>
          <w:b/>
          <w:color w:val="000000"/>
        </w:rPr>
      </w:pPr>
      <w:r>
        <w:rPr>
          <w:rFonts w:eastAsia="Calibri" w:cs="Calibri" w:ascii="Calibri" w:hAnsi="Calibri"/>
          <w:b/>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Required Technical Resources and Technical Components</w:t>
      </w:r>
    </w:p>
    <w:p>
      <w:pPr>
        <w:pStyle w:val="LOnormal"/>
        <w:keepNext w:val="false"/>
        <w:keepLines w:val="false"/>
        <w:widowControl/>
        <w:numPr>
          <w:ilvl w:val="0"/>
          <w:numId w:val="6"/>
        </w:numPr>
        <w:shd w:val="clear" w:fill="auto"/>
        <w:spacing w:lineRule="auto" w:line="276" w:before="0" w:after="0"/>
        <w:ind w:left="720" w:right="0" w:hanging="360"/>
        <w:jc w:val="left"/>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bookmarkStart w:id="2" w:name="_30j0zll"/>
      <w:bookmarkEnd w:id="2"/>
      <w:r>
        <w:rPr>
          <w:rFonts w:eastAsia="Calibri" w:cs="Calibri" w:ascii="Calibri" w:hAnsi="Calibri"/>
          <w:b/>
          <w:color w:val="000000"/>
          <w:sz w:val="26"/>
          <w:szCs w:val="26"/>
        </w:rPr>
        <w:t>Class Speciﬁc Information</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rPr>
      </w:pPr>
      <w:r>
        <w:rPr>
          <w:rFonts w:eastAsia="Calibri" w:cs="Calibri" w:ascii="Calibri" w:hAnsi="Calibri"/>
          <w:b/>
          <w:color w:val="000000"/>
        </w:rPr>
        <w:t>Class Instruction and Activities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topics covered in this course include the following:</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Map Reduce Framework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Getting started in Spark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Fundamental objects in Spark: RDDs, Key Value Pairs, DataFrames</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Spark SQL</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Running on a cluster</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 with MLlib Librar</w:t>
      </w:r>
      <w:r>
        <w:rPr>
          <w:rFonts w:eastAsia="Calibri" w:cs="Calibri" w:ascii="Calibri" w:hAnsi="Calibri"/>
        </w:rPr>
        <w:t>y</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Model training, tuning, validation</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Data preprocessing</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Pipelines</w:t>
        <w:tab/>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Classical problems: classification, regression, clustering, recommendation</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Distributed systems</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Amazon Web Services (AWS) tools for computing, storage, retrieval, analytics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Streaming systems including Spark Streaming</w:t>
      </w:r>
    </w:p>
    <w:p>
      <w:pPr>
        <w:pStyle w:val="LOnormal"/>
        <w:keepNext w:val="false"/>
        <w:keepLines w:val="false"/>
        <w:widowControl/>
        <w:numPr>
          <w:ilvl w:val="0"/>
          <w:numId w:val="1"/>
        </w:numPr>
        <w:shd w:val="clear" w:fill="auto"/>
        <w:spacing w:lineRule="auto" w:line="276"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Delta Lakes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rPr>
        <w:t>GraphX</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Vector Stores</w:t>
      </w:r>
    </w:p>
    <w:p>
      <w:pPr>
        <w:pStyle w:val="LOnormal"/>
        <w:rPr>
          <w:rFonts w:ascii="Calibri" w:hAnsi="Calibri" w:eastAsia="Calibri" w:cs="Calibri"/>
          <w:color w:val="000000"/>
          <w:sz w:val="26"/>
          <w:szCs w:val="26"/>
        </w:rPr>
      </w:pPr>
      <w:r>
        <w:rPr>
          <w:rFonts w:eastAsia="Calibri" w:cs="Calibri" w:ascii="Calibri" w:hAnsi="Calibri"/>
          <w:color w:val="000000"/>
          <w:sz w:val="26"/>
          <w:szCs w:val="26"/>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Prior to taking this course, you should meet the following prerequisites:</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programming course</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Regression Analysis</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w:t>
      </w:r>
      <w:r>
        <w:rPr>
          <w:rFonts w:eastAsia="Calibri" w:cs="Calibri" w:ascii="Calibri" w:hAnsi="Calibri"/>
        </w:rPr>
        <w:t xml:space="preserve"> or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Data Mining</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following are strongly recommended:</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Programming in Python (since PySpark will be used in this course)</w:t>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course in Probability</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r>
      <w:r>
        <w:br w:type="page"/>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 will assess student knowledge and application of topics covered in reading assignments and modules.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Programming Assignments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Programming assignments will be implemented in Jupyter Notebooks and provide hands-on experience writing/modifying Spark code, while working with various datasets.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modeling,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11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rPr>
          <w:rFonts w:ascii="Calibri" w:hAnsi="Calibri" w:eastAsia="Calibri" w:cs="Calibri"/>
          <w:b/>
          <w:b/>
          <w:sz w:val="26"/>
          <w:szCs w:val="26"/>
        </w:rPr>
      </w:pPr>
      <w:r>
        <w:rPr>
          <w:rFonts w:eastAsia="Calibri" w:cs="Calibri" w:ascii="Calibri" w:hAnsi="Calibri"/>
          <w:b/>
          <w:sz w:val="26"/>
          <w:szCs w:val="26"/>
        </w:rPr>
      </w:r>
      <w:r>
        <w:br w:type="page"/>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 xml:space="preserve">Class Schedule </w:t>
      </w:r>
    </w:p>
    <w:p>
      <w:pPr>
        <w:pStyle w:val="LOnormal"/>
        <w:widowControl w:val="false"/>
        <w:spacing w:lineRule="auto" w:line="240"/>
        <w:rPr/>
      </w:pPr>
      <w:r>
        <w:rPr>
          <w:rFonts w:eastAsia="Calibri" w:cs="Calibri" w:ascii="Calibri" w:hAnsi="Calibri"/>
        </w:rPr>
        <w:br/>
        <w:t>Monday</w:t>
      </w:r>
      <w:r>
        <w:rPr>
          <w:rFonts w:eastAsia="Calibri" w:cs="Calibri" w:ascii="Calibri" w:hAnsi="Calibri"/>
          <w:color w:val="auto"/>
          <w:kern w:val="0"/>
          <w:sz w:val="22"/>
          <w:szCs w:val="22"/>
          <w:lang w:val="en-US" w:eastAsia="zh-CN" w:bidi="hi-IN"/>
        </w:rPr>
        <w:t xml:space="preserve"> / Wednesday 2:00pm - 3:15pm Eastern Time </w:t>
        <w:br/>
        <w:t xml:space="preserve">Classroom: </w:t>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SDS 246</w:t>
      </w:r>
    </w:p>
    <w:p>
      <w:pPr>
        <w:pStyle w:val="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Teams</w:t>
      </w:r>
      <w:r>
        <w:rPr>
          <w:rFonts w:eastAsia="Calibri" w:cs="Calibri" w:ascii="Calibri" w:hAnsi="Calibri"/>
        </w:rPr>
        <w:t>: 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Email</w:t>
      </w:r>
      <w:r>
        <w:rPr>
          <w:rFonts w:eastAsia="Calibri" w:cs="Calibri" w:ascii="Calibri" w:hAnsi="Calibri"/>
        </w:rPr>
        <w:t xml:space="preserve">: For questions about assignment grading or assignment submission, please email the TA.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Response Time</w:t>
      </w:r>
      <w:r>
        <w:rPr>
          <w:rFonts w:eastAsia="Calibri" w:cs="Calibri" w:ascii="Calibri" w:hAnsi="Calibri"/>
        </w:rPr>
        <w:t xml:space="preserve">: The instructor and TA aim to provide a response within 24 hours. </w:t>
        <w:br/>
        <w:br/>
      </w:r>
      <w:r>
        <w:rPr>
          <w:rFonts w:eastAsia="Calibri" w:cs="Calibri" w:ascii="Calibri" w:hAnsi="Calibri"/>
          <w:b/>
          <w:bCs/>
        </w:rPr>
        <w:t>Issues that may Arise:</w:t>
      </w:r>
      <w:r>
        <w:rPr>
          <w:rFonts w:eastAsia="Calibri" w:cs="Calibri" w:ascii="Calibri" w:hAnsi="Calibri"/>
        </w:rPr>
        <w:t xml:space="preserve"> Throughout our time together, the sooner you inform the instructor of any problem (personal or academic) that may affect your attendance or performance, the better the chance we have of solving it together.</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Assignments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b/>
          <w:b/>
          <w:bCs/>
        </w:rPr>
      </w:pPr>
      <w:r>
        <w:rPr>
          <w:rFonts w:eastAsia="Calibri" w:cs="Calibri" w:ascii="Calibri" w:hAnsi="Calibri"/>
          <w:b/>
          <w:bCs/>
          <w:i/>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b/>
          <w:b/>
          <w:bCs/>
        </w:rPr>
      </w:pPr>
      <w:r>
        <w:rPr>
          <w:rFonts w:eastAsia="Calibri" w:cs="Calibri" w:ascii="Calibri" w:hAnsi="Calibri"/>
          <w:b/>
          <w:bCs/>
          <w:i/>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data analysis, pipeline development, and machine learning. The outline of the exercise will be sketched out by the instructor, and students will fill in the missing pieces, as well as modify and run the code. </w:t>
      </w:r>
      <w:r>
        <w:rPr>
          <w:rFonts w:eastAsia="Calibri" w:cs="Calibri" w:ascii="Calibri" w:hAnsi="Calibri"/>
          <w:b/>
          <w:bCs/>
        </w:rPr>
        <w:t>Students</w:t>
      </w:r>
      <w:bookmarkStart w:id="3" w:name="__DdeLink__753_1014622740"/>
      <w:r>
        <w:rPr>
          <w:rFonts w:eastAsia="Calibri" w:cs="Calibri" w:ascii="Calibri" w:hAnsi="Calibri"/>
          <w:b/>
          <w:bCs/>
        </w:rPr>
        <w:t xml:space="preserve"> may collaborate with classmates but each student’s code must be their own</w:t>
      </w:r>
      <w:bookmarkEnd w:id="3"/>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group project will include forming a hypothesis, data acquisition and analysis, programming in PySpark, writing a report, and presenting to the class. There will be an ungraded assignment in each module to help build toward the final project.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3"/>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Code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Presentation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Paper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rPr>
          <w:rFonts w:ascii="Calibri" w:hAnsi="Calibri" w:eastAsia="Calibri" w:cs="Calibri"/>
        </w:rPr>
      </w:pPr>
      <w:r>
        <w:rPr>
          <w:rFonts w:eastAsia="Calibri" w:cs="Calibri" w:ascii="Calibri" w:hAnsi="Calibri"/>
          <w:b/>
          <w:sz w:val="26"/>
          <w:szCs w:val="26"/>
        </w:rPr>
        <w:t>Spirit of the Course</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Students must attend weekly meetings and complete the final project as a team. Collaborating in the Teams channel is encouraged, but posting solutions must be avoided. For the labs and quizzes, students must submit their own work.</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rPr>
      </w:pPr>
      <w:r>
        <w:rPr>
          <w:rFonts w:eastAsia="Calibri" w:cs="Calibri" w:ascii="Calibri" w:hAnsi="Calibri"/>
          <w:b/>
          <w:sz w:val="26"/>
          <w:szCs w:val="26"/>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Rivanna is the recommended compute and storage environment for the course. We have a kernel named DS7200 Spark 3.3 with the required pre-installed packages. The instructor will demonstrate its use during class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most common entry point for Rivanna is to visit UVA </w:t>
      </w:r>
      <w:hyperlink r:id="rId4">
        <w:r>
          <w:rPr>
            <w:rStyle w:val="InternetLink"/>
            <w:rFonts w:eastAsia="Calibri" w:cs="Calibri" w:ascii="Calibri" w:hAnsi="Calibri"/>
          </w:rPr>
          <w:t>OpenOnDemand</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A+, A, A-; B+,B, B-; C+, C, C-; D+, D, D-; F. 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Attendance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rFonts w:ascii="Calibri" w:hAnsi="Calibri" w:eastAsia="Calibri" w:cs="Calibri"/>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rFonts w:ascii="Calibri" w:hAnsi="Calibri" w:eastAsia="Calibri" w:cs="Calibri"/>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rFonts w:ascii="Calibri" w:hAnsi="Calibri" w:eastAsia="Calibri" w:cs="Calibri"/>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rFonts w:ascii="Calibri" w:hAnsi="Calibri" w:eastAsia="Calibri" w:cs="Calibri"/>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check their ofﬁcial UVA email addresses on a frequent and consistent basis </w:t>
      </w:r>
    </w:p>
    <w:p>
      <w:pPr>
        <w:pStyle w:val="LOnormal"/>
        <w:widowControl w:val="false"/>
        <w:spacing w:lineRule="auto" w:line="240"/>
        <w:rPr>
          <w:rFonts w:ascii="Calibri" w:hAnsi="Calibri" w:eastAsia="Calibri" w:cs="Calibri"/>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rFonts w:ascii="Calibri" w:hAnsi="Calibri" w:eastAsia="Calibri" w:cs="Calibri"/>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Mid-Term and 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may be expected to participate in an online mid-term evaluation. Students are expected to </w:t>
      </w:r>
    </w:p>
    <w:p>
      <w:pPr>
        <w:pStyle w:val="LOnormal"/>
        <w:widowControl w:val="false"/>
        <w:spacing w:lineRule="auto" w:line="240"/>
        <w:rPr>
          <w:rFonts w:ascii="Calibri" w:hAnsi="Calibri" w:eastAsia="Calibri" w:cs="Calibri"/>
        </w:rPr>
      </w:pPr>
      <w:r>
        <w:rPr>
          <w:rFonts w:eastAsia="Calibri" w:cs="Calibri" w:ascii="Calibri" w:hAnsi="Calibri"/>
        </w:rPr>
        <w:t xml:space="preserve">complete the online end-of-class evaluation. As the semester comes to a close, students will </w:t>
      </w:r>
    </w:p>
    <w:p>
      <w:pPr>
        <w:pStyle w:val="LOnormal"/>
        <w:widowControl w:val="false"/>
        <w:spacing w:lineRule="auto" w:line="240"/>
        <w:rPr>
          <w:rFonts w:ascii="Calibri" w:hAnsi="Calibri" w:eastAsia="Calibri" w:cs="Calibri"/>
        </w:rPr>
      </w:pPr>
      <w:r>
        <w:rPr>
          <w:rFonts w:eastAsia="Calibri" w:cs="Calibri" w:ascii="Calibri" w:hAnsi="Calibri"/>
        </w:rPr>
        <w:t xml:space="preserve">receive an email with instructions for completing this. Student feedback will be very valuable to </w:t>
      </w:r>
    </w:p>
    <w:p>
      <w:pPr>
        <w:pStyle w:val="LOnormal"/>
        <w:widowControl w:val="false"/>
        <w:spacing w:lineRule="auto" w:line="240"/>
        <w:rPr>
          <w:rFonts w:ascii="Calibri" w:hAnsi="Calibri" w:eastAsia="Calibri" w:cs="Calibri"/>
        </w:rPr>
      </w:pPr>
      <w:r>
        <w:rPr>
          <w:rFonts w:eastAsia="Calibri" w:cs="Calibri" w:ascii="Calibri" w:hAnsi="Calibri"/>
        </w:rPr>
        <w:t xml:space="preserve">the school, the instructor, and future students. We ask that all students please complete these </w:t>
      </w:r>
    </w:p>
    <w:p>
      <w:pPr>
        <w:pStyle w:val="LOnormal"/>
        <w:widowControl w:val="false"/>
        <w:spacing w:lineRule="auto" w:line="240"/>
        <w:rPr>
          <w:rFonts w:ascii="Calibri" w:hAnsi="Calibri" w:eastAsia="Calibri" w:cs="Calibri"/>
        </w:rPr>
      </w:pPr>
      <w:r>
        <w:rPr>
          <w:rFonts w:eastAsia="Calibri" w:cs="Calibri" w:ascii="Calibri" w:hAnsi="Calibri"/>
        </w:rPr>
        <w:t xml:space="preserve">evaluations in a timely manner. Please be assured that the information you submit online will be </w:t>
      </w:r>
    </w:p>
    <w:p>
      <w:pPr>
        <w:pStyle w:val="LOnormal"/>
        <w:widowControl w:val="false"/>
        <w:spacing w:lineRule="auto" w:line="240"/>
        <w:rPr>
          <w:rFonts w:ascii="Calibri" w:hAnsi="Calibri" w:eastAsia="Calibri" w:cs="Calibri"/>
        </w:rPr>
      </w:pPr>
      <w:r>
        <w:rPr>
          <w:rFonts w:eastAsia="Calibri" w:cs="Calibri" w:ascii="Calibri" w:hAnsi="Calibri"/>
        </w:rPr>
        <w:t>anonymous and kept conﬁdential.</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5">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pPr>
      <w:r>
        <w:rPr>
          <w:rFonts w:eastAsia="Calibri" w:cs="Calibri" w:ascii="Calibri" w:hAnsi="Calibri"/>
        </w:rPr>
        <w:t>been approved for accommodations through SDAC, please send me your accommodation letter and meet with me so we can develop an implementation plan together.</w:t>
      </w:r>
    </w:p>
    <w:sectPr>
      <w:headerReference w:type="default" r:id="rId6"/>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r>
  </w:p>
  <w:p>
    <w:pPr>
      <w:pStyle w:val="LOnormal"/>
      <w:spacing w:lineRule="auto" w:line="240"/>
      <w:rPr/>
    </w:pPr>
    <w:r>
      <w:rPr/>
    </w:r>
  </w:p>
  <w:p>
    <w:pPr>
      <w:pStyle w:val="LOnormal"/>
      <w:jc w:val="center"/>
      <w:rPr/>
    </w:pPr>
    <w:r>
      <w:rPr/>
    </w:r>
  </w:p>
  <w:p>
    <w:pPr>
      <w:pStyle w:val="LO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sz w:val="22"/>
        <w:b w:val="false"/>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sz w:val="22"/>
        <w:u w:val="none"/>
        <w:b w:val="false"/>
        <w:rFonts w:ascii="Calibri" w:hAnsi="Calibri"/>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sz w:val="22"/>
        <w:u w:val="none"/>
        <w:b w:val="false"/>
        <w:rFonts w:ascii="Calibri" w:hAnsi="Calibri"/>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s://shibidp.its.virginia.edu/idp/profile/SAML2/Redirect/SSO?execution=e1s2" TargetMode="External"/><Relationship Id="rId5" Type="http://schemas.openxmlformats.org/officeDocument/2006/relationships/hyperlink" Target="http://www.virginia.edu/honor"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59</TotalTime>
  <Application>LibreOffice/7.3.4.2$Windows_X86_64 LibreOffice_project/728fec16bd5f605073805c3c9e7c4212a0120dc5</Application>
  <AppVersion>15.0000</AppVersion>
  <Pages>8</Pages>
  <Words>1663</Words>
  <Characters>9191</Characters>
  <CharactersWithSpaces>10703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Adam Tashman</cp:lastModifiedBy>
  <cp:lastPrinted>2023-08-14T22:15:28Z</cp:lastPrinted>
  <dcterms:modified xsi:type="dcterms:W3CDTF">2025-08-13T12:04:08Z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