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color w:val="0B2545"/>
          <w:sz w:val="36"/>
        </w:rPr>
        <w:t>Business Owner Approval SOP</w:t>
      </w:r>
    </w:p>
    <w:p>
      <w:r>
        <w:rPr>
          <w:b/>
        </w:rPr>
        <w:t xml:space="preserve">Owner: </w:t>
      </w:r>
      <w:r>
        <w:t>Underwriting Operations</w:t>
      </w:r>
      <w:r>
        <w:rPr>
          <w:b/>
        </w:rPr>
        <w:t xml:space="preserve">    Type: </w:t>
      </w:r>
      <w:r>
        <w:t>SOP / review packet</w:t>
      </w:r>
    </w:p>
    <w:p>
      <w:pPr>
        <w:pStyle w:val="Heading1"/>
      </w:pPr>
      <w:r>
        <w:t>Purpose</w:t>
      </w:r>
    </w:p>
    <w:p>
      <w:r>
        <w:t>Confirm the business owner accepts the release window, residual risk, and operating process.</w:t>
      </w:r>
    </w:p>
    <w:p>
      <w:pPr>
        <w:pStyle w:val="Heading1"/>
      </w:pPr>
      <w:r>
        <w:t>Review Checklist</w:t>
      </w:r>
    </w:p>
    <w:p>
      <w:pPr>
        <w:pStyle w:val="ListBullet"/>
        <w:spacing w:after="80"/>
        <w:ind w:left="540" w:hanging="271"/>
      </w:pPr>
      <w:r>
        <w:t>Prior approvals complete</w:t>
      </w:r>
    </w:p>
    <w:p>
      <w:pPr>
        <w:pStyle w:val="ListBullet"/>
        <w:spacing w:after="80"/>
        <w:ind w:left="540" w:hanging="271"/>
      </w:pPr>
      <w:r>
        <w:t>Release window accepted</w:t>
      </w:r>
    </w:p>
    <w:p>
      <w:pPr>
        <w:pStyle w:val="ListBullet"/>
        <w:spacing w:after="80"/>
        <w:ind w:left="540" w:hanging="271"/>
      </w:pPr>
      <w:r>
        <w:t>Residual risk accepted</w:t>
      </w:r>
    </w:p>
    <w:p>
      <w:pPr>
        <w:pStyle w:val="Heading1"/>
      </w:pPr>
      <w:r>
        <w:t>Approver Notes</w:t>
      </w:r>
    </w:p>
    <w:p>
      <w:r>
        <w:rPr>
          <w:b/>
        </w:rPr>
        <w:t xml:space="preserve">Decision: </w:t>
      </w:r>
      <w:r>
        <w:t>____________________________________________________________</w:t>
      </w:r>
    </w:p>
    <w:p>
      <w:r>
        <w:rPr>
          <w:b/>
        </w:rPr>
        <w:t xml:space="preserve">Conditions: </w:t>
      </w:r>
      <w:r>
        <w:t>____________________________________________________________</w:t>
      </w:r>
    </w:p>
    <w:p>
      <w:r>
        <w:rPr>
          <w:b/>
        </w:rPr>
        <w:t xml:space="preserve">Follow-up owner: </w:t>
      </w:r>
      <w:r>
        <w:t>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4748B"/>
        <w:sz w:val="18"/>
      </w:rPr>
      <w:t>Flow Canvas dummy SOP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