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623" w:rsidRPr="00CF5C69" w:rsidRDefault="004C3623">
      <w:pPr>
        <w:rPr>
          <w:rFonts w:hint="eastAsia"/>
          <w:szCs w:val="21"/>
        </w:rPr>
      </w:pPr>
    </w:p>
    <w:p w:rsidR="00CF5C69" w:rsidRPr="00CF5C69" w:rsidRDefault="00CF5C69">
      <w:pPr>
        <w:rPr>
          <w:rFonts w:hint="eastAsia"/>
          <w:szCs w:val="21"/>
        </w:rPr>
      </w:pPr>
      <w:r w:rsidRPr="00CF5C69">
        <w:rPr>
          <w:szCs w:val="21"/>
        </w:rPr>
        <w:t>GIF</w:t>
      </w:r>
      <w:r w:rsidRPr="00CF5C69">
        <w:rPr>
          <w:szCs w:val="21"/>
        </w:rPr>
        <w:t>文件格式</w:t>
      </w:r>
    </w:p>
    <w:p w:rsidR="00CF5C69" w:rsidRPr="00CF5C69" w:rsidRDefault="00CF5C69">
      <w:pPr>
        <w:rPr>
          <w:rFonts w:hint="eastAsia"/>
          <w:szCs w:val="21"/>
        </w:rPr>
      </w:pPr>
    </w:p>
    <w:p w:rsidR="00CF5C69" w:rsidRPr="00CF5C69" w:rsidRDefault="00CF5C69" w:rsidP="00CF5C69">
      <w:pPr>
        <w:widowControl/>
        <w:spacing w:before="100" w:beforeAutospacing="1" w:after="100" w:afterAutospacing="1"/>
        <w:jc w:val="left"/>
        <w:rPr>
          <w:rFonts w:ascii="宋体" w:eastAsia="宋体" w:hAnsi="宋体" w:cs="宋体"/>
          <w:color w:val="FF0000"/>
          <w:kern w:val="0"/>
          <w:szCs w:val="21"/>
        </w:rPr>
      </w:pPr>
      <w:r w:rsidRPr="00CF5C69">
        <w:rPr>
          <w:rFonts w:ascii="宋体" w:eastAsia="宋体" w:hAnsi="宋体" w:cs="宋体"/>
          <w:color w:val="FF0000"/>
          <w:kern w:val="0"/>
          <w:szCs w:val="21"/>
        </w:rPr>
        <w:t>6.2.1 简介</w:t>
      </w:r>
    </w:p>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GIF(</w:t>
      </w:r>
      <w:r w:rsidRPr="00CF5C69">
        <w:rPr>
          <w:rFonts w:ascii="宋体" w:eastAsia="宋体" w:hAnsi="宋体" w:cs="宋体"/>
          <w:b/>
          <w:bCs/>
          <w:kern w:val="0"/>
          <w:szCs w:val="21"/>
        </w:rPr>
        <w:t>G</w:t>
      </w:r>
      <w:r w:rsidRPr="00CF5C69">
        <w:rPr>
          <w:rFonts w:ascii="宋体" w:eastAsia="宋体" w:hAnsi="宋体" w:cs="宋体"/>
          <w:kern w:val="0"/>
          <w:szCs w:val="21"/>
        </w:rPr>
        <w:t xml:space="preserve">raphics </w:t>
      </w:r>
      <w:r w:rsidRPr="00CF5C69">
        <w:rPr>
          <w:rFonts w:ascii="宋体" w:eastAsia="宋体" w:hAnsi="宋体" w:cs="宋体"/>
          <w:b/>
          <w:bCs/>
          <w:kern w:val="0"/>
          <w:szCs w:val="21"/>
        </w:rPr>
        <w:t>I</w:t>
      </w:r>
      <w:r w:rsidRPr="00CF5C69">
        <w:rPr>
          <w:rFonts w:ascii="宋体" w:eastAsia="宋体" w:hAnsi="宋体" w:cs="宋体"/>
          <w:kern w:val="0"/>
          <w:szCs w:val="21"/>
        </w:rPr>
        <w:t xml:space="preserve">nterchange </w:t>
      </w:r>
      <w:r w:rsidRPr="00CF5C69">
        <w:rPr>
          <w:rFonts w:ascii="宋体" w:eastAsia="宋体" w:hAnsi="宋体" w:cs="宋体"/>
          <w:b/>
          <w:bCs/>
          <w:kern w:val="0"/>
          <w:szCs w:val="21"/>
        </w:rPr>
        <w:t>F</w:t>
      </w:r>
      <w:r w:rsidRPr="00CF5C69">
        <w:rPr>
          <w:rFonts w:ascii="宋体" w:eastAsia="宋体" w:hAnsi="宋体" w:cs="宋体"/>
          <w:kern w:val="0"/>
          <w:szCs w:val="21"/>
        </w:rPr>
        <w:t>ormat)是CompuServe公司开发的图像文件存储格式，1987年开发的GIF文件格式版本号是GIF87a，1989年进行了扩充，扩充后的版本号定义为GIF89a。</w:t>
      </w:r>
    </w:p>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GFI图像文件以数据块(block)为单位来存储图像的相关信息。一个GIF文件由表示图形/图像的数据块、数据子块以及显示图形/图像的控制信息块组成，称为GIF数据流(Data Stream)。数据流中的所有控制信息块和数据块都必须在文件头(Header)和文件结束块(Trailer)之间。</w:t>
      </w:r>
    </w:p>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GIF文件格式采用了LZW(</w:t>
      </w:r>
      <w:r w:rsidRPr="00CF5C69">
        <w:rPr>
          <w:rFonts w:ascii="宋体" w:eastAsia="宋体" w:hAnsi="宋体" w:cs="宋体"/>
          <w:b/>
          <w:bCs/>
          <w:kern w:val="0"/>
          <w:szCs w:val="21"/>
        </w:rPr>
        <w:t>L</w:t>
      </w:r>
      <w:r w:rsidRPr="00CF5C69">
        <w:rPr>
          <w:rFonts w:ascii="宋体" w:eastAsia="宋体" w:hAnsi="宋体" w:cs="宋体"/>
          <w:kern w:val="0"/>
          <w:szCs w:val="21"/>
        </w:rPr>
        <w:t>empel-</w:t>
      </w:r>
      <w:r w:rsidRPr="00CF5C69">
        <w:rPr>
          <w:rFonts w:ascii="宋体" w:eastAsia="宋体" w:hAnsi="宋体" w:cs="宋体"/>
          <w:b/>
          <w:bCs/>
          <w:kern w:val="0"/>
          <w:szCs w:val="21"/>
        </w:rPr>
        <w:t>Z</w:t>
      </w:r>
      <w:r w:rsidRPr="00CF5C69">
        <w:rPr>
          <w:rFonts w:ascii="宋体" w:eastAsia="宋体" w:hAnsi="宋体" w:cs="宋体"/>
          <w:kern w:val="0"/>
          <w:szCs w:val="21"/>
        </w:rPr>
        <w:t xml:space="preserve">iv </w:t>
      </w:r>
      <w:proofErr w:type="spellStart"/>
      <w:r w:rsidRPr="00CF5C69">
        <w:rPr>
          <w:rFonts w:ascii="宋体" w:eastAsia="宋体" w:hAnsi="宋体" w:cs="宋体"/>
          <w:b/>
          <w:bCs/>
          <w:kern w:val="0"/>
          <w:szCs w:val="21"/>
        </w:rPr>
        <w:t>W</w:t>
      </w:r>
      <w:r w:rsidRPr="00CF5C69">
        <w:rPr>
          <w:rFonts w:ascii="宋体" w:eastAsia="宋体" w:hAnsi="宋体" w:cs="宋体"/>
          <w:kern w:val="0"/>
          <w:szCs w:val="21"/>
        </w:rPr>
        <w:t>alch</w:t>
      </w:r>
      <w:proofErr w:type="spellEnd"/>
      <w:r w:rsidRPr="00CF5C69">
        <w:rPr>
          <w:rFonts w:ascii="宋体" w:eastAsia="宋体" w:hAnsi="宋体" w:cs="宋体"/>
          <w:kern w:val="0"/>
          <w:szCs w:val="21"/>
        </w:rPr>
        <w:t>)压缩算法来存储图像数据，定义了允许用户为图像设置背景的透明(transparency)属性。此外，GIF文件格式可在一个文件中存放多幅彩色图形/图像。如果在GIF文件中存放有多幅图，它们可以像演幻灯片那样显示或者像动画那样演示。</w:t>
      </w:r>
    </w:p>
    <w:p w:rsidR="00CF5C69" w:rsidRPr="00CF5C69" w:rsidRDefault="00CF5C69" w:rsidP="00CF5C69">
      <w:pPr>
        <w:widowControl/>
        <w:spacing w:before="100" w:beforeAutospacing="1" w:after="100" w:afterAutospacing="1"/>
        <w:jc w:val="left"/>
        <w:rPr>
          <w:rFonts w:ascii="宋体" w:eastAsia="宋体" w:hAnsi="宋体" w:cs="宋体"/>
          <w:b/>
          <w:bCs/>
          <w:color w:val="FF0000"/>
          <w:kern w:val="0"/>
          <w:szCs w:val="21"/>
        </w:rPr>
      </w:pPr>
      <w:r w:rsidRPr="00CF5C69">
        <w:rPr>
          <w:rFonts w:ascii="宋体" w:eastAsia="宋体" w:hAnsi="宋体" w:cs="宋体"/>
          <w:b/>
          <w:bCs/>
          <w:color w:val="FF0000"/>
          <w:kern w:val="0"/>
          <w:szCs w:val="21"/>
        </w:rPr>
        <w:t>6.2.2. 文件结构</w:t>
      </w:r>
    </w:p>
    <w:p w:rsidR="00CF5C69" w:rsidRPr="00CF5C69" w:rsidRDefault="00CF5C69" w:rsidP="00CF5C69">
      <w:pPr>
        <w:widowControl/>
        <w:spacing w:before="100" w:beforeAutospacing="1" w:after="100" w:afterAutospacing="1"/>
        <w:jc w:val="left"/>
        <w:rPr>
          <w:rFonts w:ascii="宋体" w:eastAsia="宋体" w:hAnsi="宋体" w:cs="宋体"/>
          <w:b/>
          <w:bCs/>
          <w:kern w:val="0"/>
          <w:szCs w:val="21"/>
        </w:rPr>
      </w:pPr>
      <w:r w:rsidRPr="00CF5C69">
        <w:rPr>
          <w:rFonts w:ascii="宋体" w:eastAsia="宋体" w:hAnsi="宋体" w:cs="宋体"/>
          <w:b/>
          <w:bCs/>
          <w:kern w:val="0"/>
          <w:szCs w:val="21"/>
        </w:rPr>
        <w:t>GIF文件结构的典型结构如图6-01所示。为下文说明方便，在构件左边加了编号。</w:t>
      </w:r>
    </w:p>
    <w:tbl>
      <w:tblPr>
        <w:tblW w:w="7755"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5"/>
        <w:gridCol w:w="3159"/>
        <w:gridCol w:w="858"/>
        <w:gridCol w:w="2852"/>
        <w:gridCol w:w="481"/>
      </w:tblGrid>
      <w:tr w:rsidR="00CF5C69" w:rsidRPr="00CF5C69" w:rsidTr="00CF5C69">
        <w:trPr>
          <w:tblCellSpacing w:w="7" w:type="dxa"/>
          <w:jc w:val="center"/>
        </w:trPr>
        <w:tc>
          <w:tcPr>
            <w:tcW w:w="2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1</w:t>
            </w:r>
          </w:p>
        </w:tc>
        <w:tc>
          <w:tcPr>
            <w:tcW w:w="20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Header</w:t>
            </w:r>
          </w:p>
        </w:tc>
        <w:tc>
          <w:tcPr>
            <w:tcW w:w="5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8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GIF文件头</w:t>
            </w:r>
          </w:p>
        </w:tc>
        <w:tc>
          <w:tcPr>
            <w:tcW w:w="3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2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2</w:t>
            </w:r>
          </w:p>
        </w:tc>
        <w:tc>
          <w:tcPr>
            <w:tcW w:w="20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Logical Screen Descriptor</w:t>
            </w:r>
          </w:p>
        </w:tc>
        <w:tc>
          <w:tcPr>
            <w:tcW w:w="5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8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逻辑屏幕描述块</w:t>
            </w:r>
          </w:p>
        </w:tc>
        <w:tc>
          <w:tcPr>
            <w:tcW w:w="3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2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3</w:t>
            </w:r>
          </w:p>
        </w:tc>
        <w:tc>
          <w:tcPr>
            <w:tcW w:w="20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Global Color Table</w:t>
            </w:r>
          </w:p>
        </w:tc>
        <w:tc>
          <w:tcPr>
            <w:tcW w:w="5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8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全局彩色表</w:t>
            </w:r>
          </w:p>
        </w:tc>
        <w:tc>
          <w:tcPr>
            <w:tcW w:w="3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2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20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 扩展模块(任选) …</w:t>
            </w:r>
          </w:p>
        </w:tc>
        <w:tc>
          <w:tcPr>
            <w:tcW w:w="5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8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2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4</w:t>
            </w:r>
          </w:p>
        </w:tc>
        <w:tc>
          <w:tcPr>
            <w:tcW w:w="20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Image Descriptor</w:t>
            </w:r>
          </w:p>
        </w:tc>
        <w:tc>
          <w:tcPr>
            <w:tcW w:w="5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8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图形描述块</w:t>
            </w:r>
          </w:p>
        </w:tc>
        <w:tc>
          <w:tcPr>
            <w:tcW w:w="3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2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5</w:t>
            </w:r>
          </w:p>
        </w:tc>
        <w:tc>
          <w:tcPr>
            <w:tcW w:w="20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Local Color Table</w:t>
            </w:r>
          </w:p>
        </w:tc>
        <w:tc>
          <w:tcPr>
            <w:tcW w:w="5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8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局部彩色表(可重复n次)</w:t>
            </w:r>
          </w:p>
        </w:tc>
        <w:tc>
          <w:tcPr>
            <w:tcW w:w="3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可</w:t>
            </w:r>
          </w:p>
        </w:tc>
      </w:tr>
      <w:tr w:rsidR="00CF5C69" w:rsidRPr="00CF5C69" w:rsidTr="00CF5C69">
        <w:trPr>
          <w:tblCellSpacing w:w="7" w:type="dxa"/>
          <w:jc w:val="center"/>
        </w:trPr>
        <w:tc>
          <w:tcPr>
            <w:tcW w:w="2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6</w:t>
            </w:r>
          </w:p>
        </w:tc>
        <w:tc>
          <w:tcPr>
            <w:tcW w:w="20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Table Based Image Data</w:t>
            </w:r>
          </w:p>
        </w:tc>
        <w:tc>
          <w:tcPr>
            <w:tcW w:w="5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8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表式压缩图像数据</w:t>
            </w:r>
          </w:p>
        </w:tc>
        <w:tc>
          <w:tcPr>
            <w:tcW w:w="3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重</w:t>
            </w:r>
          </w:p>
        </w:tc>
      </w:tr>
      <w:tr w:rsidR="00CF5C69" w:rsidRPr="00CF5C69" w:rsidTr="00CF5C69">
        <w:trPr>
          <w:tblCellSpacing w:w="7" w:type="dxa"/>
          <w:jc w:val="center"/>
        </w:trPr>
        <w:tc>
          <w:tcPr>
            <w:tcW w:w="2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7</w:t>
            </w:r>
          </w:p>
        </w:tc>
        <w:tc>
          <w:tcPr>
            <w:tcW w:w="20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Graphic Control Extension</w:t>
            </w:r>
          </w:p>
        </w:tc>
        <w:tc>
          <w:tcPr>
            <w:tcW w:w="5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8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图像控制扩展块</w:t>
            </w:r>
          </w:p>
        </w:tc>
        <w:tc>
          <w:tcPr>
            <w:tcW w:w="3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复</w:t>
            </w:r>
          </w:p>
        </w:tc>
      </w:tr>
      <w:tr w:rsidR="00CF5C69" w:rsidRPr="00CF5C69" w:rsidTr="00CF5C69">
        <w:trPr>
          <w:tblCellSpacing w:w="7" w:type="dxa"/>
          <w:jc w:val="center"/>
        </w:trPr>
        <w:tc>
          <w:tcPr>
            <w:tcW w:w="2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w:t>
            </w:r>
          </w:p>
        </w:tc>
        <w:tc>
          <w:tcPr>
            <w:tcW w:w="20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Plain Text Extension</w:t>
            </w:r>
          </w:p>
        </w:tc>
        <w:tc>
          <w:tcPr>
            <w:tcW w:w="5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8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无格式文本扩展块</w:t>
            </w:r>
          </w:p>
        </w:tc>
        <w:tc>
          <w:tcPr>
            <w:tcW w:w="3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n</w:t>
            </w:r>
          </w:p>
        </w:tc>
      </w:tr>
      <w:tr w:rsidR="00CF5C69" w:rsidRPr="00CF5C69" w:rsidTr="00CF5C69">
        <w:trPr>
          <w:tblCellSpacing w:w="7" w:type="dxa"/>
          <w:jc w:val="center"/>
        </w:trPr>
        <w:tc>
          <w:tcPr>
            <w:tcW w:w="2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9</w:t>
            </w:r>
          </w:p>
        </w:tc>
        <w:tc>
          <w:tcPr>
            <w:tcW w:w="20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Comment Extension</w:t>
            </w:r>
          </w:p>
        </w:tc>
        <w:tc>
          <w:tcPr>
            <w:tcW w:w="5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8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注释扩展块</w:t>
            </w:r>
          </w:p>
        </w:tc>
        <w:tc>
          <w:tcPr>
            <w:tcW w:w="3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proofErr w:type="gramStart"/>
            <w:r w:rsidRPr="00CF5C69">
              <w:rPr>
                <w:rFonts w:ascii="宋体" w:eastAsia="宋体" w:hAnsi="宋体" w:cs="宋体"/>
                <w:kern w:val="0"/>
                <w:szCs w:val="21"/>
              </w:rPr>
              <w:t>个</w:t>
            </w:r>
            <w:proofErr w:type="gramEnd"/>
          </w:p>
        </w:tc>
      </w:tr>
      <w:tr w:rsidR="00CF5C69" w:rsidRPr="00CF5C69" w:rsidTr="00CF5C69">
        <w:trPr>
          <w:tblCellSpacing w:w="7" w:type="dxa"/>
          <w:jc w:val="center"/>
        </w:trPr>
        <w:tc>
          <w:tcPr>
            <w:tcW w:w="2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10</w:t>
            </w:r>
          </w:p>
        </w:tc>
        <w:tc>
          <w:tcPr>
            <w:tcW w:w="20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proofErr w:type="spellStart"/>
            <w:r w:rsidRPr="00CF5C69">
              <w:rPr>
                <w:rFonts w:ascii="宋体" w:eastAsia="宋体" w:hAnsi="宋体" w:cs="宋体"/>
                <w:kern w:val="0"/>
                <w:szCs w:val="21"/>
              </w:rPr>
              <w:t>Applicaton</w:t>
            </w:r>
            <w:proofErr w:type="spellEnd"/>
            <w:r w:rsidRPr="00CF5C69">
              <w:rPr>
                <w:rFonts w:ascii="宋体" w:eastAsia="宋体" w:hAnsi="宋体" w:cs="宋体"/>
                <w:kern w:val="0"/>
                <w:szCs w:val="21"/>
              </w:rPr>
              <w:t xml:space="preserve"> Extension</w:t>
            </w:r>
          </w:p>
        </w:tc>
        <w:tc>
          <w:tcPr>
            <w:tcW w:w="5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8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应用程序扩展块</w:t>
            </w:r>
          </w:p>
        </w:tc>
        <w:tc>
          <w:tcPr>
            <w:tcW w:w="3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2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20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 扩展模块(任选) …</w:t>
            </w:r>
          </w:p>
        </w:tc>
        <w:tc>
          <w:tcPr>
            <w:tcW w:w="5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8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2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11</w:t>
            </w:r>
          </w:p>
        </w:tc>
        <w:tc>
          <w:tcPr>
            <w:tcW w:w="20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GIF Trailer</w:t>
            </w:r>
          </w:p>
        </w:tc>
        <w:tc>
          <w:tcPr>
            <w:tcW w:w="5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8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GIF文件结束块</w:t>
            </w:r>
          </w:p>
        </w:tc>
        <w:tc>
          <w:tcPr>
            <w:tcW w:w="3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bl>
    <w:p w:rsidR="00CF5C69" w:rsidRPr="00CF5C69" w:rsidRDefault="00CF5C69" w:rsidP="00CF5C69">
      <w:pPr>
        <w:widowControl/>
        <w:spacing w:before="100" w:beforeAutospacing="1" w:after="100" w:afterAutospacing="1"/>
        <w:jc w:val="center"/>
        <w:rPr>
          <w:rFonts w:ascii="宋体" w:eastAsia="宋体" w:hAnsi="宋体" w:cs="宋体"/>
          <w:b/>
          <w:bCs/>
          <w:kern w:val="0"/>
          <w:szCs w:val="21"/>
        </w:rPr>
      </w:pPr>
      <w:r w:rsidRPr="00CF5C69">
        <w:rPr>
          <w:rFonts w:ascii="宋体" w:eastAsia="宋体" w:hAnsi="宋体" w:cs="宋体"/>
          <w:b/>
          <w:bCs/>
          <w:kern w:val="0"/>
          <w:szCs w:val="21"/>
        </w:rPr>
        <w:t>图6-01 GIF文件结构</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数据块可分成3类：控制块(Control Block)，图形描绘块(Graphic-Rendering Block)和专用块(Special Purpose Block)。</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(1) 控制块：</w:t>
      </w:r>
    </w:p>
    <w:p w:rsidR="00CF5C69" w:rsidRPr="00CF5C69" w:rsidRDefault="00CF5C69" w:rsidP="00CF5C69">
      <w:pPr>
        <w:widowControl/>
        <w:numPr>
          <w:ilvl w:val="0"/>
          <w:numId w:val="1"/>
        </w:numPr>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lastRenderedPageBreak/>
        <w:t xml:space="preserve">GIF文件头(Header) </w:t>
      </w:r>
    </w:p>
    <w:p w:rsidR="00CF5C69" w:rsidRPr="00CF5C69" w:rsidRDefault="00CF5C69" w:rsidP="00CF5C69">
      <w:pPr>
        <w:widowControl/>
        <w:numPr>
          <w:ilvl w:val="0"/>
          <w:numId w:val="1"/>
        </w:numPr>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 xml:space="preserve">逻辑屏幕描述块(Logical Screen Descriptor) </w:t>
      </w:r>
    </w:p>
    <w:p w:rsidR="00CF5C69" w:rsidRPr="00CF5C69" w:rsidRDefault="00CF5C69" w:rsidP="00CF5C69">
      <w:pPr>
        <w:widowControl/>
        <w:numPr>
          <w:ilvl w:val="0"/>
          <w:numId w:val="1"/>
        </w:numPr>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 xml:space="preserve">图形控制扩展块(Graphic Control Extension) </w:t>
      </w:r>
    </w:p>
    <w:p w:rsidR="00CF5C69" w:rsidRPr="00CF5C69" w:rsidRDefault="00CF5C69" w:rsidP="00CF5C69">
      <w:pPr>
        <w:widowControl/>
        <w:numPr>
          <w:ilvl w:val="0"/>
          <w:numId w:val="1"/>
        </w:numPr>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 xml:space="preserve">文件结束块(Trailer) </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(2) 图形描绘块：</w:t>
      </w:r>
    </w:p>
    <w:p w:rsidR="00CF5C69" w:rsidRPr="00CF5C69" w:rsidRDefault="00CF5C69" w:rsidP="00CF5C69">
      <w:pPr>
        <w:widowControl/>
        <w:numPr>
          <w:ilvl w:val="0"/>
          <w:numId w:val="2"/>
        </w:numPr>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 xml:space="preserve">图像描述块(Image Descriptor) </w:t>
      </w:r>
    </w:p>
    <w:p w:rsidR="00CF5C69" w:rsidRPr="00CF5C69" w:rsidRDefault="00CF5C69" w:rsidP="00CF5C69">
      <w:pPr>
        <w:widowControl/>
        <w:numPr>
          <w:ilvl w:val="0"/>
          <w:numId w:val="2"/>
        </w:numPr>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 xml:space="preserve">无格式文本扩展块(Plain Text Extension) </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(3) 特殊用途数据块；</w:t>
      </w:r>
    </w:p>
    <w:p w:rsidR="00CF5C69" w:rsidRPr="00CF5C69" w:rsidRDefault="00CF5C69" w:rsidP="00CF5C69">
      <w:pPr>
        <w:widowControl/>
        <w:numPr>
          <w:ilvl w:val="0"/>
          <w:numId w:val="3"/>
        </w:numPr>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 xml:space="preserve">注释扩展块(Comment Extension) </w:t>
      </w:r>
    </w:p>
    <w:p w:rsidR="00CF5C69" w:rsidRPr="00CF5C69" w:rsidRDefault="00CF5C69" w:rsidP="00CF5C69">
      <w:pPr>
        <w:widowControl/>
        <w:numPr>
          <w:ilvl w:val="0"/>
          <w:numId w:val="3"/>
        </w:numPr>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 xml:space="preserve">应用扩展块(Application Extension) </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除了在控制块中的逻辑屏幕描述块(Logical Screen Descriptor)和全局彩色表(Global Color Table)的作用范围是整个数据流(Data Stream)之外, 所有其他</w:t>
      </w:r>
      <w:proofErr w:type="gramStart"/>
      <w:r w:rsidRPr="00CF5C69">
        <w:rPr>
          <w:rFonts w:ascii="宋体" w:eastAsia="宋体" w:hAnsi="宋体" w:cs="宋体"/>
          <w:bCs/>
          <w:kern w:val="0"/>
          <w:szCs w:val="21"/>
        </w:rPr>
        <w:t>控制块仅控制</w:t>
      </w:r>
      <w:proofErr w:type="gramEnd"/>
      <w:r w:rsidRPr="00CF5C69">
        <w:rPr>
          <w:rFonts w:ascii="宋体" w:eastAsia="宋体" w:hAnsi="宋体" w:cs="宋体"/>
          <w:bCs/>
          <w:kern w:val="0"/>
          <w:szCs w:val="21"/>
        </w:rPr>
        <w:t>跟在它们后面的图形描绘块。</w:t>
      </w:r>
    </w:p>
    <w:p w:rsidR="00CF5C69" w:rsidRPr="00CF5C69" w:rsidRDefault="00CF5C69" w:rsidP="00CF5C69">
      <w:pPr>
        <w:widowControl/>
        <w:jc w:val="left"/>
        <w:rPr>
          <w:rFonts w:ascii="宋体" w:eastAsia="宋体" w:hAnsi="宋体" w:cs="宋体"/>
          <w:bCs/>
          <w:color w:val="FF0000"/>
          <w:kern w:val="0"/>
          <w:szCs w:val="21"/>
        </w:rPr>
      </w:pPr>
      <w:r w:rsidRPr="00CF5C69">
        <w:rPr>
          <w:rFonts w:ascii="宋体" w:eastAsia="宋体" w:hAnsi="宋体" w:cs="宋体"/>
          <w:bCs/>
          <w:kern w:val="0"/>
          <w:szCs w:val="21"/>
        </w:rPr>
        <w:t>包含有与图像处理无关的信息，其成员包括：包含有用来描绘在显示设备上显示图形的信息和数据，其成员包括：控制块包含有用来控制数据流(Data Stream)或者设置硬件参数的信息，其成员包括：</w:t>
      </w:r>
      <w:r w:rsidRPr="00CF5C69">
        <w:rPr>
          <w:rFonts w:ascii="宋体" w:eastAsia="宋体" w:hAnsi="宋体" w:cs="宋体"/>
          <w:bCs/>
          <w:color w:val="FF0000"/>
          <w:kern w:val="0"/>
          <w:szCs w:val="21"/>
        </w:rPr>
        <w:t xml:space="preserve"> </w:t>
      </w:r>
    </w:p>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b/>
          <w:bCs/>
          <w:color w:val="FF0000"/>
          <w:kern w:val="0"/>
          <w:szCs w:val="21"/>
        </w:rPr>
        <w:t>6.2.3 构件详解</w:t>
      </w:r>
    </w:p>
    <w:p w:rsidR="00CF5C69" w:rsidRPr="00CF5C69" w:rsidRDefault="00CF5C69" w:rsidP="00CF5C69">
      <w:pPr>
        <w:widowControl/>
        <w:spacing w:before="100" w:beforeAutospacing="1" w:after="100" w:afterAutospacing="1"/>
        <w:jc w:val="left"/>
        <w:rPr>
          <w:rFonts w:ascii="宋体" w:eastAsia="宋体" w:hAnsi="宋体" w:cs="宋体"/>
          <w:b/>
          <w:bCs/>
          <w:color w:val="800080"/>
          <w:kern w:val="0"/>
          <w:szCs w:val="21"/>
        </w:rPr>
      </w:pPr>
      <w:r w:rsidRPr="00CF5C69">
        <w:rPr>
          <w:rFonts w:ascii="宋体" w:eastAsia="宋体" w:hAnsi="宋体" w:cs="宋体"/>
          <w:b/>
          <w:bCs/>
          <w:color w:val="800080"/>
          <w:kern w:val="0"/>
          <w:szCs w:val="21"/>
        </w:rPr>
        <w:t>1. GIF文件头</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文件头描述块(Header)定义GIF数据流(GIF Data Stream)，它的结构如图6-02所示。文件头描述块(Header)由GIF标记域(Signature)和版本号(Version)域组成，是一个由6个固定字节组成的数据块，它们用来说明使用的文件格式是GIF格式及当前所用的版本号。GIF标记域(Signature)存放的是“GIF”，版本号域存放的是1987年5月发布的“87a”或者1989年7月发布的“89a”，或者更加新的版本号。</w:t>
      </w:r>
    </w:p>
    <w:tbl>
      <w:tblPr>
        <w:tblW w:w="588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247"/>
        <w:gridCol w:w="240"/>
        <w:gridCol w:w="241"/>
        <w:gridCol w:w="241"/>
        <w:gridCol w:w="241"/>
        <w:gridCol w:w="241"/>
        <w:gridCol w:w="241"/>
        <w:gridCol w:w="241"/>
        <w:gridCol w:w="184"/>
        <w:gridCol w:w="638"/>
        <w:gridCol w:w="184"/>
        <w:gridCol w:w="1261"/>
        <w:gridCol w:w="241"/>
        <w:gridCol w:w="1439"/>
      </w:tblGrid>
      <w:tr w:rsidR="00CF5C69" w:rsidRPr="00CF5C69" w:rsidTr="00CF5C69">
        <w:trPr>
          <w:tblCellSpacing w:w="7" w:type="dxa"/>
          <w:jc w:val="center"/>
        </w:trPr>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6</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5</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2</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7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字节号</w:t>
            </w:r>
          </w:p>
        </w:tc>
        <w:tc>
          <w:tcPr>
            <w:tcW w:w="12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域的名称</w:t>
            </w:r>
          </w:p>
        </w:tc>
        <w:tc>
          <w:tcPr>
            <w:tcW w:w="13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数据类型</w:t>
            </w:r>
          </w:p>
        </w:tc>
      </w:tr>
      <w:tr w:rsidR="00CF5C69" w:rsidRPr="00CF5C69" w:rsidTr="00CF5C69">
        <w:trPr>
          <w:tblCellSpacing w:w="7" w:type="dxa"/>
          <w:jc w:val="center"/>
        </w:trPr>
        <w:tc>
          <w:tcPr>
            <w:tcW w:w="17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7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13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17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Signature</w:t>
            </w:r>
          </w:p>
        </w:tc>
        <w:tc>
          <w:tcPr>
            <w:tcW w:w="7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13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GIF标记</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 Bytes</w:t>
            </w:r>
          </w:p>
        </w:tc>
      </w:tr>
      <w:tr w:rsidR="00CF5C69" w:rsidRPr="00CF5C69" w:rsidTr="00CF5C69">
        <w:trPr>
          <w:tblCellSpacing w:w="7" w:type="dxa"/>
          <w:jc w:val="center"/>
        </w:trPr>
        <w:tc>
          <w:tcPr>
            <w:tcW w:w="17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7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2</w:t>
            </w:r>
          </w:p>
        </w:tc>
        <w:tc>
          <w:tcPr>
            <w:tcW w:w="13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17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7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13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17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Version</w:t>
            </w:r>
          </w:p>
        </w:tc>
        <w:tc>
          <w:tcPr>
            <w:tcW w:w="7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c>
          <w:tcPr>
            <w:tcW w:w="13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版本号</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 Bytes</w:t>
            </w:r>
          </w:p>
        </w:tc>
      </w:tr>
      <w:tr w:rsidR="00CF5C69" w:rsidRPr="00CF5C69" w:rsidTr="00CF5C69">
        <w:trPr>
          <w:tblCellSpacing w:w="7" w:type="dxa"/>
          <w:jc w:val="center"/>
        </w:trPr>
        <w:tc>
          <w:tcPr>
            <w:tcW w:w="17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7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5</w:t>
            </w:r>
          </w:p>
        </w:tc>
        <w:tc>
          <w:tcPr>
            <w:tcW w:w="13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bl>
    <w:p w:rsidR="00CF5C69" w:rsidRPr="00CF5C69" w:rsidRDefault="00CF5C69" w:rsidP="00CF5C69">
      <w:pPr>
        <w:widowControl/>
        <w:spacing w:before="100" w:beforeAutospacing="1" w:after="100" w:afterAutospacing="1"/>
        <w:jc w:val="center"/>
        <w:rPr>
          <w:rFonts w:ascii="宋体" w:eastAsia="宋体" w:hAnsi="宋体" w:cs="宋体"/>
          <w:b/>
          <w:bCs/>
          <w:kern w:val="0"/>
          <w:szCs w:val="21"/>
        </w:rPr>
      </w:pPr>
      <w:r w:rsidRPr="00CF5C69">
        <w:rPr>
          <w:rFonts w:ascii="宋体" w:eastAsia="宋体" w:hAnsi="宋体" w:cs="宋体"/>
          <w:b/>
          <w:bCs/>
          <w:kern w:val="0"/>
          <w:szCs w:val="21"/>
        </w:rPr>
        <w:t>图6-02 标记/版本数据块的结构</w:t>
      </w:r>
    </w:p>
    <w:p w:rsidR="00CF5C69" w:rsidRPr="00CF5C69" w:rsidRDefault="00CF5C69" w:rsidP="00CF5C69">
      <w:pPr>
        <w:widowControl/>
        <w:spacing w:before="100" w:beforeAutospacing="1" w:after="100" w:afterAutospacing="1"/>
        <w:jc w:val="left"/>
        <w:rPr>
          <w:rFonts w:ascii="宋体" w:eastAsia="宋体" w:hAnsi="宋体" w:cs="宋体"/>
          <w:b/>
          <w:bCs/>
          <w:kern w:val="0"/>
          <w:szCs w:val="21"/>
        </w:rPr>
      </w:pPr>
      <w:r w:rsidRPr="00CF5C69">
        <w:rPr>
          <w:rFonts w:ascii="宋体" w:eastAsia="宋体" w:hAnsi="宋体" w:cs="宋体"/>
          <w:b/>
          <w:bCs/>
          <w:kern w:val="0"/>
          <w:szCs w:val="21"/>
        </w:rPr>
        <w:t xml:space="preserve">　</w:t>
      </w:r>
    </w:p>
    <w:p w:rsidR="00CF5C69" w:rsidRPr="00CF5C69" w:rsidRDefault="00CF5C69" w:rsidP="00CF5C69">
      <w:pPr>
        <w:widowControl/>
        <w:spacing w:before="100" w:beforeAutospacing="1" w:after="100" w:afterAutospacing="1"/>
        <w:jc w:val="left"/>
        <w:rPr>
          <w:rFonts w:ascii="宋体" w:eastAsia="宋体" w:hAnsi="宋体" w:cs="宋体"/>
          <w:b/>
          <w:bCs/>
          <w:color w:val="800080"/>
          <w:kern w:val="0"/>
          <w:szCs w:val="21"/>
        </w:rPr>
      </w:pPr>
      <w:r w:rsidRPr="00CF5C69">
        <w:rPr>
          <w:rFonts w:ascii="宋体" w:eastAsia="宋体" w:hAnsi="宋体" w:cs="宋体"/>
          <w:b/>
          <w:bCs/>
          <w:color w:val="800080"/>
          <w:kern w:val="0"/>
          <w:szCs w:val="21"/>
        </w:rPr>
        <w:lastRenderedPageBreak/>
        <w:t>2. 逻辑屏幕描述块</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逻辑屏幕描述块(Logical Screen Descriptor)包含定义图像显示区域的参数，包括背景颜色信息。这个数据块中的坐标相对于虚拟屏幕的左上角，不一定是指显示屏的绝对坐标，这就意味可以参照窗口软件环境下的窗口坐标或者打印机坐标来设计图像显示程序。逻辑屏幕描述块的结构如图6-03所示：</w:t>
      </w:r>
    </w:p>
    <w:tbl>
      <w:tblPr>
        <w:tblW w:w="6285" w:type="dxa"/>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278"/>
        <w:gridCol w:w="89"/>
        <w:gridCol w:w="262"/>
        <w:gridCol w:w="262"/>
        <w:gridCol w:w="204"/>
        <w:gridCol w:w="88"/>
        <w:gridCol w:w="204"/>
        <w:gridCol w:w="88"/>
        <w:gridCol w:w="262"/>
        <w:gridCol w:w="262"/>
        <w:gridCol w:w="436"/>
        <w:gridCol w:w="1017"/>
        <w:gridCol w:w="1713"/>
        <w:gridCol w:w="30"/>
        <w:gridCol w:w="1090"/>
      </w:tblGrid>
      <w:tr w:rsidR="00CF5C69" w:rsidRPr="00CF5C69" w:rsidTr="00CF5C69">
        <w:trPr>
          <w:tblCellSpacing w:w="15" w:type="dxa"/>
          <w:jc w:val="center"/>
        </w:trPr>
        <w:tc>
          <w:tcPr>
            <w:tcW w:w="2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6</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5</w:t>
            </w:r>
          </w:p>
        </w:tc>
        <w:tc>
          <w:tcPr>
            <w:tcW w:w="2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4</w:t>
            </w:r>
          </w:p>
        </w:tc>
        <w:tc>
          <w:tcPr>
            <w:tcW w:w="2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3</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2</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1</w:t>
            </w:r>
          </w:p>
        </w:tc>
        <w:tc>
          <w:tcPr>
            <w:tcW w:w="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0</w:t>
            </w:r>
          </w:p>
        </w:tc>
        <w:tc>
          <w:tcPr>
            <w:tcW w:w="8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字节号</w:t>
            </w:r>
          </w:p>
        </w:tc>
        <w:tc>
          <w:tcPr>
            <w:tcW w:w="14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域的名称</w:t>
            </w:r>
          </w:p>
        </w:tc>
        <w:tc>
          <w:tcPr>
            <w:tcW w:w="9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类型</w:t>
            </w:r>
          </w:p>
        </w:tc>
      </w:tr>
      <w:tr w:rsidR="00CF5C69" w:rsidRPr="00CF5C69" w:rsidTr="00CF5C69">
        <w:trPr>
          <w:tblCellSpacing w:w="15" w:type="dxa"/>
          <w:jc w:val="center"/>
        </w:trPr>
        <w:tc>
          <w:tcPr>
            <w:tcW w:w="1800" w:type="pct"/>
            <w:gridSpan w:val="11"/>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Logical Screen Width</w:t>
            </w:r>
          </w:p>
        </w:tc>
        <w:tc>
          <w:tcPr>
            <w:tcW w:w="8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14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逻辑屏幕宽度</w:t>
            </w:r>
          </w:p>
        </w:tc>
        <w:tc>
          <w:tcPr>
            <w:tcW w:w="9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Unsigned</w:t>
            </w:r>
          </w:p>
        </w:tc>
      </w:tr>
      <w:tr w:rsidR="00CF5C69" w:rsidRPr="00CF5C69" w:rsidTr="00CF5C69">
        <w:trPr>
          <w:tblCellSpacing w:w="15" w:type="dxa"/>
          <w:jc w:val="center"/>
        </w:trPr>
        <w:tc>
          <w:tcPr>
            <w:tcW w:w="1800" w:type="pct"/>
            <w:gridSpan w:val="11"/>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8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14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(以像素为定单位)</w:t>
            </w:r>
          </w:p>
        </w:tc>
        <w:tc>
          <w:tcPr>
            <w:tcW w:w="9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15" w:type="dxa"/>
          <w:jc w:val="center"/>
        </w:trPr>
        <w:tc>
          <w:tcPr>
            <w:tcW w:w="1800" w:type="pct"/>
            <w:gridSpan w:val="11"/>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Logical Screen Height</w:t>
            </w:r>
          </w:p>
        </w:tc>
        <w:tc>
          <w:tcPr>
            <w:tcW w:w="8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2</w:t>
            </w:r>
          </w:p>
        </w:tc>
        <w:tc>
          <w:tcPr>
            <w:tcW w:w="14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逻辑屏幕高度</w:t>
            </w:r>
          </w:p>
        </w:tc>
        <w:tc>
          <w:tcPr>
            <w:tcW w:w="9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Unsigned</w:t>
            </w:r>
          </w:p>
        </w:tc>
      </w:tr>
      <w:tr w:rsidR="00CF5C69" w:rsidRPr="00CF5C69" w:rsidTr="00CF5C69">
        <w:trPr>
          <w:tblCellSpacing w:w="15" w:type="dxa"/>
          <w:jc w:val="center"/>
        </w:trPr>
        <w:tc>
          <w:tcPr>
            <w:tcW w:w="1800" w:type="pct"/>
            <w:gridSpan w:val="11"/>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8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14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(以像素为定单位)</w:t>
            </w:r>
          </w:p>
        </w:tc>
        <w:tc>
          <w:tcPr>
            <w:tcW w:w="9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15" w:type="dxa"/>
          <w:jc w:val="center"/>
        </w:trPr>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G</w:t>
            </w:r>
          </w:p>
        </w:tc>
        <w:tc>
          <w:tcPr>
            <w:tcW w:w="600" w:type="pct"/>
            <w:gridSpan w:val="4"/>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CR</w:t>
            </w:r>
          </w:p>
        </w:tc>
        <w:tc>
          <w:tcPr>
            <w:tcW w:w="2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S</w:t>
            </w:r>
          </w:p>
        </w:tc>
        <w:tc>
          <w:tcPr>
            <w:tcW w:w="800" w:type="pct"/>
            <w:gridSpan w:val="4"/>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Size</w:t>
            </w:r>
          </w:p>
        </w:tc>
        <w:tc>
          <w:tcPr>
            <w:tcW w:w="8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包装域</w:t>
            </w:r>
          </w:p>
        </w:tc>
        <w:tc>
          <w:tcPr>
            <w:tcW w:w="9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见图6-04</w:t>
            </w:r>
          </w:p>
        </w:tc>
      </w:tr>
      <w:tr w:rsidR="00CF5C69" w:rsidRPr="00CF5C69" w:rsidTr="00CF5C69">
        <w:trPr>
          <w:tblCellSpacing w:w="15" w:type="dxa"/>
          <w:jc w:val="center"/>
        </w:trPr>
        <w:tc>
          <w:tcPr>
            <w:tcW w:w="1800" w:type="pct"/>
            <w:gridSpan w:val="11"/>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Background Color Index</w:t>
            </w:r>
          </w:p>
        </w:tc>
        <w:tc>
          <w:tcPr>
            <w:tcW w:w="8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5</w:t>
            </w:r>
          </w:p>
        </w:tc>
        <w:tc>
          <w:tcPr>
            <w:tcW w:w="14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背景颜色索引</w:t>
            </w:r>
          </w:p>
        </w:tc>
        <w:tc>
          <w:tcPr>
            <w:tcW w:w="9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15" w:type="dxa"/>
          <w:jc w:val="center"/>
        </w:trPr>
        <w:tc>
          <w:tcPr>
            <w:tcW w:w="1800" w:type="pct"/>
            <w:gridSpan w:val="11"/>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Pixel Aspect Ratio</w:t>
            </w:r>
          </w:p>
        </w:tc>
        <w:tc>
          <w:tcPr>
            <w:tcW w:w="8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6</w:t>
            </w:r>
          </w:p>
        </w:tc>
        <w:tc>
          <w:tcPr>
            <w:tcW w:w="14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像素宽高比</w:t>
            </w:r>
          </w:p>
        </w:tc>
        <w:tc>
          <w:tcPr>
            <w:tcW w:w="9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Byte</w:t>
            </w:r>
          </w:p>
        </w:tc>
      </w:tr>
    </w:tbl>
    <w:p w:rsidR="00CF5C69" w:rsidRPr="00CF5C69" w:rsidRDefault="00CF5C69" w:rsidP="00CF5C69">
      <w:pPr>
        <w:widowControl/>
        <w:spacing w:before="100" w:beforeAutospacing="1" w:after="100" w:afterAutospacing="1"/>
        <w:jc w:val="center"/>
        <w:rPr>
          <w:rFonts w:ascii="宋体" w:eastAsia="宋体" w:hAnsi="宋体" w:cs="宋体"/>
          <w:b/>
          <w:bCs/>
          <w:kern w:val="0"/>
          <w:szCs w:val="21"/>
        </w:rPr>
      </w:pPr>
      <w:r w:rsidRPr="00CF5C69">
        <w:rPr>
          <w:rFonts w:ascii="宋体" w:eastAsia="宋体" w:hAnsi="宋体" w:cs="宋体"/>
          <w:b/>
          <w:bCs/>
          <w:kern w:val="0"/>
          <w:szCs w:val="21"/>
        </w:rPr>
        <w:t>图6-03 屏幕描述块的结构</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逻辑描述块包含7个字节。字节0和字节1用来说明逻辑显示屏的宽度，字节3和字节4用来说明逻辑显示屏的高度，字节4用来描述彩色表的属性，字节5用来指定背景颜色索引，字节6用来计算像素的宽高比。现作如下说明：</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(1) 屏幕描述块中的第5个字节称为包装域(Packed Fields)，它的</w:t>
      </w:r>
      <w:proofErr w:type="gramStart"/>
      <w:r w:rsidRPr="00CF5C69">
        <w:rPr>
          <w:rFonts w:ascii="宋体" w:eastAsia="宋体" w:hAnsi="宋体" w:cs="宋体"/>
          <w:bCs/>
          <w:kern w:val="0"/>
          <w:szCs w:val="21"/>
        </w:rPr>
        <w:t>位结构</w:t>
      </w:r>
      <w:proofErr w:type="gramEnd"/>
      <w:r w:rsidRPr="00CF5C69">
        <w:rPr>
          <w:rFonts w:ascii="宋体" w:eastAsia="宋体" w:hAnsi="宋体" w:cs="宋体"/>
          <w:bCs/>
          <w:kern w:val="0"/>
          <w:szCs w:val="21"/>
        </w:rPr>
        <w:t>如图6-04所示，它由4个子域组成：</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① 全局彩色</w:t>
      </w:r>
      <w:proofErr w:type="gramStart"/>
      <w:r w:rsidRPr="00CF5C69">
        <w:rPr>
          <w:rFonts w:ascii="宋体" w:eastAsia="宋体" w:hAnsi="宋体" w:cs="宋体"/>
          <w:bCs/>
          <w:kern w:val="0"/>
          <w:szCs w:val="21"/>
        </w:rPr>
        <w:t>表标志</w:t>
      </w:r>
      <w:proofErr w:type="gramEnd"/>
      <w:r w:rsidRPr="00CF5C69">
        <w:rPr>
          <w:rFonts w:ascii="宋体" w:eastAsia="宋体" w:hAnsi="宋体" w:cs="宋体"/>
          <w:bCs/>
          <w:kern w:val="0"/>
          <w:szCs w:val="21"/>
        </w:rPr>
        <w:t>(Global Color Table Flag )域G用来说明是否有全局彩色表存在。如果G＝1，表示有一个全局彩色表(Global Color Table)将紧跟在这个逻辑屏幕描述块(Logical Screen Descriptor)之后；这个标志也用来选择背景颜色索引(Background Color Index)。如果G＝1，背景颜色索引(Background Color Index)域中的值就用作背景颜色的索引。</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② 彩色分辨率(Color Resolution)域CR用来表示原始图像可用的每种基色的位数(</w:t>
      </w:r>
      <w:proofErr w:type="gramStart"/>
      <w:r w:rsidRPr="00CF5C69">
        <w:rPr>
          <w:rFonts w:ascii="宋体" w:eastAsia="宋体" w:hAnsi="宋体" w:cs="宋体"/>
          <w:bCs/>
          <w:kern w:val="0"/>
          <w:szCs w:val="21"/>
        </w:rPr>
        <w:t>实际值减</w:t>
      </w:r>
      <w:proofErr w:type="gramEnd"/>
      <w:r w:rsidRPr="00CF5C69">
        <w:rPr>
          <w:rFonts w:ascii="宋体" w:eastAsia="宋体" w:hAnsi="宋体" w:cs="宋体"/>
          <w:bCs/>
          <w:kern w:val="0"/>
          <w:szCs w:val="21"/>
        </w:rPr>
        <w:t>1)。这个位数表示整个调色板的大小，而不是这幅图像使用的实际的颜色数。例如，如果该域的值CR＝3，说明原始图像可用每个基色有4位的调色板来生成彩色图像。</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③ 彩色表排序标志(Sort Flag)域S用来表示全局彩色表(Global Color Table)中的颜色是否按重要性(或者称使用率)排序。如果S＝0，表示没有重要性排序；如果S＝1表示最重要的颜色排在前。这样做的目的是辅助颜色数比较少的解码器能够选择最好的颜色子集，在这种情况下解码器就可选择彩色表中开始段的彩色来显示图像。</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lastRenderedPageBreak/>
        <w:t>④ 全局彩色</w:t>
      </w:r>
      <w:proofErr w:type="gramStart"/>
      <w:r w:rsidRPr="00CF5C69">
        <w:rPr>
          <w:rFonts w:ascii="宋体" w:eastAsia="宋体" w:hAnsi="宋体" w:cs="宋体"/>
          <w:bCs/>
          <w:kern w:val="0"/>
          <w:szCs w:val="21"/>
        </w:rPr>
        <w:t>表大小</w:t>
      </w:r>
      <w:proofErr w:type="gramEnd"/>
      <w:r w:rsidRPr="00CF5C69">
        <w:rPr>
          <w:rFonts w:ascii="宋体" w:eastAsia="宋体" w:hAnsi="宋体" w:cs="宋体"/>
          <w:bCs/>
          <w:kern w:val="0"/>
          <w:szCs w:val="21"/>
        </w:rPr>
        <w:t>(Size of Global Color Table)域Size表示表示每个像素的位数，它用来计算全局彩色表(Global Color Table)中包含的字节数。在全局彩色</w:t>
      </w:r>
      <w:proofErr w:type="gramStart"/>
      <w:r w:rsidRPr="00CF5C69">
        <w:rPr>
          <w:rFonts w:ascii="宋体" w:eastAsia="宋体" w:hAnsi="宋体" w:cs="宋体"/>
          <w:bCs/>
          <w:kern w:val="0"/>
          <w:szCs w:val="21"/>
        </w:rPr>
        <w:t>表标志</w:t>
      </w:r>
      <w:proofErr w:type="gramEnd"/>
      <w:r w:rsidRPr="00CF5C69">
        <w:rPr>
          <w:rFonts w:ascii="宋体" w:eastAsia="宋体" w:hAnsi="宋体" w:cs="宋体"/>
          <w:bCs/>
          <w:kern w:val="0"/>
          <w:szCs w:val="21"/>
        </w:rPr>
        <w:t>(Global Color Table Flag)域G＝0时就不需要计算，G＝1时就要计算彩色表的大小，具体计算见下文的“3. 全局彩色表”。</w:t>
      </w:r>
    </w:p>
    <w:p w:rsidR="00CF5C69" w:rsidRPr="00CF5C69" w:rsidRDefault="00CF5C69" w:rsidP="00CF5C69">
      <w:pPr>
        <w:widowControl/>
        <w:spacing w:before="100" w:beforeAutospacing="1" w:after="100" w:afterAutospacing="1"/>
        <w:jc w:val="center"/>
        <w:rPr>
          <w:rFonts w:ascii="宋体" w:eastAsia="宋体" w:hAnsi="宋体" w:cs="宋体"/>
          <w:b/>
          <w:bCs/>
          <w:kern w:val="0"/>
          <w:szCs w:val="21"/>
        </w:rPr>
      </w:pPr>
      <w:r w:rsidRPr="00CF5C69">
        <w:rPr>
          <w:rFonts w:ascii="宋体" w:eastAsia="宋体" w:hAnsi="宋体" w:cs="宋体"/>
          <w:b/>
          <w:bCs/>
          <w:kern w:val="0"/>
          <w:szCs w:val="21"/>
        </w:rPr>
        <w:t>图6-04 逻辑屏幕描述块中的包装域结构</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(2) 屏幕描述块中的第6个字节是背景颜色索引(Background Color Index)，它是彩色表的一个索引值，用来指定背景颜色。如果全局彩色</w:t>
      </w:r>
      <w:proofErr w:type="gramStart"/>
      <w:r w:rsidRPr="00CF5C69">
        <w:rPr>
          <w:rFonts w:ascii="宋体" w:eastAsia="宋体" w:hAnsi="宋体" w:cs="宋体"/>
          <w:bCs/>
          <w:kern w:val="0"/>
          <w:szCs w:val="21"/>
        </w:rPr>
        <w:t>表标志</w:t>
      </w:r>
      <w:proofErr w:type="gramEnd"/>
      <w:r w:rsidRPr="00CF5C69">
        <w:rPr>
          <w:rFonts w:ascii="宋体" w:eastAsia="宋体" w:hAnsi="宋体" w:cs="宋体"/>
          <w:bCs/>
          <w:kern w:val="0"/>
          <w:szCs w:val="21"/>
        </w:rPr>
        <w:t>(Global Color Table Flag)域G＝0，这个域的值也设置为0。</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(3) 像素宽高比(Pixel Aspect Ratio)域中的值是一个因数，是计算原始图像像素的宽高比的一个近似值。如果该域的值范围为1～255，如果不等于0，宽高比的近似值按下式计算：</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Aspect Ratio = (Pixel Aspect Ratio + 15) / 64</w:t>
      </w:r>
      <w:r w:rsidRPr="00CF5C69">
        <w:rPr>
          <w:rFonts w:ascii="宋体" w:eastAsia="宋体" w:hAnsi="宋体" w:cs="宋体"/>
          <w:bCs/>
          <w:kern w:val="0"/>
          <w:szCs w:val="21"/>
        </w:rPr>
        <w:br/>
        <w:t>像素宽高比(Pixel Aspect Ratio)定义成像素的宽度与高度之比，比值的范围在4:1～1:4之间，其增量为1/64。</w:t>
      </w:r>
    </w:p>
    <w:tbl>
      <w:tblPr>
        <w:tblW w:w="835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56"/>
        <w:gridCol w:w="1002"/>
        <w:gridCol w:w="1002"/>
        <w:gridCol w:w="1084"/>
        <w:gridCol w:w="1001"/>
        <w:gridCol w:w="1001"/>
        <w:gridCol w:w="1001"/>
        <w:gridCol w:w="1008"/>
      </w:tblGrid>
      <w:tr w:rsidR="00CF5C69" w:rsidRPr="00CF5C69" w:rsidTr="00CF5C69">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w:t>
            </w:r>
          </w:p>
        </w:tc>
        <w:tc>
          <w:tcPr>
            <w:tcW w:w="6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6</w:t>
            </w:r>
          </w:p>
        </w:tc>
        <w:tc>
          <w:tcPr>
            <w:tcW w:w="6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5</w:t>
            </w:r>
          </w:p>
        </w:tc>
        <w:tc>
          <w:tcPr>
            <w:tcW w:w="6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c>
          <w:tcPr>
            <w:tcW w:w="6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6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2</w:t>
            </w:r>
          </w:p>
        </w:tc>
        <w:tc>
          <w:tcPr>
            <w:tcW w:w="6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6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r>
      <w:tr w:rsidR="00CF5C69" w:rsidRPr="00CF5C69" w:rsidTr="00CF5C69">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Global Color Table Flag</w:t>
            </w:r>
          </w:p>
        </w:tc>
        <w:tc>
          <w:tcPr>
            <w:tcW w:w="1850" w:type="pct"/>
            <w:gridSpan w:val="3"/>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Color Resolution</w:t>
            </w:r>
          </w:p>
        </w:tc>
        <w:tc>
          <w:tcPr>
            <w:tcW w:w="6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Sort Flag</w:t>
            </w:r>
          </w:p>
        </w:tc>
        <w:tc>
          <w:tcPr>
            <w:tcW w:w="1850" w:type="pct"/>
            <w:gridSpan w:val="3"/>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Size of Global Color Table</w:t>
            </w:r>
          </w:p>
        </w:tc>
      </w:tr>
    </w:tbl>
    <w:p w:rsidR="00CF5C69" w:rsidRPr="00CF5C69" w:rsidRDefault="00CF5C69" w:rsidP="00CF5C69">
      <w:pPr>
        <w:widowControl/>
        <w:spacing w:before="100" w:beforeAutospacing="1" w:after="100" w:afterAutospacing="1"/>
        <w:jc w:val="left"/>
        <w:rPr>
          <w:rFonts w:ascii="宋体" w:eastAsia="宋体" w:hAnsi="宋体" w:cs="宋体"/>
          <w:color w:val="800080"/>
          <w:kern w:val="0"/>
          <w:szCs w:val="21"/>
        </w:rPr>
      </w:pPr>
      <w:r w:rsidRPr="00CF5C69">
        <w:rPr>
          <w:rFonts w:ascii="宋体" w:eastAsia="宋体" w:hAnsi="宋体" w:cs="宋体"/>
          <w:b/>
          <w:bCs/>
          <w:color w:val="800080"/>
          <w:kern w:val="0"/>
          <w:szCs w:val="21"/>
        </w:rPr>
        <w:t>3. 全局彩色表</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由于一个GIF文件可以包含多幅彩色图像，每幅彩色图像也许都包含适合自身特点的彩色表，所以一个GIF文件可以有好几个彩色表。但归纳起来只有两类：全局彩色表(Global Color Table)或局部彩色表(Local Color Table)。全局彩色表可用于图像本身没有带彩色表的所有图像和无格式文本扩展块(Plain Text Extension)，而局部彩色表只用于紧跟在它后面的一幅图像。在处理全局彩色表和局部彩色表时需要注意下面一些规则。</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① 如果GIF文件包含全局彩色表(Global Color Table)，而且要显示的图像本身又带有局部彩色表，那</w:t>
      </w:r>
      <w:proofErr w:type="gramStart"/>
      <w:r w:rsidRPr="00CF5C69">
        <w:rPr>
          <w:rFonts w:ascii="宋体" w:eastAsia="宋体" w:hAnsi="宋体" w:cs="宋体"/>
          <w:bCs/>
          <w:kern w:val="0"/>
          <w:szCs w:val="21"/>
        </w:rPr>
        <w:t>末显示</w:t>
      </w:r>
      <w:proofErr w:type="gramEnd"/>
      <w:r w:rsidRPr="00CF5C69">
        <w:rPr>
          <w:rFonts w:ascii="宋体" w:eastAsia="宋体" w:hAnsi="宋体" w:cs="宋体"/>
          <w:bCs/>
          <w:kern w:val="0"/>
          <w:szCs w:val="21"/>
        </w:rPr>
        <w:t>该幅彩色图像时就用它自己的彩色表，而不用全局彩色表。在这种情况下，解码器就首先保存全局彩色表(Global Color Table)，然后使用局部彩色表(Local Color Table)来显示图像，最后再回复全局彩色表(Global Color Table)。</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② 全局彩色表(Global Color Table)和局部彩色表(Local Color Table)都是可选择的。由于这个原因，解码器最好要保存全局彩色表(Global Color Table)，一直到出现另一个全局彩色表(Global Color Table)为止。这样做之后，对于包含完全没有彩色表的一幅或者多幅彩色图像的GIF文件就可以使用最后保存的全局彩色表(Global Color Table)进行处理。</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③ 如果同类型的图像能够使用相同的彩色表来显示，编码器就要尽可能使用一个全局彩色表(Global Color Table)；如果没有彩色表可用，解码器就可以使用计算机系统提供的彩色表或者解码器自身的彩色表。</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lastRenderedPageBreak/>
        <w:t>④ 全局彩色表(Global Color Table)存在与否由逻辑屏幕描述块(Logical Screen Descriptor)中字节5的全局彩色</w:t>
      </w:r>
      <w:proofErr w:type="gramStart"/>
      <w:r w:rsidRPr="00CF5C69">
        <w:rPr>
          <w:rFonts w:ascii="宋体" w:eastAsia="宋体" w:hAnsi="宋体" w:cs="宋体"/>
          <w:bCs/>
          <w:kern w:val="0"/>
          <w:szCs w:val="21"/>
        </w:rPr>
        <w:t>表标志</w:t>
      </w:r>
      <w:proofErr w:type="gramEnd"/>
      <w:r w:rsidRPr="00CF5C69">
        <w:rPr>
          <w:rFonts w:ascii="宋体" w:eastAsia="宋体" w:hAnsi="宋体" w:cs="宋体"/>
          <w:bCs/>
          <w:kern w:val="0"/>
          <w:szCs w:val="21"/>
        </w:rPr>
        <w:t>(Global Color Table Flag )域G的值确定。如果存在，彩色表就紧跟在逻辑屏幕描述块(Logical Screen Descriptor)之后。彩色表的表项数目等于2</w:t>
      </w:r>
      <w:r w:rsidRPr="00CF5C69">
        <w:rPr>
          <w:rFonts w:ascii="宋体" w:eastAsia="宋体" w:hAnsi="宋体" w:cs="宋体"/>
          <w:bCs/>
          <w:kern w:val="0"/>
          <w:szCs w:val="21"/>
          <w:vertAlign w:val="superscript"/>
        </w:rPr>
        <w:t>(</w:t>
      </w:r>
      <w:r w:rsidRPr="00CF5C69">
        <w:rPr>
          <w:rFonts w:ascii="宋体" w:eastAsia="宋体" w:hAnsi="宋体" w:cs="宋体"/>
          <w:bCs/>
          <w:i/>
          <w:iCs/>
          <w:kern w:val="0"/>
          <w:szCs w:val="21"/>
          <w:vertAlign w:val="superscript"/>
        </w:rPr>
        <w:t>n</w:t>
      </w:r>
      <w:r w:rsidRPr="00CF5C69">
        <w:rPr>
          <w:rFonts w:ascii="宋体" w:eastAsia="宋体" w:hAnsi="宋体" w:cs="宋体"/>
          <w:bCs/>
          <w:kern w:val="0"/>
          <w:szCs w:val="21"/>
          <w:vertAlign w:val="superscript"/>
        </w:rPr>
        <w:t>+1)，</w:t>
      </w:r>
      <w:r w:rsidRPr="00CF5C69">
        <w:rPr>
          <w:rFonts w:ascii="宋体" w:eastAsia="宋体" w:hAnsi="宋体" w:cs="宋体"/>
          <w:bCs/>
          <w:kern w:val="0"/>
          <w:sz w:val="30"/>
          <w:szCs w:val="30"/>
          <w:vertAlign w:val="superscript"/>
        </w:rPr>
        <w:t>其中</w:t>
      </w:r>
      <w:r w:rsidRPr="00CF5C69">
        <w:rPr>
          <w:rFonts w:ascii="宋体" w:eastAsia="宋体" w:hAnsi="宋体" w:cs="宋体"/>
          <w:bCs/>
          <w:i/>
          <w:iCs/>
          <w:kern w:val="0"/>
          <w:sz w:val="30"/>
          <w:szCs w:val="30"/>
          <w:vertAlign w:val="superscript"/>
        </w:rPr>
        <w:t>n</w:t>
      </w:r>
      <w:r w:rsidRPr="00CF5C69">
        <w:rPr>
          <w:rFonts w:ascii="宋体" w:eastAsia="宋体" w:hAnsi="宋体" w:cs="宋体"/>
          <w:bCs/>
          <w:kern w:val="0"/>
          <w:sz w:val="30"/>
          <w:szCs w:val="30"/>
          <w:vertAlign w:val="superscript"/>
        </w:rPr>
        <w:t>=b</w:t>
      </w:r>
      <w:r w:rsidRPr="00CF5C69">
        <w:rPr>
          <w:rFonts w:ascii="宋体" w:eastAsia="宋体" w:hAnsi="宋体" w:cs="宋体"/>
          <w:bCs/>
          <w:kern w:val="0"/>
          <w:sz w:val="30"/>
          <w:szCs w:val="30"/>
          <w:vertAlign w:val="subscript"/>
        </w:rPr>
        <w:t>2</w:t>
      </w:r>
      <w:r w:rsidRPr="00CF5C69">
        <w:rPr>
          <w:rFonts w:ascii="宋体" w:eastAsia="宋体" w:hAnsi="宋体" w:cs="宋体"/>
          <w:bCs/>
          <w:kern w:val="0"/>
          <w:sz w:val="30"/>
          <w:szCs w:val="30"/>
          <w:vertAlign w:val="superscript"/>
        </w:rPr>
        <w:t>b</w:t>
      </w:r>
      <w:r w:rsidRPr="00CF5C69">
        <w:rPr>
          <w:rFonts w:ascii="宋体" w:eastAsia="宋体" w:hAnsi="宋体" w:cs="宋体"/>
          <w:bCs/>
          <w:kern w:val="0"/>
          <w:sz w:val="30"/>
          <w:szCs w:val="30"/>
          <w:vertAlign w:val="subscript"/>
        </w:rPr>
        <w:t>1</w:t>
      </w:r>
      <w:r w:rsidRPr="00CF5C69">
        <w:rPr>
          <w:rFonts w:ascii="宋体" w:eastAsia="宋体" w:hAnsi="宋体" w:cs="宋体"/>
          <w:bCs/>
          <w:kern w:val="0"/>
          <w:sz w:val="30"/>
          <w:szCs w:val="30"/>
          <w:vertAlign w:val="superscript"/>
        </w:rPr>
        <w:t>b</w:t>
      </w:r>
      <w:r w:rsidRPr="00CF5C69">
        <w:rPr>
          <w:rFonts w:ascii="宋体" w:eastAsia="宋体" w:hAnsi="宋体" w:cs="宋体"/>
          <w:bCs/>
          <w:kern w:val="0"/>
          <w:sz w:val="30"/>
          <w:szCs w:val="30"/>
          <w:vertAlign w:val="subscript"/>
        </w:rPr>
        <w:t>0</w:t>
      </w:r>
      <w:r w:rsidRPr="00CF5C69">
        <w:rPr>
          <w:rFonts w:ascii="宋体" w:eastAsia="宋体" w:hAnsi="宋体" w:cs="宋体"/>
          <w:bCs/>
          <w:kern w:val="0"/>
          <w:sz w:val="30"/>
          <w:szCs w:val="30"/>
          <w:vertAlign w:val="superscript"/>
        </w:rPr>
        <w:t>，每个表项由3个字节组成，分别代表R、G、B的相对强度，因此彩色表的字节数就等于3×2(</w:t>
      </w:r>
      <w:r w:rsidRPr="00CF5C69">
        <w:rPr>
          <w:rFonts w:ascii="宋体" w:eastAsia="宋体" w:hAnsi="宋体" w:cs="宋体"/>
          <w:bCs/>
          <w:i/>
          <w:iCs/>
          <w:kern w:val="0"/>
          <w:sz w:val="30"/>
          <w:szCs w:val="30"/>
          <w:vertAlign w:val="superscript"/>
        </w:rPr>
        <w:t>n</w:t>
      </w:r>
      <w:r w:rsidRPr="00CF5C69">
        <w:rPr>
          <w:rFonts w:ascii="宋体" w:eastAsia="宋体" w:hAnsi="宋体" w:cs="宋体"/>
          <w:bCs/>
          <w:kern w:val="0"/>
          <w:sz w:val="30"/>
          <w:szCs w:val="30"/>
          <w:vertAlign w:val="superscript"/>
        </w:rPr>
        <w:t>+1)。彩色表的结构如图6-05所示。</w:t>
      </w:r>
      <w:r w:rsidRPr="00CF5C69">
        <w:rPr>
          <w:rFonts w:ascii="宋体" w:eastAsia="宋体" w:hAnsi="宋体" w:cs="宋体"/>
          <w:bCs/>
          <w:kern w:val="0"/>
          <w:szCs w:val="21"/>
          <w:vertAlign w:val="superscript"/>
        </w:rPr>
        <w:t xml:space="preserve"> </w:t>
      </w:r>
    </w:p>
    <w:tbl>
      <w:tblPr>
        <w:tblW w:w="673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2420"/>
        <w:gridCol w:w="814"/>
        <w:gridCol w:w="1747"/>
        <w:gridCol w:w="1754"/>
      </w:tblGrid>
      <w:tr w:rsidR="00CF5C69" w:rsidRPr="00CF5C69" w:rsidTr="00CF5C69">
        <w:trPr>
          <w:tblCellSpacing w:w="7" w:type="dxa"/>
          <w:jc w:val="center"/>
        </w:trPr>
        <w:tc>
          <w:tcPr>
            <w:tcW w:w="18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7 6 5 4 3 2 1 0</w:t>
            </w:r>
          </w:p>
        </w:tc>
        <w:tc>
          <w:tcPr>
            <w:tcW w:w="6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字节号</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域的名称</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数据类型</w:t>
            </w:r>
          </w:p>
        </w:tc>
      </w:tr>
      <w:tr w:rsidR="00CF5C69" w:rsidRPr="00CF5C69" w:rsidTr="00CF5C69">
        <w:trPr>
          <w:tblCellSpacing w:w="7" w:type="dxa"/>
          <w:jc w:val="center"/>
        </w:trPr>
        <w:tc>
          <w:tcPr>
            <w:tcW w:w="18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red intensity</w:t>
            </w:r>
          </w:p>
        </w:tc>
        <w:tc>
          <w:tcPr>
            <w:tcW w:w="6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红色索引 000</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18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green intensity</w:t>
            </w:r>
          </w:p>
        </w:tc>
        <w:tc>
          <w:tcPr>
            <w:tcW w:w="6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绿色索引 000</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18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blue intensity</w:t>
            </w:r>
          </w:p>
        </w:tc>
        <w:tc>
          <w:tcPr>
            <w:tcW w:w="6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2</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蓝色索引 000</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18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red intensity</w:t>
            </w:r>
          </w:p>
        </w:tc>
        <w:tc>
          <w:tcPr>
            <w:tcW w:w="6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红色索引 001</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18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green intensity</w:t>
            </w:r>
          </w:p>
        </w:tc>
        <w:tc>
          <w:tcPr>
            <w:tcW w:w="6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绿色索引 001</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18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blue intensity</w:t>
            </w:r>
          </w:p>
        </w:tc>
        <w:tc>
          <w:tcPr>
            <w:tcW w:w="6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5</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蓝色索引 001</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18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6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18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6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18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red intensity</w:t>
            </w:r>
          </w:p>
        </w:tc>
        <w:tc>
          <w:tcPr>
            <w:tcW w:w="6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745</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红色索引 255</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18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green intensity</w:t>
            </w:r>
          </w:p>
        </w:tc>
        <w:tc>
          <w:tcPr>
            <w:tcW w:w="6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746</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绿色索引 255</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18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blue intensity</w:t>
            </w:r>
          </w:p>
        </w:tc>
        <w:tc>
          <w:tcPr>
            <w:tcW w:w="6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767</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蓝色索引 255</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bl>
    <w:p w:rsidR="00CF5C69" w:rsidRPr="00CF5C69" w:rsidRDefault="00CF5C69" w:rsidP="00CF5C69">
      <w:pPr>
        <w:widowControl/>
        <w:spacing w:before="100" w:beforeAutospacing="1" w:after="100" w:afterAutospacing="1"/>
        <w:jc w:val="center"/>
        <w:rPr>
          <w:rFonts w:ascii="宋体" w:eastAsia="宋体" w:hAnsi="宋体" w:cs="宋体"/>
          <w:b/>
          <w:bCs/>
          <w:kern w:val="0"/>
          <w:szCs w:val="21"/>
        </w:rPr>
      </w:pPr>
      <w:r w:rsidRPr="00CF5C69">
        <w:rPr>
          <w:rFonts w:ascii="宋体" w:eastAsia="宋体" w:hAnsi="宋体" w:cs="宋体"/>
          <w:b/>
          <w:bCs/>
          <w:kern w:val="0"/>
          <w:szCs w:val="21"/>
        </w:rPr>
        <w:t>图6-05 彩色表结构</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局部彩色表与全局彩色表有相同的存储格式。</w:t>
      </w:r>
    </w:p>
    <w:p w:rsidR="00CF5C69" w:rsidRPr="00CF5C69" w:rsidRDefault="00CF5C69" w:rsidP="00CF5C69">
      <w:pPr>
        <w:widowControl/>
        <w:spacing w:before="100" w:beforeAutospacing="1" w:after="100" w:afterAutospacing="1"/>
        <w:jc w:val="left"/>
        <w:rPr>
          <w:rFonts w:ascii="宋体" w:eastAsia="宋体" w:hAnsi="宋体" w:cs="宋体"/>
          <w:b/>
          <w:bCs/>
          <w:color w:val="800080"/>
          <w:kern w:val="0"/>
          <w:szCs w:val="21"/>
        </w:rPr>
      </w:pPr>
      <w:r w:rsidRPr="00CF5C69">
        <w:rPr>
          <w:rFonts w:ascii="宋体" w:eastAsia="宋体" w:hAnsi="宋体" w:cs="宋体"/>
          <w:b/>
          <w:bCs/>
          <w:color w:val="800080"/>
          <w:kern w:val="0"/>
          <w:szCs w:val="21"/>
        </w:rPr>
        <w:t>4. 图像描述块</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GIF图像文件格式可包含数量不限的图像，而且也没有一个固定的存放顺序，仅用一个字节的图像分隔符(Image Separator)来判断是不是图像描述块。每一幅图像都由一个图像描述块(Image Descriptor)、可有可无的局部彩色表(Local Color Table)和图像数据组成。每幅图像必须要落在逻辑屏幕描述块(Logical Screen Descriptor)中定义的逻辑屏(Logical Screen)尺寸范围里。</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图像描述块(Image Descriptor)之前可以有一个或者多个控制块，例如图形控制扩展块(Graphic Control Extension)，其后可以跟着一个局部彩色表(Local Color Table)。无论前后是否有各种数据块，图像描述块(Image Descriptor)总是带有图像数据。</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图像描述块(Image Descriptor)的结构如图6-06所示。</w:t>
      </w:r>
    </w:p>
    <w:tbl>
      <w:tblPr>
        <w:tblW w:w="6480" w:type="dxa"/>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285"/>
        <w:gridCol w:w="270"/>
        <w:gridCol w:w="270"/>
        <w:gridCol w:w="270"/>
        <w:gridCol w:w="270"/>
        <w:gridCol w:w="270"/>
        <w:gridCol w:w="270"/>
        <w:gridCol w:w="330"/>
        <w:gridCol w:w="30"/>
        <w:gridCol w:w="1050"/>
        <w:gridCol w:w="30"/>
        <w:gridCol w:w="1770"/>
        <w:gridCol w:w="30"/>
        <w:gridCol w:w="30"/>
        <w:gridCol w:w="1305"/>
      </w:tblGrid>
      <w:tr w:rsidR="00CF5C69" w:rsidRPr="00CF5C69" w:rsidTr="00CF5C69">
        <w:trPr>
          <w:tblCellSpacing w:w="15" w:type="dxa"/>
          <w:jc w:val="center"/>
        </w:trPr>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6</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5</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2</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2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字节号</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域的名称</w:t>
            </w:r>
          </w:p>
        </w:tc>
        <w:tc>
          <w:tcPr>
            <w:tcW w:w="1050" w:type="pct"/>
            <w:gridSpan w:val="3"/>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类型</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Image Separator</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图像分隔符</w:t>
            </w:r>
          </w:p>
        </w:tc>
        <w:tc>
          <w:tcPr>
            <w:tcW w:w="10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lastRenderedPageBreak/>
              <w:t>Image Left Position</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图像左边位置</w:t>
            </w:r>
          </w:p>
        </w:tc>
        <w:tc>
          <w:tcPr>
            <w:tcW w:w="10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Unsigned</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2</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(以像素为定单位)</w:t>
            </w:r>
          </w:p>
        </w:tc>
        <w:tc>
          <w:tcPr>
            <w:tcW w:w="10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Image Top Position</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图像顶部位置</w:t>
            </w:r>
          </w:p>
        </w:tc>
        <w:tc>
          <w:tcPr>
            <w:tcW w:w="10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Unsigned</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c>
          <w:tcPr>
            <w:tcW w:w="1450" w:type="pct"/>
            <w:gridSpan w:val="3"/>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(以像素为定单位)</w:t>
            </w:r>
          </w:p>
        </w:tc>
        <w:tc>
          <w:tcPr>
            <w:tcW w:w="1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Image Width</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5</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图像宽度</w:t>
            </w:r>
          </w:p>
        </w:tc>
        <w:tc>
          <w:tcPr>
            <w:tcW w:w="10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Unsigned</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6</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(以像素为定单位)</w:t>
            </w:r>
          </w:p>
        </w:tc>
        <w:tc>
          <w:tcPr>
            <w:tcW w:w="10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Image Height</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图像高度</w:t>
            </w:r>
          </w:p>
        </w:tc>
        <w:tc>
          <w:tcPr>
            <w:tcW w:w="10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Unsigned</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8</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(以像素为定单位)</w:t>
            </w:r>
          </w:p>
        </w:tc>
        <w:tc>
          <w:tcPr>
            <w:tcW w:w="10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9</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包装域</w:t>
            </w:r>
          </w:p>
        </w:tc>
        <w:tc>
          <w:tcPr>
            <w:tcW w:w="10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见图6-07</w:t>
            </w:r>
          </w:p>
        </w:tc>
      </w:tr>
    </w:tbl>
    <w:p w:rsidR="00CF5C69" w:rsidRPr="00CF5C69" w:rsidRDefault="00CF5C69" w:rsidP="00CF5C69">
      <w:pPr>
        <w:widowControl/>
        <w:spacing w:before="100" w:beforeAutospacing="1" w:after="100" w:afterAutospacing="1"/>
        <w:jc w:val="center"/>
        <w:rPr>
          <w:rFonts w:ascii="宋体" w:eastAsia="宋体" w:hAnsi="宋体" w:cs="宋体"/>
          <w:b/>
          <w:bCs/>
          <w:kern w:val="0"/>
          <w:szCs w:val="21"/>
        </w:rPr>
      </w:pPr>
      <w:r w:rsidRPr="00CF5C69">
        <w:rPr>
          <w:rFonts w:ascii="宋体" w:eastAsia="宋体" w:hAnsi="宋体" w:cs="宋体"/>
          <w:b/>
          <w:bCs/>
          <w:kern w:val="0"/>
          <w:szCs w:val="21"/>
        </w:rPr>
        <w:t>图6-06 图像描述块的结构</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在图6-06中，图像分隔符(Image Separator)用来标识图像描述块的开始，该域包含固定的值：0x2C；图像左边位置(Image Left Position)是相对于逻辑屏幕(Logical Screen)最左边的列号，逻辑屏幕最左边的列好定义为0；图像顶部位置(Image Top Position) 是相对于逻辑屏幕(Logical Screen)顶部的行号，逻辑屏幕顶部的行号定义为0。</w:t>
      </w:r>
    </w:p>
    <w:p w:rsidR="00CF5C69" w:rsidRPr="00CF5C69" w:rsidRDefault="00CF5C69" w:rsidP="00CF5C69">
      <w:pPr>
        <w:widowControl/>
        <w:spacing w:before="100" w:beforeAutospacing="1" w:after="100" w:afterAutospacing="1"/>
        <w:jc w:val="center"/>
        <w:rPr>
          <w:rFonts w:ascii="宋体" w:eastAsia="宋体" w:hAnsi="宋体" w:cs="宋体"/>
          <w:b/>
          <w:bCs/>
          <w:kern w:val="0"/>
          <w:szCs w:val="21"/>
        </w:rPr>
      </w:pPr>
      <w:r w:rsidRPr="00CF5C69">
        <w:rPr>
          <w:rFonts w:ascii="宋体" w:eastAsia="宋体" w:hAnsi="宋体" w:cs="宋体"/>
          <w:b/>
          <w:bCs/>
          <w:kern w:val="0"/>
          <w:szCs w:val="21"/>
        </w:rPr>
        <w:t>图6-07 图像描述块中的包装域结构</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图像描述块(Image Descriptor)中的第9个字节称为包装域(Packed Fields)字节，它的</w:t>
      </w:r>
      <w:proofErr w:type="gramStart"/>
      <w:r w:rsidRPr="00CF5C69">
        <w:rPr>
          <w:rFonts w:ascii="宋体" w:eastAsia="宋体" w:hAnsi="宋体" w:cs="宋体"/>
          <w:bCs/>
          <w:kern w:val="0"/>
          <w:szCs w:val="21"/>
        </w:rPr>
        <w:t>位结构</w:t>
      </w:r>
      <w:proofErr w:type="gramEnd"/>
      <w:r w:rsidRPr="00CF5C69">
        <w:rPr>
          <w:rFonts w:ascii="宋体" w:eastAsia="宋体" w:hAnsi="宋体" w:cs="宋体"/>
          <w:bCs/>
          <w:kern w:val="0"/>
          <w:szCs w:val="21"/>
        </w:rPr>
        <w:t>如图6-07所示，它由5个子域组成：</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① 局部彩色</w:t>
      </w:r>
      <w:proofErr w:type="gramStart"/>
      <w:r w:rsidRPr="00CF5C69">
        <w:rPr>
          <w:rFonts w:ascii="宋体" w:eastAsia="宋体" w:hAnsi="宋体" w:cs="宋体"/>
          <w:bCs/>
          <w:kern w:val="0"/>
          <w:szCs w:val="21"/>
        </w:rPr>
        <w:t>表标志</w:t>
      </w:r>
      <w:proofErr w:type="gramEnd"/>
      <w:r w:rsidRPr="00CF5C69">
        <w:rPr>
          <w:rFonts w:ascii="宋体" w:eastAsia="宋体" w:hAnsi="宋体" w:cs="宋体"/>
          <w:bCs/>
          <w:kern w:val="0"/>
          <w:szCs w:val="21"/>
        </w:rPr>
        <w:t>(Local Color Table Flag )域L用来说明是否有局部彩色表存在。如果L＝1，表示有一个局部彩色表(Local Color Table)将紧跟在这个图像描述块(Image Descriptor)之后;如果G＝0，表示图像描述块(Image Descriptor)后面没有局部彩色表(Local Color Table)，该图像要使用全局彩色表(Global Color Table)。</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② 交</w:t>
      </w:r>
      <w:proofErr w:type="gramStart"/>
      <w:r w:rsidRPr="00CF5C69">
        <w:rPr>
          <w:rFonts w:ascii="宋体" w:eastAsia="宋体" w:hAnsi="宋体" w:cs="宋体"/>
          <w:bCs/>
          <w:kern w:val="0"/>
          <w:szCs w:val="21"/>
        </w:rPr>
        <w:t>插显示</w:t>
      </w:r>
      <w:proofErr w:type="gramEnd"/>
      <w:r w:rsidRPr="00CF5C69">
        <w:rPr>
          <w:rFonts w:ascii="宋体" w:eastAsia="宋体" w:hAnsi="宋体" w:cs="宋体"/>
          <w:bCs/>
          <w:kern w:val="0"/>
          <w:szCs w:val="21"/>
        </w:rPr>
        <w:t>标志(Interlace Flag)域I用来表示该图像是不是交插图像(Interlaced Images)。如果I＝0，表示该图像不是交插图像，如果I＝1表示该图像是交插图像。使用该</w:t>
      </w:r>
      <w:proofErr w:type="gramStart"/>
      <w:r w:rsidRPr="00CF5C69">
        <w:rPr>
          <w:rFonts w:ascii="宋体" w:eastAsia="宋体" w:hAnsi="宋体" w:cs="宋体"/>
          <w:bCs/>
          <w:kern w:val="0"/>
          <w:szCs w:val="21"/>
        </w:rPr>
        <w:t>位标志</w:t>
      </w:r>
      <w:proofErr w:type="gramEnd"/>
      <w:r w:rsidRPr="00CF5C69">
        <w:rPr>
          <w:rFonts w:ascii="宋体" w:eastAsia="宋体" w:hAnsi="宋体" w:cs="宋体"/>
          <w:bCs/>
          <w:kern w:val="0"/>
          <w:szCs w:val="21"/>
        </w:rPr>
        <w:t>可知道图像数据是如何存放的。GIF文件格式定义了两种数据存储方式：一种是按图像行连续顺序存储，这个顺序与显示器上显示行的顺序相同；另一种按交</w:t>
      </w:r>
      <w:proofErr w:type="gramStart"/>
      <w:r w:rsidRPr="00CF5C69">
        <w:rPr>
          <w:rFonts w:ascii="宋体" w:eastAsia="宋体" w:hAnsi="宋体" w:cs="宋体"/>
          <w:bCs/>
          <w:kern w:val="0"/>
          <w:szCs w:val="21"/>
        </w:rPr>
        <w:t>插方式</w:t>
      </w:r>
      <w:proofErr w:type="gramEnd"/>
      <w:r w:rsidRPr="00CF5C69">
        <w:rPr>
          <w:rFonts w:ascii="宋体" w:eastAsia="宋体" w:hAnsi="宋体" w:cs="宋体"/>
          <w:bCs/>
          <w:kern w:val="0"/>
          <w:szCs w:val="21"/>
        </w:rPr>
        <w:t>存储。交插图像按行分成如下所示的4组(Group)：</w:t>
      </w:r>
    </w:p>
    <w:p w:rsidR="00CF5C69" w:rsidRPr="00CF5C69" w:rsidRDefault="00CF5C69" w:rsidP="00CF5C69">
      <w:pPr>
        <w:widowControl/>
        <w:spacing w:before="100" w:beforeAutospacing="1" w:after="100" w:afterAutospacing="1"/>
        <w:ind w:left="720"/>
        <w:jc w:val="left"/>
        <w:rPr>
          <w:rFonts w:ascii="宋体" w:eastAsia="宋体" w:hAnsi="宋体" w:cs="宋体"/>
          <w:bCs/>
          <w:kern w:val="0"/>
          <w:szCs w:val="21"/>
        </w:rPr>
      </w:pPr>
      <w:r w:rsidRPr="00CF5C69">
        <w:rPr>
          <w:rFonts w:ascii="宋体" w:eastAsia="宋体" w:hAnsi="宋体" w:cs="宋体"/>
          <w:bCs/>
          <w:kern w:val="0"/>
          <w:szCs w:val="21"/>
        </w:rPr>
        <w:t>Group 1：每隔8行组成一组，从第0行开始显示 /第1遍交插</w:t>
      </w:r>
    </w:p>
    <w:p w:rsidR="00CF5C69" w:rsidRPr="00CF5C69" w:rsidRDefault="00CF5C69" w:rsidP="00CF5C69">
      <w:pPr>
        <w:widowControl/>
        <w:spacing w:before="100" w:beforeAutospacing="1" w:after="100" w:afterAutospacing="1"/>
        <w:ind w:left="720"/>
        <w:jc w:val="left"/>
        <w:rPr>
          <w:rFonts w:ascii="宋体" w:eastAsia="宋体" w:hAnsi="宋体" w:cs="宋体"/>
          <w:bCs/>
          <w:kern w:val="0"/>
          <w:szCs w:val="21"/>
        </w:rPr>
      </w:pPr>
      <w:r w:rsidRPr="00CF5C69">
        <w:rPr>
          <w:rFonts w:ascii="宋体" w:eastAsia="宋体" w:hAnsi="宋体" w:cs="宋体"/>
          <w:bCs/>
          <w:kern w:val="0"/>
          <w:szCs w:val="21"/>
        </w:rPr>
        <w:t>Group 2：每隔8行组成一组，从第4行开始显示 /第2遍交插</w:t>
      </w:r>
    </w:p>
    <w:p w:rsidR="00CF5C69" w:rsidRPr="00CF5C69" w:rsidRDefault="00CF5C69" w:rsidP="00CF5C69">
      <w:pPr>
        <w:widowControl/>
        <w:spacing w:before="100" w:beforeAutospacing="1" w:after="100" w:afterAutospacing="1"/>
        <w:ind w:left="720"/>
        <w:jc w:val="left"/>
        <w:rPr>
          <w:rFonts w:ascii="宋体" w:eastAsia="宋体" w:hAnsi="宋体" w:cs="宋体"/>
          <w:bCs/>
          <w:kern w:val="0"/>
          <w:szCs w:val="21"/>
        </w:rPr>
      </w:pPr>
      <w:r w:rsidRPr="00CF5C69">
        <w:rPr>
          <w:rFonts w:ascii="宋体" w:eastAsia="宋体" w:hAnsi="宋体" w:cs="宋体"/>
          <w:bCs/>
          <w:kern w:val="0"/>
          <w:szCs w:val="21"/>
        </w:rPr>
        <w:t>Group 3：每隔4行组成一组，从第2行开始显示 /第3遍交插</w:t>
      </w:r>
    </w:p>
    <w:p w:rsidR="00CF5C69" w:rsidRPr="00CF5C69" w:rsidRDefault="00CF5C69" w:rsidP="00CF5C69">
      <w:pPr>
        <w:widowControl/>
        <w:spacing w:before="100" w:beforeAutospacing="1" w:after="100" w:afterAutospacing="1"/>
        <w:ind w:left="720"/>
        <w:jc w:val="left"/>
        <w:rPr>
          <w:rFonts w:ascii="宋体" w:eastAsia="宋体" w:hAnsi="宋体" w:cs="宋体"/>
          <w:bCs/>
          <w:kern w:val="0"/>
          <w:szCs w:val="21"/>
        </w:rPr>
      </w:pPr>
      <w:r w:rsidRPr="00CF5C69">
        <w:rPr>
          <w:rFonts w:ascii="宋体" w:eastAsia="宋体" w:hAnsi="宋体" w:cs="宋体"/>
          <w:bCs/>
          <w:kern w:val="0"/>
          <w:szCs w:val="21"/>
        </w:rPr>
        <w:t>Group 4：每隔2行组成一组，从第1行开始显示 /第4遍交插</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lastRenderedPageBreak/>
        <w:t>由于显示图像需要较长的时间，使用这种方法存放和显示图像数据，人们就可以在图像显示完成之前看到这幅图像的概貌，而不觉得显示时间长。图6-08说明了这种交插图像的存储和显示顺序。</w:t>
      </w:r>
    </w:p>
    <w:tbl>
      <w:tblPr>
        <w:tblW w:w="835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90"/>
        <w:gridCol w:w="1083"/>
        <w:gridCol w:w="1084"/>
        <w:gridCol w:w="1084"/>
        <w:gridCol w:w="1084"/>
        <w:gridCol w:w="1084"/>
        <w:gridCol w:w="1084"/>
        <w:gridCol w:w="762"/>
      </w:tblGrid>
      <w:tr w:rsidR="00CF5C69" w:rsidRPr="00CF5C69" w:rsidTr="00CF5C69">
        <w:trPr>
          <w:tblCellSpacing w:w="7" w:type="dxa"/>
        </w:trPr>
        <w:tc>
          <w:tcPr>
            <w:tcW w:w="6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w:t>
            </w:r>
          </w:p>
        </w:tc>
        <w:tc>
          <w:tcPr>
            <w:tcW w:w="6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6</w:t>
            </w:r>
          </w:p>
        </w:tc>
        <w:tc>
          <w:tcPr>
            <w:tcW w:w="6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5</w:t>
            </w:r>
          </w:p>
        </w:tc>
        <w:tc>
          <w:tcPr>
            <w:tcW w:w="6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c>
          <w:tcPr>
            <w:tcW w:w="6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6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2</w:t>
            </w:r>
          </w:p>
        </w:tc>
        <w:tc>
          <w:tcPr>
            <w:tcW w:w="6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6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r>
      <w:tr w:rsidR="00CF5C69" w:rsidRPr="00CF5C69" w:rsidTr="00CF5C69">
        <w:trPr>
          <w:tblCellSpacing w:w="7" w:type="dxa"/>
        </w:trPr>
        <w:tc>
          <w:tcPr>
            <w:tcW w:w="6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Local Color Table Flag</w:t>
            </w:r>
          </w:p>
        </w:tc>
        <w:tc>
          <w:tcPr>
            <w:tcW w:w="6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Interlace Flag</w:t>
            </w:r>
          </w:p>
        </w:tc>
        <w:tc>
          <w:tcPr>
            <w:tcW w:w="6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Sort Flag</w:t>
            </w:r>
          </w:p>
        </w:tc>
        <w:tc>
          <w:tcPr>
            <w:tcW w:w="1250" w:type="pct"/>
            <w:gridSpan w:val="2"/>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Reserved</w:t>
            </w:r>
          </w:p>
        </w:tc>
        <w:tc>
          <w:tcPr>
            <w:tcW w:w="1900" w:type="pct"/>
            <w:gridSpan w:val="3"/>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Size of Local Color Table</w:t>
            </w:r>
          </w:p>
        </w:tc>
      </w:tr>
    </w:tbl>
    <w:p w:rsidR="00CF5C69" w:rsidRPr="00CF5C69" w:rsidRDefault="00CF5C69" w:rsidP="00CF5C69">
      <w:pPr>
        <w:widowControl/>
        <w:jc w:val="center"/>
        <w:rPr>
          <w:rFonts w:ascii="宋体" w:eastAsia="宋体" w:hAnsi="宋体" w:cs="宋体"/>
          <w:b/>
          <w:bCs/>
          <w:vanish/>
          <w:kern w:val="0"/>
          <w:szCs w:val="21"/>
        </w:rPr>
      </w:pPr>
    </w:p>
    <w:tbl>
      <w:tblPr>
        <w:tblW w:w="5280" w:type="dxa"/>
        <w:jc w:val="center"/>
        <w:tblCellSpacing w:w="0" w:type="dxa"/>
        <w:tblCellMar>
          <w:top w:w="15" w:type="dxa"/>
          <w:left w:w="15" w:type="dxa"/>
          <w:bottom w:w="15" w:type="dxa"/>
          <w:right w:w="15" w:type="dxa"/>
        </w:tblCellMar>
        <w:tblLook w:val="04A0"/>
      </w:tblPr>
      <w:tblGrid>
        <w:gridCol w:w="474"/>
        <w:gridCol w:w="3274"/>
        <w:gridCol w:w="370"/>
        <w:gridCol w:w="370"/>
        <w:gridCol w:w="370"/>
        <w:gridCol w:w="422"/>
      </w:tblGrid>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行号</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像 点</w:t>
            </w:r>
          </w:p>
        </w:tc>
        <w:tc>
          <w:tcPr>
            <w:tcW w:w="1450" w:type="pct"/>
            <w:gridSpan w:val="4"/>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交插遍次</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2</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2</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5</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6</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8</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9</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10</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11</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12</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2</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13</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14</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15</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16</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17</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18</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0" w:type="dxa"/>
          <w:jc w:val="center"/>
        </w:trPr>
        <w:tc>
          <w:tcPr>
            <w:tcW w:w="4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19</w:t>
            </w:r>
          </w:p>
        </w:tc>
        <w:tc>
          <w:tcPr>
            <w:tcW w:w="310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350" w:type="pct"/>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r>
    </w:tbl>
    <w:p w:rsidR="00CF5C69" w:rsidRPr="00CF5C69" w:rsidRDefault="00CF5C69" w:rsidP="00CF5C69">
      <w:pPr>
        <w:widowControl/>
        <w:spacing w:before="100" w:beforeAutospacing="1" w:after="100" w:afterAutospacing="1"/>
        <w:jc w:val="center"/>
        <w:rPr>
          <w:rFonts w:ascii="宋体" w:eastAsia="宋体" w:hAnsi="宋体" w:cs="宋体"/>
          <w:b/>
          <w:bCs/>
          <w:kern w:val="0"/>
          <w:szCs w:val="21"/>
        </w:rPr>
      </w:pPr>
      <w:r w:rsidRPr="00CF5C69">
        <w:rPr>
          <w:rFonts w:ascii="宋体" w:eastAsia="宋体" w:hAnsi="宋体" w:cs="宋体"/>
          <w:b/>
          <w:bCs/>
          <w:kern w:val="0"/>
          <w:szCs w:val="21"/>
        </w:rPr>
        <w:t>图6-08 交插图像显示顺序</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③ 彩色表排序标志(Sort Flag)域的含义与全局彩色表(Global Color Table)中(Sort Flag)域的含义相同。</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④ 保留(Reserved)。</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⑤ 局部彩色</w:t>
      </w:r>
      <w:proofErr w:type="gramStart"/>
      <w:r w:rsidRPr="00CF5C69">
        <w:rPr>
          <w:rFonts w:ascii="宋体" w:eastAsia="宋体" w:hAnsi="宋体" w:cs="宋体"/>
          <w:bCs/>
          <w:kern w:val="0"/>
          <w:szCs w:val="21"/>
        </w:rPr>
        <w:t>表大小</w:t>
      </w:r>
      <w:proofErr w:type="gramEnd"/>
      <w:r w:rsidRPr="00CF5C69">
        <w:rPr>
          <w:rFonts w:ascii="宋体" w:eastAsia="宋体" w:hAnsi="宋体" w:cs="宋体"/>
          <w:bCs/>
          <w:kern w:val="0"/>
          <w:szCs w:val="21"/>
        </w:rPr>
        <w:t>(Size of Local Color Table)域的值用来计算局部彩色表(Global Color Table)中包含的字节数。</w:t>
      </w:r>
    </w:p>
    <w:p w:rsidR="00CF5C69" w:rsidRPr="00CF5C69" w:rsidRDefault="00CF5C69" w:rsidP="00CF5C69">
      <w:pPr>
        <w:widowControl/>
        <w:spacing w:before="100" w:beforeAutospacing="1" w:after="100" w:afterAutospacing="1"/>
        <w:jc w:val="left"/>
        <w:rPr>
          <w:rFonts w:ascii="宋体" w:eastAsia="宋体" w:hAnsi="宋体" w:cs="宋体"/>
          <w:b/>
          <w:bCs/>
          <w:color w:val="800080"/>
          <w:kern w:val="0"/>
          <w:szCs w:val="21"/>
        </w:rPr>
      </w:pPr>
      <w:r w:rsidRPr="00CF5C69">
        <w:rPr>
          <w:rFonts w:ascii="宋体" w:eastAsia="宋体" w:hAnsi="宋体" w:cs="宋体"/>
          <w:b/>
          <w:bCs/>
          <w:color w:val="800080"/>
          <w:kern w:val="0"/>
          <w:szCs w:val="21"/>
        </w:rPr>
        <w:t>5. 局部彩色表</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lastRenderedPageBreak/>
        <w:t>局部彩色表(Local Color Table)用于紧跟在它后面的图像。彩色表是否存在取决于图像描述块(Image Descriptor)中局部彩色</w:t>
      </w:r>
      <w:proofErr w:type="gramStart"/>
      <w:r w:rsidRPr="00CF5C69">
        <w:rPr>
          <w:rFonts w:ascii="宋体" w:eastAsia="宋体" w:hAnsi="宋体" w:cs="宋体"/>
          <w:bCs/>
          <w:kern w:val="0"/>
          <w:szCs w:val="21"/>
        </w:rPr>
        <w:t>表标志</w:t>
      </w:r>
      <w:proofErr w:type="gramEnd"/>
      <w:r w:rsidRPr="00CF5C69">
        <w:rPr>
          <w:rFonts w:ascii="宋体" w:eastAsia="宋体" w:hAnsi="宋体" w:cs="宋体"/>
          <w:bCs/>
          <w:kern w:val="0"/>
          <w:szCs w:val="21"/>
        </w:rPr>
        <w:t>(Local Color Table Flag)位的设置。彩色表的结构和大小与全局彩色表(Global Color Table)完全相同。</w:t>
      </w:r>
    </w:p>
    <w:p w:rsidR="00CF5C69" w:rsidRPr="00CF5C69" w:rsidRDefault="00CF5C69" w:rsidP="00CF5C69">
      <w:pPr>
        <w:widowControl/>
        <w:spacing w:before="100" w:beforeAutospacing="1" w:after="100" w:afterAutospacing="1"/>
        <w:jc w:val="left"/>
        <w:rPr>
          <w:rFonts w:ascii="宋体" w:eastAsia="宋体" w:hAnsi="宋体" w:cs="宋体"/>
          <w:b/>
          <w:bCs/>
          <w:color w:val="800080"/>
          <w:kern w:val="0"/>
          <w:szCs w:val="21"/>
        </w:rPr>
      </w:pPr>
      <w:r w:rsidRPr="00CF5C69">
        <w:rPr>
          <w:rFonts w:ascii="宋体" w:eastAsia="宋体" w:hAnsi="宋体" w:cs="宋体"/>
          <w:b/>
          <w:bCs/>
          <w:color w:val="800080"/>
          <w:kern w:val="0"/>
          <w:szCs w:val="21"/>
        </w:rPr>
        <w:t xml:space="preserve">6. </w:t>
      </w:r>
      <w:proofErr w:type="gramStart"/>
      <w:r w:rsidRPr="00CF5C69">
        <w:rPr>
          <w:rFonts w:ascii="宋体" w:eastAsia="宋体" w:hAnsi="宋体" w:cs="宋体"/>
          <w:b/>
          <w:bCs/>
          <w:color w:val="800080"/>
          <w:kern w:val="0"/>
          <w:szCs w:val="21"/>
        </w:rPr>
        <w:t>表基图像</w:t>
      </w:r>
      <w:proofErr w:type="gramEnd"/>
      <w:r w:rsidRPr="00CF5C69">
        <w:rPr>
          <w:rFonts w:ascii="宋体" w:eastAsia="宋体" w:hAnsi="宋体" w:cs="宋体"/>
          <w:b/>
          <w:bCs/>
          <w:color w:val="800080"/>
          <w:kern w:val="0"/>
          <w:szCs w:val="21"/>
        </w:rPr>
        <w:t>数据</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GIF图像采用了LZW算法对实际的图像数据进行压缩。为了提高压缩编码的效率，对LZW编码器输出的代码采用可变长度码VLC(variable-length-code)，不是用位数高度的代码来表示输出，而且代表码字的位数是可变的。</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proofErr w:type="gramStart"/>
      <w:r w:rsidRPr="00CF5C69">
        <w:rPr>
          <w:rFonts w:ascii="宋体" w:eastAsia="宋体" w:hAnsi="宋体" w:cs="宋体"/>
          <w:bCs/>
          <w:kern w:val="0"/>
          <w:szCs w:val="21"/>
        </w:rPr>
        <w:t>表基图像</w:t>
      </w:r>
      <w:proofErr w:type="gramEnd"/>
      <w:r w:rsidRPr="00CF5C69">
        <w:rPr>
          <w:rFonts w:ascii="宋体" w:eastAsia="宋体" w:hAnsi="宋体" w:cs="宋体"/>
          <w:bCs/>
          <w:kern w:val="0"/>
          <w:szCs w:val="21"/>
        </w:rPr>
        <w:t>数据(Table Based Image Data)由LZW最小代码长度(LZW Minimum Code Size)和图像数据(Image Data)组成，如图6-09所示。LZW最小代码长度域的值用来确定图像数据中LZW代码使用的初始位数。图像数据(Image Data)由数据子块(Data Sub-blocks)序列组成。</w:t>
      </w:r>
    </w:p>
    <w:tbl>
      <w:tblPr>
        <w:tblW w:w="5880" w:type="dxa"/>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316"/>
        <w:gridCol w:w="247"/>
        <w:gridCol w:w="247"/>
        <w:gridCol w:w="247"/>
        <w:gridCol w:w="247"/>
        <w:gridCol w:w="247"/>
        <w:gridCol w:w="247"/>
        <w:gridCol w:w="356"/>
        <w:gridCol w:w="139"/>
        <w:gridCol w:w="356"/>
        <w:gridCol w:w="139"/>
        <w:gridCol w:w="1713"/>
        <w:gridCol w:w="139"/>
        <w:gridCol w:w="1240"/>
      </w:tblGrid>
      <w:tr w:rsidR="00CF5C69" w:rsidRPr="00CF5C69" w:rsidTr="00CF5C69">
        <w:trPr>
          <w:tblCellSpacing w:w="15" w:type="dxa"/>
          <w:jc w:val="center"/>
        </w:trPr>
        <w:tc>
          <w:tcPr>
            <w:tcW w:w="2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6</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5</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2</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4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6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域的名称</w:t>
            </w:r>
          </w:p>
        </w:tc>
        <w:tc>
          <w:tcPr>
            <w:tcW w:w="11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类型</w:t>
            </w:r>
          </w:p>
        </w:tc>
      </w:tr>
      <w:tr w:rsidR="00CF5C69" w:rsidRPr="00CF5C69" w:rsidTr="00CF5C69">
        <w:trPr>
          <w:tblCellSpacing w:w="15" w:type="dxa"/>
          <w:jc w:val="center"/>
        </w:trPr>
        <w:tc>
          <w:tcPr>
            <w:tcW w:w="18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LZW Minimum Code Size</w:t>
            </w:r>
          </w:p>
        </w:tc>
        <w:tc>
          <w:tcPr>
            <w:tcW w:w="40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6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LZW最小代码长度</w:t>
            </w:r>
          </w:p>
        </w:tc>
        <w:tc>
          <w:tcPr>
            <w:tcW w:w="11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bl>
    <w:p w:rsidR="00CF5C69" w:rsidRPr="00CF5C69" w:rsidRDefault="00CF5C69" w:rsidP="00CF5C69">
      <w:pPr>
        <w:widowControl/>
        <w:jc w:val="center"/>
        <w:rPr>
          <w:rFonts w:ascii="宋体" w:eastAsia="宋体" w:hAnsi="宋体" w:cs="宋体"/>
          <w:b/>
          <w:bCs/>
          <w:vanish/>
          <w:kern w:val="0"/>
          <w:szCs w:val="21"/>
        </w:rPr>
      </w:pPr>
    </w:p>
    <w:tbl>
      <w:tblPr>
        <w:tblW w:w="5835" w:type="dxa"/>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2148"/>
        <w:gridCol w:w="485"/>
        <w:gridCol w:w="1906"/>
        <w:gridCol w:w="1296"/>
      </w:tblGrid>
      <w:tr w:rsidR="00CF5C69" w:rsidRPr="00CF5C69" w:rsidTr="00CF5C69">
        <w:trPr>
          <w:tblCellSpacing w:w="15" w:type="dxa"/>
          <w:jc w:val="center"/>
        </w:trPr>
        <w:tc>
          <w:tcPr>
            <w:tcW w:w="18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Image Data</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图像数据</w:t>
            </w:r>
          </w:p>
        </w:tc>
        <w:tc>
          <w:tcPr>
            <w:tcW w:w="11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 xml:space="preserve">Data </w:t>
            </w:r>
            <w:r w:rsidRPr="00CF5C69">
              <w:rPr>
                <w:rFonts w:ascii="宋体" w:eastAsia="宋体" w:hAnsi="宋体" w:cs="宋体"/>
                <w:kern w:val="0"/>
                <w:szCs w:val="21"/>
              </w:rPr>
              <w:br/>
              <w:t>Sub-blocks</w:t>
            </w:r>
          </w:p>
        </w:tc>
      </w:tr>
    </w:tbl>
    <w:p w:rsidR="00CF5C69" w:rsidRPr="00CF5C69" w:rsidRDefault="00CF5C69" w:rsidP="00CF5C69">
      <w:pPr>
        <w:widowControl/>
        <w:spacing w:before="100" w:beforeAutospacing="1" w:after="100" w:afterAutospacing="1"/>
        <w:jc w:val="center"/>
        <w:rPr>
          <w:rFonts w:ascii="宋体" w:eastAsia="宋体" w:hAnsi="宋体" w:cs="宋体"/>
          <w:b/>
          <w:bCs/>
          <w:kern w:val="0"/>
          <w:szCs w:val="21"/>
        </w:rPr>
      </w:pPr>
      <w:r w:rsidRPr="00CF5C69">
        <w:rPr>
          <w:rFonts w:ascii="宋体" w:eastAsia="宋体" w:hAnsi="宋体" w:cs="宋体"/>
          <w:b/>
          <w:bCs/>
          <w:kern w:val="0"/>
          <w:szCs w:val="21"/>
        </w:rPr>
        <w:t>图6-09 图像数据的存储格式</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数据子块(Data Sub-blocks)的结构如图6-10所示，这是一个可变长度的数据块，其</w:t>
      </w:r>
      <w:proofErr w:type="gramStart"/>
      <w:r w:rsidRPr="00CF5C69">
        <w:rPr>
          <w:rFonts w:ascii="宋体" w:eastAsia="宋体" w:hAnsi="宋体" w:cs="宋体"/>
          <w:bCs/>
          <w:kern w:val="0"/>
          <w:szCs w:val="21"/>
        </w:rPr>
        <w:t>长度由块大小</w:t>
      </w:r>
      <w:proofErr w:type="gramEnd"/>
      <w:r w:rsidRPr="00CF5C69">
        <w:rPr>
          <w:rFonts w:ascii="宋体" w:eastAsia="宋体" w:hAnsi="宋体" w:cs="宋体"/>
          <w:bCs/>
          <w:kern w:val="0"/>
          <w:szCs w:val="21"/>
        </w:rPr>
        <w:t>域(Block Size)域中的值确定，字节数在0～255之间。</w:t>
      </w:r>
    </w:p>
    <w:tbl>
      <w:tblPr>
        <w:tblW w:w="556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2439"/>
        <w:gridCol w:w="783"/>
        <w:gridCol w:w="1168"/>
        <w:gridCol w:w="1175"/>
      </w:tblGrid>
      <w:tr w:rsidR="00CF5C69" w:rsidRPr="00CF5C69" w:rsidTr="00CF5C69">
        <w:trPr>
          <w:tblCellSpacing w:w="7" w:type="dxa"/>
          <w:jc w:val="center"/>
        </w:trPr>
        <w:tc>
          <w:tcPr>
            <w:tcW w:w="2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7 6 5 4 3 2 1 0</w:t>
            </w:r>
          </w:p>
        </w:tc>
        <w:tc>
          <w:tcPr>
            <w:tcW w:w="7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字节号</w:t>
            </w:r>
          </w:p>
        </w:tc>
        <w:tc>
          <w:tcPr>
            <w:tcW w:w="1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域的名称</w:t>
            </w:r>
          </w:p>
        </w:tc>
        <w:tc>
          <w:tcPr>
            <w:tcW w:w="11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数据类型</w:t>
            </w:r>
          </w:p>
        </w:tc>
      </w:tr>
      <w:tr w:rsidR="00CF5C69" w:rsidRPr="00CF5C69" w:rsidTr="00CF5C69">
        <w:trPr>
          <w:tblCellSpacing w:w="7" w:type="dxa"/>
          <w:jc w:val="center"/>
        </w:trPr>
        <w:tc>
          <w:tcPr>
            <w:tcW w:w="2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Block Size</w:t>
            </w:r>
          </w:p>
        </w:tc>
        <w:tc>
          <w:tcPr>
            <w:tcW w:w="7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1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块大小</w:t>
            </w:r>
          </w:p>
        </w:tc>
        <w:tc>
          <w:tcPr>
            <w:tcW w:w="11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2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7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1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1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2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7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1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2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Data Values</w:t>
            </w:r>
          </w:p>
        </w:tc>
        <w:tc>
          <w:tcPr>
            <w:tcW w:w="7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数值</w:t>
            </w:r>
          </w:p>
        </w:tc>
        <w:tc>
          <w:tcPr>
            <w:tcW w:w="11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2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7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1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2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7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1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1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r>
      <w:tr w:rsidR="00CF5C69" w:rsidRPr="00CF5C69" w:rsidTr="00CF5C69">
        <w:trPr>
          <w:tblCellSpacing w:w="7" w:type="dxa"/>
          <w:jc w:val="center"/>
        </w:trPr>
        <w:tc>
          <w:tcPr>
            <w:tcW w:w="2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7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1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1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r>
      <w:tr w:rsidR="00CF5C69" w:rsidRPr="00CF5C69" w:rsidTr="00CF5C69">
        <w:trPr>
          <w:tblCellSpacing w:w="7" w:type="dxa"/>
          <w:jc w:val="center"/>
        </w:trPr>
        <w:tc>
          <w:tcPr>
            <w:tcW w:w="2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7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1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2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7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多</w:t>
            </w:r>
          </w:p>
        </w:tc>
        <w:tc>
          <w:tcPr>
            <w:tcW w:w="1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1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2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7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到</w:t>
            </w:r>
          </w:p>
        </w:tc>
        <w:tc>
          <w:tcPr>
            <w:tcW w:w="1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1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2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7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255</w:t>
            </w:r>
          </w:p>
        </w:tc>
        <w:tc>
          <w:tcPr>
            <w:tcW w:w="1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1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bl>
    <w:p w:rsidR="00CF5C69" w:rsidRPr="00CF5C69" w:rsidRDefault="00CF5C69" w:rsidP="00CF5C69">
      <w:pPr>
        <w:widowControl/>
        <w:spacing w:before="100" w:beforeAutospacing="1" w:after="100" w:afterAutospacing="1"/>
        <w:jc w:val="center"/>
        <w:rPr>
          <w:rFonts w:ascii="宋体" w:eastAsia="宋体" w:hAnsi="宋体" w:cs="宋体"/>
          <w:b/>
          <w:bCs/>
          <w:kern w:val="0"/>
          <w:szCs w:val="21"/>
        </w:rPr>
      </w:pPr>
      <w:r w:rsidRPr="00CF5C69">
        <w:rPr>
          <w:rFonts w:ascii="宋体" w:eastAsia="宋体" w:hAnsi="宋体" w:cs="宋体"/>
          <w:b/>
          <w:bCs/>
          <w:kern w:val="0"/>
          <w:szCs w:val="21"/>
        </w:rPr>
        <w:t>图6-10 数据子块的结构</w:t>
      </w:r>
    </w:p>
    <w:p w:rsidR="00CF5C69" w:rsidRPr="00CF5C69" w:rsidRDefault="00CF5C69">
      <w:pPr>
        <w:rPr>
          <w:rFonts w:hint="eastAsia"/>
          <w:szCs w:val="21"/>
        </w:rPr>
      </w:pPr>
    </w:p>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7. 图形控制扩展块</w:t>
      </w:r>
    </w:p>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图形控制扩展块(Graphic Control Extension)包含处理图形描绘块时要使用的参数，它的结构如图6-11所示。现说明如下：</w:t>
      </w:r>
    </w:p>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(1) 扩展导入符Extension Introducer)用于识别扩展块的开始，域中的值是一个数值等于0x21的固定值。</w:t>
      </w:r>
    </w:p>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(2) 图形控制标签(Graphic Control Label)用于标识</w:t>
      </w:r>
      <w:proofErr w:type="gramStart"/>
      <w:r w:rsidRPr="00CF5C69">
        <w:rPr>
          <w:rFonts w:ascii="宋体" w:eastAsia="宋体" w:hAnsi="宋体" w:cs="宋体"/>
          <w:kern w:val="0"/>
          <w:szCs w:val="21"/>
        </w:rPr>
        <w:t>当前块</w:t>
      </w:r>
      <w:proofErr w:type="gramEnd"/>
      <w:r w:rsidRPr="00CF5C69">
        <w:rPr>
          <w:rFonts w:ascii="宋体" w:eastAsia="宋体" w:hAnsi="宋体" w:cs="宋体"/>
          <w:kern w:val="0"/>
          <w:szCs w:val="21"/>
        </w:rPr>
        <w:t>是一个图形控制扩展块，域中的值是一个数值等于0xF9的固定值。</w:t>
      </w:r>
    </w:p>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(3) 块大小(Block Size)用来说明该扩展块所包含字节数，该字节数是从这个块大小(Block Size)</w:t>
      </w:r>
      <w:proofErr w:type="gramStart"/>
      <w:r w:rsidRPr="00CF5C69">
        <w:rPr>
          <w:rFonts w:ascii="宋体" w:eastAsia="宋体" w:hAnsi="宋体" w:cs="宋体"/>
          <w:kern w:val="0"/>
          <w:szCs w:val="21"/>
        </w:rPr>
        <w:t>域之后</w:t>
      </w:r>
      <w:proofErr w:type="gramEnd"/>
      <w:r w:rsidRPr="00CF5C69">
        <w:rPr>
          <w:rFonts w:ascii="宋体" w:eastAsia="宋体" w:hAnsi="宋体" w:cs="宋体"/>
          <w:kern w:val="0"/>
          <w:szCs w:val="21"/>
        </w:rPr>
        <w:t>到块结束符之间的字节数。</w:t>
      </w:r>
    </w:p>
    <w:tbl>
      <w:tblPr>
        <w:tblW w:w="6480" w:type="dxa"/>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285"/>
        <w:gridCol w:w="270"/>
        <w:gridCol w:w="270"/>
        <w:gridCol w:w="270"/>
        <w:gridCol w:w="270"/>
        <w:gridCol w:w="270"/>
        <w:gridCol w:w="270"/>
        <w:gridCol w:w="330"/>
        <w:gridCol w:w="30"/>
        <w:gridCol w:w="1050"/>
        <w:gridCol w:w="30"/>
        <w:gridCol w:w="1770"/>
        <w:gridCol w:w="30"/>
        <w:gridCol w:w="30"/>
        <w:gridCol w:w="1305"/>
      </w:tblGrid>
      <w:tr w:rsidR="00CF5C69" w:rsidRPr="00CF5C69" w:rsidTr="00CF5C69">
        <w:trPr>
          <w:tblCellSpacing w:w="15" w:type="dxa"/>
          <w:jc w:val="center"/>
        </w:trPr>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6</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5</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2</w:t>
            </w:r>
          </w:p>
        </w:tc>
        <w:tc>
          <w:tcPr>
            <w:tcW w:w="2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2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字节号</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域的名称</w:t>
            </w:r>
          </w:p>
        </w:tc>
        <w:tc>
          <w:tcPr>
            <w:tcW w:w="1050" w:type="pct"/>
            <w:gridSpan w:val="3"/>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类型</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Extension Introducer</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扩展导入符</w:t>
            </w:r>
          </w:p>
        </w:tc>
        <w:tc>
          <w:tcPr>
            <w:tcW w:w="10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Graphic Control Label</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图形扩展标签</w:t>
            </w:r>
          </w:p>
        </w:tc>
        <w:tc>
          <w:tcPr>
            <w:tcW w:w="10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Block Size</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块大小</w:t>
            </w:r>
          </w:p>
        </w:tc>
        <w:tc>
          <w:tcPr>
            <w:tcW w:w="10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&lt;Packed Fields&gt;</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1450" w:type="pct"/>
            <w:gridSpan w:val="3"/>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包装域</w:t>
            </w:r>
          </w:p>
        </w:tc>
        <w:tc>
          <w:tcPr>
            <w:tcW w:w="1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See below</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Delay Time</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2</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延时时间</w:t>
            </w:r>
          </w:p>
        </w:tc>
        <w:tc>
          <w:tcPr>
            <w:tcW w:w="10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Unsigned</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Transparent Color Index</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透明彩色索引</w:t>
            </w:r>
          </w:p>
        </w:tc>
        <w:tc>
          <w:tcPr>
            <w:tcW w:w="10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15" w:type="dxa"/>
          <w:jc w:val="center"/>
        </w:trPr>
        <w:tc>
          <w:tcPr>
            <w:tcW w:w="1650" w:type="pct"/>
            <w:gridSpan w:val="9"/>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Block Terminator</w:t>
            </w:r>
          </w:p>
        </w:tc>
        <w:tc>
          <w:tcPr>
            <w:tcW w:w="8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14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块结束符</w:t>
            </w:r>
          </w:p>
        </w:tc>
        <w:tc>
          <w:tcPr>
            <w:tcW w:w="1050" w:type="pct"/>
            <w:gridSpan w:val="2"/>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Byte</w:t>
            </w:r>
          </w:p>
        </w:tc>
      </w:tr>
    </w:tbl>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图6-11 图像描述块的结构</w:t>
      </w:r>
    </w:p>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(4) 包装域的结构如图6-12所示。处理方法(Disposal Method)规定图形显示之后译码器要用表6-03中所述方法进行处理。</w:t>
      </w:r>
    </w:p>
    <w:p w:rsidR="00CF5C69" w:rsidRPr="00CF5C69" w:rsidRDefault="00CF5C69" w:rsidP="00CF5C69">
      <w:pPr>
        <w:widowControl/>
        <w:spacing w:before="100" w:beforeAutospacing="1" w:after="100" w:afterAutospacing="1"/>
        <w:ind w:left="720"/>
        <w:jc w:val="center"/>
        <w:rPr>
          <w:rFonts w:ascii="宋体" w:eastAsia="宋体" w:hAnsi="宋体" w:cs="宋体"/>
          <w:b/>
          <w:bCs/>
          <w:kern w:val="0"/>
          <w:szCs w:val="21"/>
        </w:rPr>
      </w:pPr>
      <w:r w:rsidRPr="00CF5C69">
        <w:rPr>
          <w:rFonts w:ascii="宋体" w:eastAsia="宋体" w:hAnsi="宋体" w:cs="宋体"/>
          <w:b/>
          <w:bCs/>
          <w:kern w:val="0"/>
          <w:szCs w:val="21"/>
        </w:rPr>
        <w:t>表6-03 包装</w:t>
      </w:r>
      <w:proofErr w:type="gramStart"/>
      <w:r w:rsidRPr="00CF5C69">
        <w:rPr>
          <w:rFonts w:ascii="宋体" w:eastAsia="宋体" w:hAnsi="宋体" w:cs="宋体"/>
          <w:b/>
          <w:bCs/>
          <w:kern w:val="0"/>
          <w:szCs w:val="21"/>
        </w:rPr>
        <w:t>域规定</w:t>
      </w:r>
      <w:proofErr w:type="gramEnd"/>
      <w:r w:rsidRPr="00CF5C69">
        <w:rPr>
          <w:rFonts w:ascii="宋体" w:eastAsia="宋体" w:hAnsi="宋体" w:cs="宋体"/>
          <w:b/>
          <w:bCs/>
          <w:kern w:val="0"/>
          <w:szCs w:val="21"/>
        </w:rPr>
        <w:t>的处理方法</w:t>
      </w:r>
    </w:p>
    <w:tbl>
      <w:tblPr>
        <w:tblW w:w="4305" w:type="dxa"/>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593"/>
        <w:gridCol w:w="3712"/>
      </w:tblGrid>
      <w:tr w:rsidR="00CF5C69" w:rsidRPr="00CF5C69" w:rsidTr="00CF5C69">
        <w:trPr>
          <w:tblCellSpacing w:w="15" w:type="dxa"/>
          <w:jc w:val="center"/>
        </w:trPr>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域值</w:t>
            </w:r>
          </w:p>
        </w:tc>
        <w:tc>
          <w:tcPr>
            <w:tcW w:w="4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处理方法</w:t>
            </w:r>
          </w:p>
        </w:tc>
      </w:tr>
      <w:tr w:rsidR="00CF5C69" w:rsidRPr="00CF5C69" w:rsidTr="00CF5C69">
        <w:trPr>
          <w:tblCellSpacing w:w="15" w:type="dxa"/>
          <w:jc w:val="center"/>
        </w:trPr>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0</w:t>
            </w:r>
          </w:p>
        </w:tc>
        <w:tc>
          <w:tcPr>
            <w:tcW w:w="4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没有指定要做任何处理</w:t>
            </w:r>
          </w:p>
        </w:tc>
      </w:tr>
      <w:tr w:rsidR="00CF5C69" w:rsidRPr="00CF5C69" w:rsidTr="00CF5C69">
        <w:trPr>
          <w:tblCellSpacing w:w="15" w:type="dxa"/>
          <w:jc w:val="center"/>
        </w:trPr>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1</w:t>
            </w:r>
          </w:p>
        </w:tc>
        <w:tc>
          <w:tcPr>
            <w:tcW w:w="4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不处理，图形留在原处</w:t>
            </w:r>
          </w:p>
        </w:tc>
      </w:tr>
      <w:tr w:rsidR="00CF5C69" w:rsidRPr="00CF5C69" w:rsidTr="00CF5C69">
        <w:trPr>
          <w:tblCellSpacing w:w="15" w:type="dxa"/>
          <w:jc w:val="center"/>
        </w:trPr>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2</w:t>
            </w:r>
          </w:p>
        </w:tc>
        <w:tc>
          <w:tcPr>
            <w:tcW w:w="4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显示图形的区域必须要恢复成背景颜色</w:t>
            </w:r>
          </w:p>
        </w:tc>
      </w:tr>
      <w:tr w:rsidR="00CF5C69" w:rsidRPr="00CF5C69" w:rsidTr="00CF5C69">
        <w:trPr>
          <w:tblCellSpacing w:w="15" w:type="dxa"/>
          <w:jc w:val="center"/>
        </w:trPr>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lastRenderedPageBreak/>
              <w:t>3</w:t>
            </w:r>
          </w:p>
        </w:tc>
        <w:tc>
          <w:tcPr>
            <w:tcW w:w="4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恢复</w:t>
            </w:r>
            <w:proofErr w:type="gramStart"/>
            <w:r w:rsidRPr="00CF5C69">
              <w:rPr>
                <w:rFonts w:ascii="宋体" w:eastAsia="宋体" w:hAnsi="宋体" w:cs="宋体"/>
                <w:kern w:val="0"/>
                <w:szCs w:val="21"/>
              </w:rPr>
              <w:t>成以前</w:t>
            </w:r>
            <w:proofErr w:type="gramEnd"/>
            <w:r w:rsidRPr="00CF5C69">
              <w:rPr>
                <w:rFonts w:ascii="宋体" w:eastAsia="宋体" w:hAnsi="宋体" w:cs="宋体"/>
                <w:kern w:val="0"/>
                <w:szCs w:val="21"/>
              </w:rPr>
              <w:t>显示的图形</w:t>
            </w:r>
          </w:p>
        </w:tc>
      </w:tr>
      <w:tr w:rsidR="00CF5C69" w:rsidRPr="00CF5C69" w:rsidTr="00CF5C69">
        <w:trPr>
          <w:tblCellSpacing w:w="15" w:type="dxa"/>
          <w:jc w:val="center"/>
        </w:trPr>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4～7</w:t>
            </w:r>
          </w:p>
        </w:tc>
        <w:tc>
          <w:tcPr>
            <w:tcW w:w="4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(未定义)</w:t>
            </w:r>
          </w:p>
        </w:tc>
      </w:tr>
    </w:tbl>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用户输入标志(User Input Flag)域表示在继续处理之前是否需要用户输入响应。在延时时间(Delay Time)和用户输入标志(User Input Flag)都设置为1的情况下，继续处理的开始时间取决于用户响应输入在前还是延时时间结束在前。</w:t>
      </w:r>
    </w:p>
    <w:tbl>
      <w:tblPr>
        <w:tblW w:w="835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08"/>
        <w:gridCol w:w="919"/>
        <w:gridCol w:w="837"/>
        <w:gridCol w:w="1084"/>
        <w:gridCol w:w="1084"/>
        <w:gridCol w:w="1001"/>
        <w:gridCol w:w="1084"/>
        <w:gridCol w:w="1338"/>
      </w:tblGrid>
      <w:tr w:rsidR="00CF5C69" w:rsidRPr="00CF5C69" w:rsidTr="00CF5C69">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w:t>
            </w:r>
          </w:p>
        </w:tc>
        <w:tc>
          <w:tcPr>
            <w:tcW w:w="5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6</w:t>
            </w:r>
          </w:p>
        </w:tc>
        <w:tc>
          <w:tcPr>
            <w:tcW w:w="50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5</w:t>
            </w:r>
          </w:p>
        </w:tc>
        <w:tc>
          <w:tcPr>
            <w:tcW w:w="6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c>
          <w:tcPr>
            <w:tcW w:w="6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5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2</w:t>
            </w:r>
          </w:p>
        </w:tc>
        <w:tc>
          <w:tcPr>
            <w:tcW w:w="6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8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r>
      <w:tr w:rsidR="00CF5C69" w:rsidRPr="00CF5C69" w:rsidTr="00CF5C69">
        <w:trPr>
          <w:tblCellSpacing w:w="7" w:type="dxa"/>
        </w:trPr>
        <w:tc>
          <w:tcPr>
            <w:tcW w:w="1650" w:type="pct"/>
            <w:gridSpan w:val="3"/>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Reserved(保留)</w:t>
            </w:r>
          </w:p>
        </w:tc>
        <w:tc>
          <w:tcPr>
            <w:tcW w:w="1900" w:type="pct"/>
            <w:gridSpan w:val="3"/>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Disposal Method(处理方法)</w:t>
            </w:r>
          </w:p>
        </w:tc>
        <w:tc>
          <w:tcPr>
            <w:tcW w:w="6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User Input Flag</w:t>
            </w:r>
          </w:p>
        </w:tc>
        <w:tc>
          <w:tcPr>
            <w:tcW w:w="850" w:type="pct"/>
            <w:tcBorders>
              <w:top w:val="outset" w:sz="6" w:space="0" w:color="auto"/>
              <w:left w:val="outset" w:sz="6" w:space="0" w:color="auto"/>
              <w:bottom w:val="outset" w:sz="6" w:space="0" w:color="auto"/>
              <w:right w:val="outset" w:sz="6" w:space="0" w:color="auto"/>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Transparent Color Flag</w:t>
            </w:r>
          </w:p>
        </w:tc>
      </w:tr>
    </w:tbl>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图6-12 图形控制扩展块的包装结构</w:t>
      </w:r>
    </w:p>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(5) 透明(Transparency Flag)表示是否给出透明索引(transparency index)</w:t>
      </w:r>
    </w:p>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(6) 延时时间(Delay Time)用来指定在图形显示之后继续处理数据流之前的等待时间，一百分之一秒为单位。</w:t>
      </w:r>
    </w:p>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(7) 当且仅当透明标志</w:t>
      </w:r>
      <w:proofErr w:type="gramStart"/>
      <w:r w:rsidRPr="00CF5C69">
        <w:rPr>
          <w:rFonts w:ascii="宋体" w:eastAsia="宋体" w:hAnsi="宋体" w:cs="宋体"/>
          <w:kern w:val="0"/>
          <w:szCs w:val="21"/>
        </w:rPr>
        <w:t>位设置</w:t>
      </w:r>
      <w:proofErr w:type="gramEnd"/>
      <w:r w:rsidRPr="00CF5C69">
        <w:rPr>
          <w:rFonts w:ascii="宋体" w:eastAsia="宋体" w:hAnsi="宋体" w:cs="宋体"/>
          <w:kern w:val="0"/>
          <w:szCs w:val="21"/>
        </w:rPr>
        <w:t>为1时，透明索引(Transparency Index)用来指示处理程序是否要修改显示设备上的相应</w:t>
      </w:r>
      <w:proofErr w:type="gramStart"/>
      <w:r w:rsidRPr="00CF5C69">
        <w:rPr>
          <w:rFonts w:ascii="宋体" w:eastAsia="宋体" w:hAnsi="宋体" w:cs="宋体"/>
          <w:kern w:val="0"/>
          <w:szCs w:val="21"/>
        </w:rPr>
        <w:t>象</w:t>
      </w:r>
      <w:proofErr w:type="gramEnd"/>
      <w:r w:rsidRPr="00CF5C69">
        <w:rPr>
          <w:rFonts w:ascii="宋体" w:eastAsia="宋体" w:hAnsi="宋体" w:cs="宋体"/>
          <w:kern w:val="0"/>
          <w:szCs w:val="21"/>
        </w:rPr>
        <w:t>点。当且仅当透明标志</w:t>
      </w:r>
      <w:proofErr w:type="gramStart"/>
      <w:r w:rsidRPr="00CF5C69">
        <w:rPr>
          <w:rFonts w:ascii="宋体" w:eastAsia="宋体" w:hAnsi="宋体" w:cs="宋体"/>
          <w:kern w:val="0"/>
          <w:szCs w:val="21"/>
        </w:rPr>
        <w:t>位设置</w:t>
      </w:r>
      <w:proofErr w:type="gramEnd"/>
      <w:r w:rsidRPr="00CF5C69">
        <w:rPr>
          <w:rFonts w:ascii="宋体" w:eastAsia="宋体" w:hAnsi="宋体" w:cs="宋体"/>
          <w:kern w:val="0"/>
          <w:szCs w:val="21"/>
        </w:rPr>
        <w:t>为1时，就要修改。</w:t>
      </w:r>
    </w:p>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 块结束符(Block Terminator)表示该图形控制扩展块(Graphic Control Extension)结束，它是由一个字节组成的数据块，该域的值是一个固定的值：0x00，因此称为零长</w:t>
      </w:r>
      <w:proofErr w:type="gramStart"/>
      <w:r w:rsidRPr="00CF5C69">
        <w:rPr>
          <w:rFonts w:ascii="宋体" w:eastAsia="宋体" w:hAnsi="宋体" w:cs="宋体"/>
          <w:kern w:val="0"/>
          <w:szCs w:val="21"/>
        </w:rPr>
        <w:t>度数据子</w:t>
      </w:r>
      <w:proofErr w:type="gramEnd"/>
      <w:r w:rsidRPr="00CF5C69">
        <w:rPr>
          <w:rFonts w:ascii="宋体" w:eastAsia="宋体" w:hAnsi="宋体" w:cs="宋体"/>
          <w:kern w:val="0"/>
          <w:szCs w:val="21"/>
        </w:rPr>
        <w:t>块(zero-length Data Sub-block)。</w:t>
      </w:r>
    </w:p>
    <w:p w:rsidR="00CF5C69" w:rsidRPr="00CF5C69" w:rsidRDefault="00CF5C69" w:rsidP="00CF5C69">
      <w:pPr>
        <w:widowControl/>
        <w:spacing w:before="100" w:beforeAutospacing="1" w:after="100" w:afterAutospacing="1"/>
        <w:jc w:val="left"/>
        <w:rPr>
          <w:rFonts w:ascii="宋体" w:eastAsia="宋体" w:hAnsi="宋体" w:cs="宋体"/>
          <w:b/>
          <w:bCs/>
          <w:color w:val="800080"/>
          <w:kern w:val="0"/>
          <w:szCs w:val="21"/>
        </w:rPr>
      </w:pPr>
      <w:r w:rsidRPr="00CF5C69">
        <w:rPr>
          <w:rFonts w:ascii="宋体" w:eastAsia="宋体" w:hAnsi="宋体" w:cs="宋体"/>
          <w:b/>
          <w:bCs/>
          <w:color w:val="800080"/>
          <w:kern w:val="0"/>
          <w:szCs w:val="21"/>
        </w:rPr>
        <w:t>8. 无格式文本扩展块</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无格式文本扩展块(Plain Text Extension)包含文本数据和描绘文本所须的参数。文本数据用7位的ASCII字符编码并以图形形式显示。扩展块的结构如图6-13所示。</w:t>
      </w:r>
    </w:p>
    <w:tbl>
      <w:tblPr>
        <w:tblW w:w="709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2830"/>
        <w:gridCol w:w="998"/>
        <w:gridCol w:w="1911"/>
        <w:gridCol w:w="1356"/>
      </w:tblGrid>
      <w:tr w:rsidR="00CF5C69" w:rsidRPr="00CF5C69" w:rsidTr="00CF5C69">
        <w:trPr>
          <w:tblCellSpacing w:w="7" w:type="dxa"/>
          <w:jc w:val="center"/>
        </w:trPr>
        <w:tc>
          <w:tcPr>
            <w:tcW w:w="2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7 6 5 4 3 2 1 0</w:t>
            </w:r>
          </w:p>
        </w:tc>
        <w:tc>
          <w:tcPr>
            <w:tcW w:w="7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字节号</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域的名称</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数据类型</w:t>
            </w:r>
          </w:p>
        </w:tc>
      </w:tr>
      <w:tr w:rsidR="00CF5C69" w:rsidRPr="00CF5C69" w:rsidTr="00CF5C69">
        <w:trPr>
          <w:tblCellSpacing w:w="7" w:type="dxa"/>
          <w:jc w:val="center"/>
        </w:trPr>
        <w:tc>
          <w:tcPr>
            <w:tcW w:w="2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Extension Introducer (0x21)</w:t>
            </w:r>
          </w:p>
        </w:tc>
        <w:tc>
          <w:tcPr>
            <w:tcW w:w="7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扩展导入符</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2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Plain Text Label (0x01)</w:t>
            </w:r>
          </w:p>
        </w:tc>
        <w:tc>
          <w:tcPr>
            <w:tcW w:w="7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无格式文本标签</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bl>
    <w:p w:rsidR="00CF5C69" w:rsidRPr="00CF5C69" w:rsidRDefault="00CF5C69" w:rsidP="00CF5C69">
      <w:pPr>
        <w:widowControl/>
        <w:jc w:val="center"/>
        <w:rPr>
          <w:rFonts w:ascii="宋体" w:eastAsia="宋体" w:hAnsi="宋体" w:cs="宋体"/>
          <w:b/>
          <w:bCs/>
          <w:vanish/>
          <w:kern w:val="0"/>
          <w:szCs w:val="21"/>
        </w:rPr>
      </w:pPr>
    </w:p>
    <w:tbl>
      <w:tblPr>
        <w:tblW w:w="712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2800"/>
        <w:gridCol w:w="940"/>
        <w:gridCol w:w="1939"/>
        <w:gridCol w:w="1446"/>
      </w:tblGrid>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Block Size</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块大小</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Text Grid Left Position</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文本网格左</w:t>
            </w:r>
            <w:proofErr w:type="gramStart"/>
            <w:r w:rsidRPr="00CF5C69">
              <w:rPr>
                <w:rFonts w:ascii="宋体" w:eastAsia="宋体" w:hAnsi="宋体" w:cs="宋体"/>
                <w:kern w:val="0"/>
                <w:szCs w:val="21"/>
              </w:rPr>
              <w:t>列位置</w:t>
            </w:r>
            <w:proofErr w:type="gramEnd"/>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Unsigned</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2</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Text Grid Top Position</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文本网格顶行位置</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Unsigned</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Text Grid Width</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5</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文本网格宽度</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Unsigned</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6</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lastRenderedPageBreak/>
              <w:t>Text Grid Height</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文本网格高度</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Unsigned</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8</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Character Cell Width</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9</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字符单元宽度</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Character Cell Height</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10</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字符单元高度</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Text Foreground Color Index</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11</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文本颜色索引</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Text Background Color Index</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12</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文本背景颜色索引</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bl>
    <w:p w:rsidR="00CF5C69" w:rsidRPr="00CF5C69" w:rsidRDefault="00CF5C69" w:rsidP="00CF5C69">
      <w:pPr>
        <w:widowControl/>
        <w:jc w:val="center"/>
        <w:rPr>
          <w:rFonts w:ascii="宋体" w:eastAsia="宋体" w:hAnsi="宋体" w:cs="宋体"/>
          <w:b/>
          <w:bCs/>
          <w:vanish/>
          <w:kern w:val="0"/>
          <w:szCs w:val="21"/>
        </w:rPr>
      </w:pPr>
    </w:p>
    <w:tbl>
      <w:tblPr>
        <w:tblW w:w="712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2800"/>
        <w:gridCol w:w="940"/>
        <w:gridCol w:w="1939"/>
        <w:gridCol w:w="1446"/>
      </w:tblGrid>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Plain Text Data</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无格式文本数据</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Data Sub-blocks</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bl>
    <w:p w:rsidR="00CF5C69" w:rsidRPr="00CF5C69" w:rsidRDefault="00CF5C69" w:rsidP="00CF5C69">
      <w:pPr>
        <w:widowControl/>
        <w:spacing w:before="100" w:beforeAutospacing="1" w:after="100" w:afterAutospacing="1"/>
        <w:jc w:val="center"/>
        <w:rPr>
          <w:rFonts w:ascii="宋体" w:eastAsia="宋体" w:hAnsi="宋体" w:cs="宋体"/>
          <w:b/>
          <w:bCs/>
          <w:kern w:val="0"/>
          <w:szCs w:val="21"/>
        </w:rPr>
      </w:pPr>
      <w:r w:rsidRPr="00CF5C69">
        <w:rPr>
          <w:rFonts w:ascii="宋体" w:eastAsia="宋体" w:hAnsi="宋体" w:cs="宋体"/>
          <w:b/>
          <w:bCs/>
          <w:kern w:val="0"/>
          <w:szCs w:val="21"/>
        </w:rPr>
        <w:t>图6-13 无格式文本扩展块结构</w:t>
      </w:r>
    </w:p>
    <w:p w:rsidR="00CF5C69" w:rsidRPr="00CF5C69" w:rsidRDefault="00CF5C69" w:rsidP="00CF5C69">
      <w:pPr>
        <w:widowControl/>
        <w:spacing w:before="100" w:beforeAutospacing="1" w:after="100" w:afterAutospacing="1"/>
        <w:jc w:val="left"/>
        <w:rPr>
          <w:rFonts w:ascii="宋体" w:eastAsia="宋体" w:hAnsi="宋体" w:cs="宋体"/>
          <w:b/>
          <w:bCs/>
          <w:color w:val="800080"/>
          <w:kern w:val="0"/>
          <w:szCs w:val="21"/>
        </w:rPr>
      </w:pPr>
      <w:r w:rsidRPr="00CF5C69">
        <w:rPr>
          <w:rFonts w:ascii="宋体" w:eastAsia="宋体" w:hAnsi="宋体" w:cs="宋体"/>
          <w:b/>
          <w:bCs/>
          <w:color w:val="800080"/>
          <w:kern w:val="0"/>
          <w:szCs w:val="21"/>
        </w:rPr>
        <w:t>9. 注释扩展块</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注释扩展块(Comment Extension)域的内容用来说明图形、作者或者其他任何非图形数据和控制信息的文本信息。</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注释扩展块的结构如图6-14所示。其中的注释数据是序列数据子块(Data Sub-blocks)，每块最多255个字节，最少1个字节。</w:t>
      </w:r>
    </w:p>
    <w:tbl>
      <w:tblPr>
        <w:tblW w:w="594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2428"/>
        <w:gridCol w:w="777"/>
        <w:gridCol w:w="1188"/>
        <w:gridCol w:w="1547"/>
      </w:tblGrid>
      <w:tr w:rsidR="00CF5C69" w:rsidRPr="00CF5C69" w:rsidTr="00CF5C69">
        <w:trPr>
          <w:tblCellSpacing w:w="7" w:type="dxa"/>
          <w:jc w:val="center"/>
        </w:trPr>
        <w:tc>
          <w:tcPr>
            <w:tcW w:w="2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7 6 5 4 3 2 1 0</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字节号</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域的名称</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数据类型</w:t>
            </w:r>
          </w:p>
        </w:tc>
      </w:tr>
      <w:tr w:rsidR="00CF5C69" w:rsidRPr="00CF5C69" w:rsidTr="00CF5C69">
        <w:trPr>
          <w:tblCellSpacing w:w="7" w:type="dxa"/>
          <w:jc w:val="center"/>
        </w:trPr>
        <w:tc>
          <w:tcPr>
            <w:tcW w:w="2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Extension Introducer (0x21)</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扩展导入符</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2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Comment Label (0xFE)</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注释标签</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bl>
    <w:p w:rsidR="00CF5C69" w:rsidRPr="00CF5C69" w:rsidRDefault="00CF5C69" w:rsidP="00CF5C69">
      <w:pPr>
        <w:widowControl/>
        <w:jc w:val="center"/>
        <w:rPr>
          <w:rFonts w:ascii="宋体" w:eastAsia="宋体" w:hAnsi="宋体" w:cs="宋体"/>
          <w:b/>
          <w:bCs/>
          <w:vanish/>
          <w:kern w:val="0"/>
          <w:szCs w:val="21"/>
        </w:rPr>
      </w:pPr>
    </w:p>
    <w:tbl>
      <w:tblPr>
        <w:tblW w:w="594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2428"/>
        <w:gridCol w:w="777"/>
        <w:gridCol w:w="1188"/>
        <w:gridCol w:w="1547"/>
      </w:tblGrid>
      <w:tr w:rsidR="00CF5C69" w:rsidRPr="00CF5C69" w:rsidTr="00CF5C69">
        <w:trPr>
          <w:tblCellSpacing w:w="7" w:type="dxa"/>
          <w:jc w:val="center"/>
        </w:trPr>
        <w:tc>
          <w:tcPr>
            <w:tcW w:w="2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Comment Data</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注释数据</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2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Data Sub-blocks</w:t>
            </w:r>
          </w:p>
        </w:tc>
      </w:tr>
      <w:tr w:rsidR="00CF5C69" w:rsidRPr="00CF5C69" w:rsidTr="00CF5C69">
        <w:trPr>
          <w:tblCellSpacing w:w="7" w:type="dxa"/>
          <w:jc w:val="center"/>
        </w:trPr>
        <w:tc>
          <w:tcPr>
            <w:tcW w:w="2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2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N－1</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bl>
    <w:p w:rsidR="00CF5C69" w:rsidRPr="00CF5C69" w:rsidRDefault="00CF5C69" w:rsidP="00CF5C69">
      <w:pPr>
        <w:widowControl/>
        <w:jc w:val="center"/>
        <w:rPr>
          <w:rFonts w:ascii="宋体" w:eastAsia="宋体" w:hAnsi="宋体" w:cs="宋体"/>
          <w:b/>
          <w:bCs/>
          <w:vanish/>
          <w:kern w:val="0"/>
          <w:szCs w:val="21"/>
        </w:rPr>
      </w:pPr>
    </w:p>
    <w:tbl>
      <w:tblPr>
        <w:tblW w:w="594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2428"/>
        <w:gridCol w:w="777"/>
        <w:gridCol w:w="1188"/>
        <w:gridCol w:w="1547"/>
      </w:tblGrid>
      <w:tr w:rsidR="00CF5C69" w:rsidRPr="00CF5C69" w:rsidTr="00CF5C69">
        <w:trPr>
          <w:tblCellSpacing w:w="7" w:type="dxa"/>
          <w:jc w:val="center"/>
        </w:trPr>
        <w:tc>
          <w:tcPr>
            <w:tcW w:w="20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Block Terminator</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块结束符</w:t>
            </w:r>
          </w:p>
        </w:tc>
        <w:tc>
          <w:tcPr>
            <w:tcW w:w="13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bl>
    <w:p w:rsidR="00CF5C69" w:rsidRPr="00CF5C69" w:rsidRDefault="00CF5C69" w:rsidP="00CF5C69">
      <w:pPr>
        <w:widowControl/>
        <w:spacing w:before="100" w:beforeAutospacing="1" w:after="100" w:afterAutospacing="1"/>
        <w:jc w:val="center"/>
        <w:rPr>
          <w:rFonts w:ascii="宋体" w:eastAsia="宋体" w:hAnsi="宋体" w:cs="宋体"/>
          <w:b/>
          <w:bCs/>
          <w:kern w:val="0"/>
          <w:szCs w:val="21"/>
        </w:rPr>
      </w:pPr>
      <w:r w:rsidRPr="00CF5C69">
        <w:rPr>
          <w:rFonts w:ascii="宋体" w:eastAsia="宋体" w:hAnsi="宋体" w:cs="宋体"/>
          <w:b/>
          <w:bCs/>
          <w:kern w:val="0"/>
          <w:szCs w:val="21"/>
        </w:rPr>
        <w:t>图6-14 注释扩展块</w:t>
      </w:r>
    </w:p>
    <w:p w:rsidR="00CF5C69" w:rsidRPr="00CF5C69" w:rsidRDefault="00CF5C69" w:rsidP="00CF5C69">
      <w:pPr>
        <w:widowControl/>
        <w:spacing w:before="100" w:beforeAutospacing="1" w:after="100" w:afterAutospacing="1"/>
        <w:jc w:val="left"/>
        <w:rPr>
          <w:rFonts w:ascii="宋体" w:eastAsia="宋体" w:hAnsi="宋体" w:cs="宋体"/>
          <w:b/>
          <w:bCs/>
          <w:kern w:val="0"/>
          <w:szCs w:val="21"/>
        </w:rPr>
      </w:pPr>
      <w:r w:rsidRPr="00CF5C69">
        <w:rPr>
          <w:rFonts w:ascii="宋体" w:eastAsia="宋体" w:hAnsi="宋体" w:cs="宋体"/>
          <w:b/>
          <w:bCs/>
          <w:kern w:val="0"/>
          <w:szCs w:val="21"/>
        </w:rPr>
        <w:t xml:space="preserve">　</w:t>
      </w:r>
    </w:p>
    <w:p w:rsidR="00CF5C69" w:rsidRPr="00CF5C69" w:rsidRDefault="00CF5C69" w:rsidP="00CF5C69">
      <w:pPr>
        <w:widowControl/>
        <w:spacing w:before="100" w:beforeAutospacing="1" w:after="100" w:afterAutospacing="1"/>
        <w:jc w:val="left"/>
        <w:rPr>
          <w:rFonts w:ascii="宋体" w:eastAsia="宋体" w:hAnsi="宋体" w:cs="宋体"/>
          <w:b/>
          <w:bCs/>
          <w:color w:val="800080"/>
          <w:kern w:val="0"/>
          <w:szCs w:val="21"/>
        </w:rPr>
      </w:pPr>
      <w:r w:rsidRPr="00CF5C69">
        <w:rPr>
          <w:rFonts w:ascii="宋体" w:eastAsia="宋体" w:hAnsi="宋体" w:cs="宋体"/>
          <w:b/>
          <w:bCs/>
          <w:color w:val="800080"/>
          <w:kern w:val="0"/>
          <w:szCs w:val="21"/>
        </w:rPr>
        <w:t>10. 应用扩展块</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lastRenderedPageBreak/>
        <w:t>应用扩展块(Application Extension)包含制作该图像文件的应用程序的相关信息，它的结构如图6-15所示。</w:t>
      </w:r>
    </w:p>
    <w:tbl>
      <w:tblPr>
        <w:tblW w:w="709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2830"/>
        <w:gridCol w:w="998"/>
        <w:gridCol w:w="1911"/>
        <w:gridCol w:w="1356"/>
      </w:tblGrid>
      <w:tr w:rsidR="00CF5C69" w:rsidRPr="00CF5C69" w:rsidTr="00CF5C69">
        <w:trPr>
          <w:tblCellSpacing w:w="7" w:type="dxa"/>
          <w:jc w:val="center"/>
        </w:trPr>
        <w:tc>
          <w:tcPr>
            <w:tcW w:w="2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7 6 5 4 3 2 1 0</w:t>
            </w:r>
          </w:p>
        </w:tc>
        <w:tc>
          <w:tcPr>
            <w:tcW w:w="7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字节号</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域的名称</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数据类型</w:t>
            </w:r>
          </w:p>
        </w:tc>
      </w:tr>
      <w:tr w:rsidR="00CF5C69" w:rsidRPr="00CF5C69" w:rsidTr="00CF5C69">
        <w:trPr>
          <w:tblCellSpacing w:w="7" w:type="dxa"/>
          <w:jc w:val="center"/>
        </w:trPr>
        <w:tc>
          <w:tcPr>
            <w:tcW w:w="2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Extension Introducer (0x21)</w:t>
            </w:r>
          </w:p>
        </w:tc>
        <w:tc>
          <w:tcPr>
            <w:tcW w:w="7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扩展导入符</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2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Extension Label (0xFF)</w:t>
            </w:r>
          </w:p>
        </w:tc>
        <w:tc>
          <w:tcPr>
            <w:tcW w:w="7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扩展标签</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bl>
    <w:p w:rsidR="00CF5C69" w:rsidRPr="00CF5C69" w:rsidRDefault="00CF5C69" w:rsidP="00CF5C69">
      <w:pPr>
        <w:widowControl/>
        <w:jc w:val="center"/>
        <w:rPr>
          <w:rFonts w:ascii="宋体" w:eastAsia="宋体" w:hAnsi="宋体" w:cs="宋体"/>
          <w:b/>
          <w:bCs/>
          <w:vanish/>
          <w:kern w:val="0"/>
          <w:szCs w:val="21"/>
        </w:rPr>
      </w:pPr>
    </w:p>
    <w:tbl>
      <w:tblPr>
        <w:tblW w:w="712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2800"/>
        <w:gridCol w:w="940"/>
        <w:gridCol w:w="1939"/>
        <w:gridCol w:w="1446"/>
      </w:tblGrid>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Block Size</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块大小</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2</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Application Identifier</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4</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应用程序标识符</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8 Bytes</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5</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(程序名称)</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6</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8</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9</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Appl. Authentication Code</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10</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应用程序识别码</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3 Bytes</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11</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bl>
    <w:p w:rsidR="00CF5C69" w:rsidRPr="00CF5C69" w:rsidRDefault="00CF5C69" w:rsidP="00CF5C69">
      <w:pPr>
        <w:widowControl/>
        <w:jc w:val="center"/>
        <w:rPr>
          <w:rFonts w:ascii="宋体" w:eastAsia="宋体" w:hAnsi="宋体" w:cs="宋体"/>
          <w:b/>
          <w:bCs/>
          <w:vanish/>
          <w:kern w:val="0"/>
          <w:szCs w:val="21"/>
        </w:rPr>
      </w:pPr>
    </w:p>
    <w:tbl>
      <w:tblPr>
        <w:tblW w:w="712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2800"/>
        <w:gridCol w:w="940"/>
        <w:gridCol w:w="1939"/>
        <w:gridCol w:w="1446"/>
      </w:tblGrid>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Application Data</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应用数据</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Data Sub-blocks</w:t>
            </w:r>
          </w:p>
        </w:tc>
      </w:tr>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r>
    </w:tbl>
    <w:p w:rsidR="00CF5C69" w:rsidRPr="00CF5C69" w:rsidRDefault="00CF5C69" w:rsidP="00CF5C69">
      <w:pPr>
        <w:widowControl/>
        <w:jc w:val="center"/>
        <w:rPr>
          <w:rFonts w:ascii="宋体" w:eastAsia="宋体" w:hAnsi="宋体" w:cs="宋体"/>
          <w:b/>
          <w:bCs/>
          <w:vanish/>
          <w:kern w:val="0"/>
          <w:szCs w:val="21"/>
        </w:rPr>
      </w:pPr>
    </w:p>
    <w:tbl>
      <w:tblPr>
        <w:tblW w:w="712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2800"/>
        <w:gridCol w:w="940"/>
        <w:gridCol w:w="1939"/>
        <w:gridCol w:w="1446"/>
      </w:tblGrid>
      <w:tr w:rsidR="00CF5C69" w:rsidRPr="00CF5C69" w:rsidTr="00CF5C69">
        <w:trPr>
          <w:tblCellSpacing w:w="7" w:type="dxa"/>
          <w:jc w:val="center"/>
        </w:trPr>
        <w:tc>
          <w:tcPr>
            <w:tcW w:w="19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Block Terminator</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0</w:t>
            </w:r>
          </w:p>
        </w:tc>
        <w:tc>
          <w:tcPr>
            <w:tcW w:w="13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jc w:val="left"/>
              <w:rPr>
                <w:rFonts w:ascii="宋体" w:eastAsia="宋体" w:hAnsi="宋体" w:cs="宋体"/>
                <w:kern w:val="0"/>
                <w:szCs w:val="21"/>
              </w:rPr>
            </w:pPr>
            <w:r w:rsidRPr="00CF5C69">
              <w:rPr>
                <w:rFonts w:ascii="宋体" w:eastAsia="宋体" w:hAnsi="宋体" w:cs="宋体"/>
                <w:kern w:val="0"/>
                <w:szCs w:val="21"/>
              </w:rPr>
              <w:t xml:space="preserve">　</w:t>
            </w:r>
          </w:p>
        </w:tc>
        <w:tc>
          <w:tcPr>
            <w:tcW w:w="10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bl>
    <w:p w:rsidR="00CF5C69" w:rsidRPr="00CF5C69" w:rsidRDefault="00CF5C69" w:rsidP="00CF5C69">
      <w:pPr>
        <w:widowControl/>
        <w:spacing w:before="100" w:beforeAutospacing="1" w:after="100" w:afterAutospacing="1"/>
        <w:jc w:val="center"/>
        <w:rPr>
          <w:rFonts w:ascii="宋体" w:eastAsia="宋体" w:hAnsi="宋体" w:cs="宋体"/>
          <w:b/>
          <w:bCs/>
          <w:kern w:val="0"/>
          <w:szCs w:val="21"/>
        </w:rPr>
      </w:pPr>
      <w:r w:rsidRPr="00CF5C69">
        <w:rPr>
          <w:rFonts w:ascii="宋体" w:eastAsia="宋体" w:hAnsi="宋体" w:cs="宋体"/>
          <w:b/>
          <w:bCs/>
          <w:kern w:val="0"/>
          <w:szCs w:val="21"/>
        </w:rPr>
        <w:t>图6-15 应用扩展块</w:t>
      </w:r>
    </w:p>
    <w:p w:rsidR="00CF5C69" w:rsidRPr="00CF5C69" w:rsidRDefault="00CF5C69" w:rsidP="00CF5C69">
      <w:pPr>
        <w:widowControl/>
        <w:spacing w:before="100" w:beforeAutospacing="1" w:after="100" w:afterAutospacing="1"/>
        <w:jc w:val="left"/>
        <w:rPr>
          <w:rFonts w:ascii="宋体" w:eastAsia="宋体" w:hAnsi="宋体" w:cs="宋体"/>
          <w:b/>
          <w:bCs/>
          <w:kern w:val="0"/>
          <w:szCs w:val="21"/>
        </w:rPr>
      </w:pPr>
      <w:r w:rsidRPr="00CF5C69">
        <w:rPr>
          <w:rFonts w:ascii="宋体" w:eastAsia="宋体" w:hAnsi="宋体" w:cs="宋体"/>
          <w:b/>
          <w:bCs/>
          <w:kern w:val="0"/>
          <w:szCs w:val="21"/>
        </w:rPr>
        <w:t xml:space="preserve">　</w:t>
      </w:r>
    </w:p>
    <w:p w:rsidR="00CF5C69" w:rsidRPr="00CF5C69" w:rsidRDefault="00CF5C69" w:rsidP="00CF5C69">
      <w:pPr>
        <w:widowControl/>
        <w:spacing w:before="100" w:beforeAutospacing="1" w:after="100" w:afterAutospacing="1"/>
        <w:jc w:val="left"/>
        <w:rPr>
          <w:rFonts w:ascii="宋体" w:eastAsia="宋体" w:hAnsi="宋体" w:cs="宋体"/>
          <w:b/>
          <w:bCs/>
          <w:color w:val="800080"/>
          <w:kern w:val="0"/>
          <w:szCs w:val="21"/>
        </w:rPr>
      </w:pPr>
      <w:r w:rsidRPr="00CF5C69">
        <w:rPr>
          <w:rFonts w:ascii="宋体" w:eastAsia="宋体" w:hAnsi="宋体" w:cs="宋体"/>
          <w:b/>
          <w:bCs/>
          <w:color w:val="800080"/>
          <w:kern w:val="0"/>
          <w:szCs w:val="21"/>
        </w:rPr>
        <w:t>11. GIF文件结束块</w:t>
      </w:r>
    </w:p>
    <w:p w:rsidR="00CF5C69" w:rsidRPr="00CF5C69" w:rsidRDefault="00CF5C69" w:rsidP="00CF5C69">
      <w:pPr>
        <w:widowControl/>
        <w:spacing w:before="100" w:beforeAutospacing="1" w:after="100" w:afterAutospacing="1"/>
        <w:jc w:val="left"/>
        <w:rPr>
          <w:rFonts w:ascii="宋体" w:eastAsia="宋体" w:hAnsi="宋体" w:cs="宋体"/>
          <w:bCs/>
          <w:kern w:val="0"/>
          <w:szCs w:val="21"/>
        </w:rPr>
      </w:pPr>
      <w:r w:rsidRPr="00CF5C69">
        <w:rPr>
          <w:rFonts w:ascii="宋体" w:eastAsia="宋体" w:hAnsi="宋体" w:cs="宋体"/>
          <w:bCs/>
          <w:kern w:val="0"/>
          <w:szCs w:val="21"/>
        </w:rPr>
        <w:t>结束块(GIF Trailer)表示GIF文件的结尾，它包含一个固定的数值：0x3B。它具有如图6-16所示的结构。</w:t>
      </w:r>
    </w:p>
    <w:tbl>
      <w:tblPr>
        <w:tblW w:w="568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2442"/>
        <w:gridCol w:w="1815"/>
        <w:gridCol w:w="1428"/>
      </w:tblGrid>
      <w:tr w:rsidR="00CF5C69" w:rsidRPr="00CF5C69" w:rsidTr="00CF5C69">
        <w:trPr>
          <w:tblCellSpacing w:w="7" w:type="dxa"/>
          <w:jc w:val="center"/>
        </w:trPr>
        <w:tc>
          <w:tcPr>
            <w:tcW w:w="21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7 6 5 4 3 2 1 0</w:t>
            </w:r>
          </w:p>
        </w:tc>
        <w:tc>
          <w:tcPr>
            <w:tcW w:w="16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域的名称</w:t>
            </w:r>
          </w:p>
        </w:tc>
        <w:tc>
          <w:tcPr>
            <w:tcW w:w="12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数据类型</w:t>
            </w:r>
          </w:p>
        </w:tc>
      </w:tr>
      <w:tr w:rsidR="00CF5C69" w:rsidRPr="00CF5C69" w:rsidTr="00CF5C69">
        <w:trPr>
          <w:tblCellSpacing w:w="7" w:type="dxa"/>
          <w:jc w:val="center"/>
        </w:trPr>
        <w:tc>
          <w:tcPr>
            <w:tcW w:w="21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GIF Trailer = 0x3B</w:t>
            </w:r>
          </w:p>
        </w:tc>
        <w:tc>
          <w:tcPr>
            <w:tcW w:w="16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GFI文件结束块</w:t>
            </w:r>
          </w:p>
        </w:tc>
        <w:tc>
          <w:tcPr>
            <w:tcW w:w="12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Byte</w:t>
            </w:r>
          </w:p>
        </w:tc>
      </w:tr>
    </w:tbl>
    <w:p w:rsidR="00CF5C69" w:rsidRPr="00CF5C69" w:rsidRDefault="00CF5C69" w:rsidP="00CF5C69">
      <w:pPr>
        <w:widowControl/>
        <w:spacing w:before="100" w:beforeAutospacing="1" w:after="100" w:afterAutospacing="1"/>
        <w:jc w:val="center"/>
        <w:rPr>
          <w:rFonts w:ascii="宋体" w:eastAsia="宋体" w:hAnsi="宋体" w:cs="宋体"/>
          <w:b/>
          <w:bCs/>
          <w:kern w:val="0"/>
          <w:szCs w:val="21"/>
        </w:rPr>
      </w:pPr>
      <w:r w:rsidRPr="00CF5C69">
        <w:rPr>
          <w:rFonts w:ascii="宋体" w:eastAsia="宋体" w:hAnsi="宋体" w:cs="宋体"/>
          <w:b/>
          <w:bCs/>
          <w:kern w:val="0"/>
          <w:szCs w:val="21"/>
        </w:rPr>
        <w:lastRenderedPageBreak/>
        <w:t>图6-16 GIF文件结束块</w:t>
      </w:r>
    </w:p>
    <w:p w:rsidR="00CF5C69" w:rsidRPr="00CF5C69" w:rsidRDefault="00CF5C69" w:rsidP="00CF5C69">
      <w:pPr>
        <w:widowControl/>
        <w:spacing w:before="100" w:beforeAutospacing="1" w:after="100" w:afterAutospacing="1"/>
        <w:jc w:val="left"/>
        <w:rPr>
          <w:rFonts w:ascii="宋体" w:eastAsia="宋体" w:hAnsi="宋体" w:cs="宋体"/>
          <w:b/>
          <w:bCs/>
          <w:color w:val="FF0000"/>
          <w:kern w:val="0"/>
          <w:szCs w:val="21"/>
        </w:rPr>
      </w:pPr>
      <w:r w:rsidRPr="00CF5C69">
        <w:rPr>
          <w:rFonts w:ascii="宋体" w:eastAsia="宋体" w:hAnsi="宋体" w:cs="宋体"/>
          <w:b/>
          <w:bCs/>
          <w:color w:val="FF0000"/>
          <w:kern w:val="0"/>
          <w:szCs w:val="21"/>
        </w:rPr>
        <w:t>6.2.4 速差表</w:t>
      </w:r>
    </w:p>
    <w:p w:rsidR="00CF5C69" w:rsidRPr="00CF5C69" w:rsidRDefault="00CF5C69" w:rsidP="00CF5C69">
      <w:pPr>
        <w:widowControl/>
        <w:spacing w:before="100" w:beforeAutospacing="1" w:after="100" w:afterAutospacing="1"/>
        <w:jc w:val="center"/>
        <w:rPr>
          <w:rFonts w:ascii="宋体" w:eastAsia="宋体" w:hAnsi="宋体" w:cs="宋体"/>
          <w:b/>
          <w:bCs/>
          <w:kern w:val="0"/>
          <w:szCs w:val="21"/>
        </w:rPr>
      </w:pPr>
      <w:r w:rsidRPr="00CF5C69">
        <w:rPr>
          <w:rFonts w:ascii="宋体" w:eastAsia="宋体" w:hAnsi="宋体" w:cs="宋体"/>
          <w:b/>
          <w:bCs/>
          <w:kern w:val="0"/>
          <w:szCs w:val="21"/>
        </w:rPr>
        <w:t>表6-04 GIF文件格式</w:t>
      </w:r>
    </w:p>
    <w:tbl>
      <w:tblPr>
        <w:tblW w:w="742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3912"/>
        <w:gridCol w:w="822"/>
        <w:gridCol w:w="1115"/>
        <w:gridCol w:w="601"/>
        <w:gridCol w:w="975"/>
      </w:tblGrid>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块的名称</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需要</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标签</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扩展</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center"/>
              <w:rPr>
                <w:rFonts w:ascii="宋体" w:eastAsia="宋体" w:hAnsi="宋体" w:cs="宋体"/>
                <w:kern w:val="0"/>
                <w:szCs w:val="21"/>
              </w:rPr>
            </w:pPr>
            <w:r w:rsidRPr="00CF5C69">
              <w:rPr>
                <w:rFonts w:ascii="宋体" w:eastAsia="宋体" w:hAnsi="宋体" w:cs="宋体"/>
                <w:kern w:val="0"/>
                <w:szCs w:val="21"/>
              </w:rPr>
              <w:t>版本号.</w:t>
            </w:r>
          </w:p>
        </w:tc>
      </w:tr>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Application Extension(应用扩展)</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Opt. (*)</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0xFF (255)</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yes</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89a</w:t>
            </w:r>
          </w:p>
        </w:tc>
      </w:tr>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Comment Extension(注释扩展)</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Opt. (*)</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0xFE (254)</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yes</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89a</w:t>
            </w:r>
          </w:p>
        </w:tc>
      </w:tr>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Global Color Table(全局彩色表)</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Opt. (1)</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none</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87a</w:t>
            </w:r>
          </w:p>
        </w:tc>
      </w:tr>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Graphic Control Extension(图形控制扩展)</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Opt. (*)</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0xF9 (249)</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yes</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89a</w:t>
            </w:r>
          </w:p>
        </w:tc>
      </w:tr>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Header(文件头)</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Req. (1)</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none</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N/A</w:t>
            </w:r>
          </w:p>
        </w:tc>
      </w:tr>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Image Descriptor(图像描述)</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Opt. (*)</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0x2C (044)</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87a (89a)</w:t>
            </w:r>
          </w:p>
        </w:tc>
      </w:tr>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Local Color Table(局部彩色表)</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Opt. (*)</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none</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87a</w:t>
            </w:r>
          </w:p>
        </w:tc>
      </w:tr>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Logical Screen Descriptor(逻辑屏幕描述块)</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Req. (1)</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none</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87a (89a)</w:t>
            </w:r>
          </w:p>
        </w:tc>
      </w:tr>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Plain Text Extension(无格式文本扩展)</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Opt. (*)</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0x01 (001)</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yes</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89a</w:t>
            </w:r>
          </w:p>
        </w:tc>
      </w:tr>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Trailer(文件结束)</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Req. (1)</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0x3B (059)</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87a</w:t>
            </w:r>
          </w:p>
        </w:tc>
      </w:tr>
    </w:tbl>
    <w:p w:rsidR="00CF5C69" w:rsidRPr="00CF5C69" w:rsidRDefault="00CF5C69" w:rsidP="00CF5C69">
      <w:pPr>
        <w:widowControl/>
        <w:spacing w:before="100" w:beforeAutospacing="1" w:after="100" w:afterAutospacing="1"/>
        <w:jc w:val="left"/>
        <w:rPr>
          <w:rFonts w:ascii="宋体" w:eastAsia="宋体" w:hAnsi="宋体" w:cs="宋体"/>
          <w:b/>
          <w:bCs/>
          <w:kern w:val="0"/>
          <w:szCs w:val="21"/>
        </w:rPr>
      </w:pPr>
      <w:r w:rsidRPr="00CF5C69">
        <w:rPr>
          <w:rFonts w:ascii="宋体" w:eastAsia="宋体" w:hAnsi="宋体" w:cs="宋体"/>
          <w:b/>
          <w:bCs/>
          <w:kern w:val="0"/>
          <w:szCs w:val="21"/>
        </w:rPr>
        <w:t>Unlabeled Blocks(无标号块)</w:t>
      </w:r>
    </w:p>
    <w:tbl>
      <w:tblPr>
        <w:tblW w:w="742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3912"/>
        <w:gridCol w:w="822"/>
        <w:gridCol w:w="1115"/>
        <w:gridCol w:w="601"/>
        <w:gridCol w:w="975"/>
      </w:tblGrid>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Header(文件头)</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Req. (1)</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none</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N/A</w:t>
            </w:r>
          </w:p>
        </w:tc>
      </w:tr>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Logical Screen Descriptor(逻辑屏幕描述块)</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Req. (1)</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none</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87a (89a)</w:t>
            </w:r>
          </w:p>
        </w:tc>
      </w:tr>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Global Color Table(全局彩色表)</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Opt. (1)</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none</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87a</w:t>
            </w:r>
          </w:p>
        </w:tc>
      </w:tr>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Local Color Table(局部彩色表)</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Opt. (*)</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none</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87a</w:t>
            </w:r>
          </w:p>
        </w:tc>
      </w:tr>
    </w:tbl>
    <w:p w:rsidR="00CF5C69" w:rsidRPr="00CF5C69" w:rsidRDefault="00CF5C69" w:rsidP="00CF5C69">
      <w:pPr>
        <w:widowControl/>
        <w:spacing w:before="100" w:beforeAutospacing="1" w:after="100" w:afterAutospacing="1"/>
        <w:jc w:val="left"/>
        <w:rPr>
          <w:rFonts w:ascii="宋体" w:eastAsia="宋体" w:hAnsi="宋体" w:cs="宋体"/>
          <w:b/>
          <w:bCs/>
          <w:kern w:val="0"/>
          <w:szCs w:val="21"/>
        </w:rPr>
      </w:pPr>
      <w:r w:rsidRPr="00CF5C69">
        <w:rPr>
          <w:rFonts w:ascii="宋体" w:eastAsia="宋体" w:hAnsi="宋体" w:cs="宋体"/>
          <w:b/>
          <w:bCs/>
          <w:kern w:val="0"/>
          <w:szCs w:val="21"/>
        </w:rPr>
        <w:t>Graphic-Rendering Blocks(图像描绘块)</w:t>
      </w:r>
    </w:p>
    <w:tbl>
      <w:tblPr>
        <w:tblW w:w="742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3912"/>
        <w:gridCol w:w="822"/>
        <w:gridCol w:w="1115"/>
        <w:gridCol w:w="601"/>
        <w:gridCol w:w="975"/>
      </w:tblGrid>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lastRenderedPageBreak/>
              <w:t>Plain Text Extension(无格式文本扩展)</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Opt. (*)</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0x01 (001)</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yes</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89a</w:t>
            </w:r>
          </w:p>
        </w:tc>
      </w:tr>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Image Descriptor(图像描述块)</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Opt. (*)</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0x2C (044)</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87a (89a)</w:t>
            </w:r>
          </w:p>
        </w:tc>
      </w:tr>
    </w:tbl>
    <w:p w:rsidR="00CF5C69" w:rsidRPr="00CF5C69" w:rsidRDefault="00CF5C69" w:rsidP="00CF5C69">
      <w:pPr>
        <w:widowControl/>
        <w:spacing w:before="100" w:beforeAutospacing="1" w:after="100" w:afterAutospacing="1"/>
        <w:jc w:val="left"/>
        <w:rPr>
          <w:rFonts w:ascii="宋体" w:eastAsia="宋体" w:hAnsi="宋体" w:cs="宋体"/>
          <w:b/>
          <w:bCs/>
          <w:kern w:val="0"/>
          <w:szCs w:val="21"/>
        </w:rPr>
      </w:pPr>
      <w:r w:rsidRPr="00CF5C69">
        <w:rPr>
          <w:rFonts w:ascii="宋体" w:eastAsia="宋体" w:hAnsi="宋体" w:cs="宋体"/>
          <w:b/>
          <w:bCs/>
          <w:kern w:val="0"/>
          <w:szCs w:val="21"/>
        </w:rPr>
        <w:t>Control Blocks(控制块)</w:t>
      </w:r>
    </w:p>
    <w:tbl>
      <w:tblPr>
        <w:tblW w:w="742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3912"/>
        <w:gridCol w:w="822"/>
        <w:gridCol w:w="1115"/>
        <w:gridCol w:w="601"/>
        <w:gridCol w:w="975"/>
      </w:tblGrid>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Graphic Control Extension(图形控制扩展)</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Opt. (*)</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0xF9 (249)</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yes</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89a</w:t>
            </w:r>
          </w:p>
        </w:tc>
      </w:tr>
    </w:tbl>
    <w:p w:rsidR="00CF5C69" w:rsidRPr="00CF5C69" w:rsidRDefault="00CF5C69" w:rsidP="00CF5C69">
      <w:pPr>
        <w:widowControl/>
        <w:spacing w:before="100" w:beforeAutospacing="1" w:after="100" w:afterAutospacing="1"/>
        <w:jc w:val="left"/>
        <w:rPr>
          <w:rFonts w:ascii="宋体" w:eastAsia="宋体" w:hAnsi="宋体" w:cs="宋体"/>
          <w:b/>
          <w:bCs/>
          <w:kern w:val="0"/>
          <w:szCs w:val="21"/>
        </w:rPr>
      </w:pPr>
      <w:r w:rsidRPr="00CF5C69">
        <w:rPr>
          <w:rFonts w:ascii="宋体" w:eastAsia="宋体" w:hAnsi="宋体" w:cs="宋体"/>
          <w:b/>
          <w:bCs/>
          <w:kern w:val="0"/>
          <w:szCs w:val="21"/>
        </w:rPr>
        <w:t>Special Purpose Blocks(专用块)</w:t>
      </w:r>
    </w:p>
    <w:tbl>
      <w:tblPr>
        <w:tblW w:w="742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3912"/>
        <w:gridCol w:w="822"/>
        <w:gridCol w:w="1115"/>
        <w:gridCol w:w="601"/>
        <w:gridCol w:w="975"/>
      </w:tblGrid>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Trailer(结束)</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Req. (1)</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0x3B (059)</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no</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87a</w:t>
            </w:r>
          </w:p>
        </w:tc>
      </w:tr>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Comment Extension(注释扩展)</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Opt. (*)</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0xFE (254)</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yes</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89a</w:t>
            </w:r>
          </w:p>
        </w:tc>
      </w:tr>
      <w:tr w:rsidR="00CF5C69" w:rsidRPr="00CF5C69" w:rsidTr="00CF5C69">
        <w:trPr>
          <w:tblCellSpacing w:w="7" w:type="dxa"/>
          <w:jc w:val="center"/>
        </w:trPr>
        <w:tc>
          <w:tcPr>
            <w:tcW w:w="2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Application Extension(应用程序扩展)</w:t>
            </w:r>
          </w:p>
        </w:tc>
        <w:tc>
          <w:tcPr>
            <w:tcW w:w="5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Opt. (*)</w:t>
            </w:r>
          </w:p>
        </w:tc>
        <w:tc>
          <w:tcPr>
            <w:tcW w:w="7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0xFF (255)</w:t>
            </w:r>
          </w:p>
        </w:tc>
        <w:tc>
          <w:tcPr>
            <w:tcW w:w="40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yes</w:t>
            </w:r>
          </w:p>
        </w:tc>
        <w:tc>
          <w:tcPr>
            <w:tcW w:w="650" w:type="pct"/>
            <w:tcBorders>
              <w:top w:val="outset" w:sz="6" w:space="0" w:color="000000"/>
              <w:left w:val="outset" w:sz="6" w:space="0" w:color="000000"/>
              <w:bottom w:val="outset" w:sz="6" w:space="0" w:color="000000"/>
              <w:right w:val="outset" w:sz="6" w:space="0" w:color="000000"/>
            </w:tcBorders>
            <w:hideMark/>
          </w:tcPr>
          <w:p w:rsidR="00CF5C69" w:rsidRPr="00CF5C69" w:rsidRDefault="00CF5C69" w:rsidP="00CF5C69">
            <w:pPr>
              <w:widowControl/>
              <w:spacing w:before="100" w:beforeAutospacing="1" w:after="100" w:afterAutospacing="1"/>
              <w:jc w:val="left"/>
              <w:rPr>
                <w:rFonts w:ascii="宋体" w:eastAsia="宋体" w:hAnsi="宋体" w:cs="宋体"/>
                <w:kern w:val="0"/>
                <w:szCs w:val="21"/>
              </w:rPr>
            </w:pPr>
            <w:r w:rsidRPr="00CF5C69">
              <w:rPr>
                <w:rFonts w:ascii="宋体" w:eastAsia="宋体" w:hAnsi="宋体" w:cs="宋体"/>
                <w:kern w:val="0"/>
                <w:szCs w:val="21"/>
              </w:rPr>
              <w:t>89a</w:t>
            </w:r>
          </w:p>
        </w:tc>
      </w:tr>
    </w:tbl>
    <w:p w:rsidR="00CF5C69" w:rsidRPr="00CF5C69" w:rsidRDefault="00CF5C69" w:rsidP="00CF5C69">
      <w:pPr>
        <w:widowControl/>
        <w:spacing w:before="100" w:beforeAutospacing="1" w:after="100" w:afterAutospacing="1"/>
        <w:jc w:val="left"/>
        <w:rPr>
          <w:rFonts w:ascii="宋体" w:eastAsia="宋体" w:hAnsi="宋体" w:cs="宋体"/>
          <w:b/>
          <w:bCs/>
          <w:kern w:val="0"/>
          <w:szCs w:val="21"/>
        </w:rPr>
      </w:pPr>
      <w:r w:rsidRPr="00CF5C69">
        <w:rPr>
          <w:rFonts w:ascii="宋体" w:eastAsia="宋体" w:hAnsi="宋体" w:cs="宋体"/>
          <w:b/>
          <w:bCs/>
          <w:kern w:val="0"/>
          <w:szCs w:val="21"/>
        </w:rPr>
        <w:t>表中：Req. (1) 表示最多出现一次</w:t>
      </w:r>
    </w:p>
    <w:p w:rsidR="00CF5C69" w:rsidRPr="00CF5C69" w:rsidRDefault="00CF5C69" w:rsidP="00CF5C69">
      <w:pPr>
        <w:widowControl/>
        <w:spacing w:before="100" w:beforeAutospacing="1" w:after="100" w:afterAutospacing="1"/>
        <w:jc w:val="left"/>
        <w:rPr>
          <w:rFonts w:ascii="宋体" w:eastAsia="宋体" w:hAnsi="宋体" w:cs="宋体"/>
          <w:b/>
          <w:bCs/>
          <w:kern w:val="0"/>
          <w:szCs w:val="21"/>
        </w:rPr>
      </w:pPr>
      <w:r w:rsidRPr="00CF5C69">
        <w:rPr>
          <w:rFonts w:ascii="宋体" w:eastAsia="宋体" w:hAnsi="宋体" w:cs="宋体"/>
          <w:b/>
          <w:bCs/>
          <w:kern w:val="0"/>
          <w:szCs w:val="21"/>
        </w:rPr>
        <w:t>Opt. (*) 出现次数大于等于0</w:t>
      </w:r>
    </w:p>
    <w:p w:rsidR="00CF5C69" w:rsidRPr="00CF5C69" w:rsidRDefault="00CF5C69">
      <w:pPr>
        <w:rPr>
          <w:rFonts w:hint="eastAsia"/>
          <w:szCs w:val="21"/>
        </w:rPr>
      </w:pPr>
    </w:p>
    <w:p w:rsidR="00CF5C69" w:rsidRPr="00CF5C69" w:rsidRDefault="00CF5C69">
      <w:pPr>
        <w:rPr>
          <w:rFonts w:hint="eastAsia"/>
          <w:szCs w:val="21"/>
        </w:rPr>
      </w:pPr>
    </w:p>
    <w:sectPr w:rsidR="00CF5C69" w:rsidRPr="00CF5C69" w:rsidSect="004C362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F0388"/>
    <w:multiLevelType w:val="multilevel"/>
    <w:tmpl w:val="88E4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863BB5"/>
    <w:multiLevelType w:val="multilevel"/>
    <w:tmpl w:val="B172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4B1A07"/>
    <w:multiLevelType w:val="multilevel"/>
    <w:tmpl w:val="8806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F5C69"/>
    <w:rsid w:val="0000485F"/>
    <w:rsid w:val="0000720B"/>
    <w:rsid w:val="000156C2"/>
    <w:rsid w:val="00016147"/>
    <w:rsid w:val="00017B1E"/>
    <w:rsid w:val="00017BDD"/>
    <w:rsid w:val="0002062F"/>
    <w:rsid w:val="000279A5"/>
    <w:rsid w:val="00035AD8"/>
    <w:rsid w:val="00035DC2"/>
    <w:rsid w:val="00035EF0"/>
    <w:rsid w:val="00043FFC"/>
    <w:rsid w:val="00044C68"/>
    <w:rsid w:val="00046B56"/>
    <w:rsid w:val="000633C4"/>
    <w:rsid w:val="000675E2"/>
    <w:rsid w:val="00070543"/>
    <w:rsid w:val="00086939"/>
    <w:rsid w:val="00094C00"/>
    <w:rsid w:val="000A1D3F"/>
    <w:rsid w:val="000A2A94"/>
    <w:rsid w:val="000B1513"/>
    <w:rsid w:val="000B24ED"/>
    <w:rsid w:val="000C7095"/>
    <w:rsid w:val="000D198A"/>
    <w:rsid w:val="000D2246"/>
    <w:rsid w:val="000E5D0E"/>
    <w:rsid w:val="000E68CD"/>
    <w:rsid w:val="000F0031"/>
    <w:rsid w:val="000F2FAC"/>
    <w:rsid w:val="000F6E12"/>
    <w:rsid w:val="00102364"/>
    <w:rsid w:val="00104B9A"/>
    <w:rsid w:val="00104E34"/>
    <w:rsid w:val="001131FE"/>
    <w:rsid w:val="001201D3"/>
    <w:rsid w:val="00120A40"/>
    <w:rsid w:val="00134CB5"/>
    <w:rsid w:val="00140CFC"/>
    <w:rsid w:val="0014336A"/>
    <w:rsid w:val="001467D9"/>
    <w:rsid w:val="00155755"/>
    <w:rsid w:val="00157F1D"/>
    <w:rsid w:val="001620B8"/>
    <w:rsid w:val="0016552A"/>
    <w:rsid w:val="00165650"/>
    <w:rsid w:val="00171501"/>
    <w:rsid w:val="0018062B"/>
    <w:rsid w:val="00181F4D"/>
    <w:rsid w:val="001847C4"/>
    <w:rsid w:val="0018549A"/>
    <w:rsid w:val="00186B6A"/>
    <w:rsid w:val="00191D87"/>
    <w:rsid w:val="001C021A"/>
    <w:rsid w:val="001C7D19"/>
    <w:rsid w:val="001D0343"/>
    <w:rsid w:val="001D13FF"/>
    <w:rsid w:val="001D25B6"/>
    <w:rsid w:val="001D6A20"/>
    <w:rsid w:val="001D7E14"/>
    <w:rsid w:val="001E28A5"/>
    <w:rsid w:val="001E6DD6"/>
    <w:rsid w:val="001E74CA"/>
    <w:rsid w:val="001F5FFD"/>
    <w:rsid w:val="001F70B3"/>
    <w:rsid w:val="002123FE"/>
    <w:rsid w:val="00213200"/>
    <w:rsid w:val="002169F5"/>
    <w:rsid w:val="002222FF"/>
    <w:rsid w:val="00223087"/>
    <w:rsid w:val="00225CC2"/>
    <w:rsid w:val="0022620F"/>
    <w:rsid w:val="00227935"/>
    <w:rsid w:val="00232CF4"/>
    <w:rsid w:val="00233066"/>
    <w:rsid w:val="00235593"/>
    <w:rsid w:val="00236C72"/>
    <w:rsid w:val="00244C0B"/>
    <w:rsid w:val="00251AE2"/>
    <w:rsid w:val="00252A05"/>
    <w:rsid w:val="00253373"/>
    <w:rsid w:val="0025416F"/>
    <w:rsid w:val="00275325"/>
    <w:rsid w:val="00286099"/>
    <w:rsid w:val="00292150"/>
    <w:rsid w:val="00293FD2"/>
    <w:rsid w:val="002A18F0"/>
    <w:rsid w:val="002A60C0"/>
    <w:rsid w:val="002A761D"/>
    <w:rsid w:val="002B1D7A"/>
    <w:rsid w:val="002B4BA8"/>
    <w:rsid w:val="002C0C6E"/>
    <w:rsid w:val="002C2A9B"/>
    <w:rsid w:val="002D22C4"/>
    <w:rsid w:val="002D7CF4"/>
    <w:rsid w:val="002E22A5"/>
    <w:rsid w:val="002F5672"/>
    <w:rsid w:val="002F5C9D"/>
    <w:rsid w:val="00306379"/>
    <w:rsid w:val="003151B6"/>
    <w:rsid w:val="00315BC4"/>
    <w:rsid w:val="00320C93"/>
    <w:rsid w:val="00323E96"/>
    <w:rsid w:val="00344373"/>
    <w:rsid w:val="00344C67"/>
    <w:rsid w:val="0035184E"/>
    <w:rsid w:val="00362058"/>
    <w:rsid w:val="00364AC0"/>
    <w:rsid w:val="00365CB3"/>
    <w:rsid w:val="00366788"/>
    <w:rsid w:val="0037184B"/>
    <w:rsid w:val="003742C4"/>
    <w:rsid w:val="00375760"/>
    <w:rsid w:val="003764AE"/>
    <w:rsid w:val="003A4B06"/>
    <w:rsid w:val="003B4578"/>
    <w:rsid w:val="003C3E75"/>
    <w:rsid w:val="003C75B9"/>
    <w:rsid w:val="003F4B79"/>
    <w:rsid w:val="00402F9E"/>
    <w:rsid w:val="004116A6"/>
    <w:rsid w:val="00412648"/>
    <w:rsid w:val="004253ED"/>
    <w:rsid w:val="0042606A"/>
    <w:rsid w:val="00432087"/>
    <w:rsid w:val="00433661"/>
    <w:rsid w:val="00455A54"/>
    <w:rsid w:val="00457600"/>
    <w:rsid w:val="004726B0"/>
    <w:rsid w:val="004735DD"/>
    <w:rsid w:val="0047598E"/>
    <w:rsid w:val="00480809"/>
    <w:rsid w:val="004824BD"/>
    <w:rsid w:val="00487C32"/>
    <w:rsid w:val="00490BC9"/>
    <w:rsid w:val="004958A3"/>
    <w:rsid w:val="004A229E"/>
    <w:rsid w:val="004A34B9"/>
    <w:rsid w:val="004A39BA"/>
    <w:rsid w:val="004A46D6"/>
    <w:rsid w:val="004A6C7D"/>
    <w:rsid w:val="004B0375"/>
    <w:rsid w:val="004B4739"/>
    <w:rsid w:val="004C1C22"/>
    <w:rsid w:val="004C3623"/>
    <w:rsid w:val="004D25E3"/>
    <w:rsid w:val="004E57F6"/>
    <w:rsid w:val="004F5577"/>
    <w:rsid w:val="005037F8"/>
    <w:rsid w:val="00510A0F"/>
    <w:rsid w:val="005119BA"/>
    <w:rsid w:val="00513F28"/>
    <w:rsid w:val="0051409E"/>
    <w:rsid w:val="005201E2"/>
    <w:rsid w:val="00526919"/>
    <w:rsid w:val="00532820"/>
    <w:rsid w:val="00536FEB"/>
    <w:rsid w:val="005410A5"/>
    <w:rsid w:val="005547B7"/>
    <w:rsid w:val="005576F9"/>
    <w:rsid w:val="0056153B"/>
    <w:rsid w:val="0056513A"/>
    <w:rsid w:val="00571BC1"/>
    <w:rsid w:val="005729DB"/>
    <w:rsid w:val="005748F1"/>
    <w:rsid w:val="005751B3"/>
    <w:rsid w:val="0058053C"/>
    <w:rsid w:val="00593646"/>
    <w:rsid w:val="00597295"/>
    <w:rsid w:val="005A1979"/>
    <w:rsid w:val="005A4A4D"/>
    <w:rsid w:val="005A5997"/>
    <w:rsid w:val="005A73F4"/>
    <w:rsid w:val="005B7507"/>
    <w:rsid w:val="005D1E55"/>
    <w:rsid w:val="005D3F61"/>
    <w:rsid w:val="005F58FD"/>
    <w:rsid w:val="006124FB"/>
    <w:rsid w:val="0061534F"/>
    <w:rsid w:val="00615866"/>
    <w:rsid w:val="006228BC"/>
    <w:rsid w:val="00625F74"/>
    <w:rsid w:val="006434C2"/>
    <w:rsid w:val="00643FE9"/>
    <w:rsid w:val="00646499"/>
    <w:rsid w:val="00650959"/>
    <w:rsid w:val="00655554"/>
    <w:rsid w:val="00655E0C"/>
    <w:rsid w:val="00662982"/>
    <w:rsid w:val="00677E0B"/>
    <w:rsid w:val="00681C97"/>
    <w:rsid w:val="0068217B"/>
    <w:rsid w:val="00683200"/>
    <w:rsid w:val="00685D39"/>
    <w:rsid w:val="00693C21"/>
    <w:rsid w:val="00696BF5"/>
    <w:rsid w:val="00696EB0"/>
    <w:rsid w:val="0069718A"/>
    <w:rsid w:val="006A3812"/>
    <w:rsid w:val="006A5B1A"/>
    <w:rsid w:val="006B4038"/>
    <w:rsid w:val="006C0F5B"/>
    <w:rsid w:val="006C757F"/>
    <w:rsid w:val="006D797A"/>
    <w:rsid w:val="006E13A8"/>
    <w:rsid w:val="006E194D"/>
    <w:rsid w:val="006F0E01"/>
    <w:rsid w:val="006F176E"/>
    <w:rsid w:val="007025FC"/>
    <w:rsid w:val="00712248"/>
    <w:rsid w:val="00712F7C"/>
    <w:rsid w:val="0072216D"/>
    <w:rsid w:val="0072310B"/>
    <w:rsid w:val="0072633D"/>
    <w:rsid w:val="00735EB6"/>
    <w:rsid w:val="007368D0"/>
    <w:rsid w:val="00737993"/>
    <w:rsid w:val="00747023"/>
    <w:rsid w:val="00747B3C"/>
    <w:rsid w:val="00755733"/>
    <w:rsid w:val="00755E22"/>
    <w:rsid w:val="00756DB9"/>
    <w:rsid w:val="00765340"/>
    <w:rsid w:val="0076589A"/>
    <w:rsid w:val="00785967"/>
    <w:rsid w:val="00790709"/>
    <w:rsid w:val="007A57A9"/>
    <w:rsid w:val="007B5933"/>
    <w:rsid w:val="007C7C69"/>
    <w:rsid w:val="007D1FB4"/>
    <w:rsid w:val="007E026A"/>
    <w:rsid w:val="007E7292"/>
    <w:rsid w:val="00802270"/>
    <w:rsid w:val="00805436"/>
    <w:rsid w:val="008056F8"/>
    <w:rsid w:val="00807AA3"/>
    <w:rsid w:val="0081057F"/>
    <w:rsid w:val="00817A51"/>
    <w:rsid w:val="008204E2"/>
    <w:rsid w:val="00821909"/>
    <w:rsid w:val="00843A73"/>
    <w:rsid w:val="00852F43"/>
    <w:rsid w:val="008568BF"/>
    <w:rsid w:val="0086096A"/>
    <w:rsid w:val="00864962"/>
    <w:rsid w:val="00871031"/>
    <w:rsid w:val="00874F8B"/>
    <w:rsid w:val="00890B02"/>
    <w:rsid w:val="00896219"/>
    <w:rsid w:val="008A1871"/>
    <w:rsid w:val="008C14D1"/>
    <w:rsid w:val="008D060A"/>
    <w:rsid w:val="008D216B"/>
    <w:rsid w:val="008D40CD"/>
    <w:rsid w:val="008E12A7"/>
    <w:rsid w:val="008E753C"/>
    <w:rsid w:val="008F322F"/>
    <w:rsid w:val="00901B2E"/>
    <w:rsid w:val="00916CBC"/>
    <w:rsid w:val="00924321"/>
    <w:rsid w:val="009244B0"/>
    <w:rsid w:val="00927A02"/>
    <w:rsid w:val="00933B5E"/>
    <w:rsid w:val="00936FFD"/>
    <w:rsid w:val="0093753E"/>
    <w:rsid w:val="009508E5"/>
    <w:rsid w:val="00951748"/>
    <w:rsid w:val="0095404B"/>
    <w:rsid w:val="009545A1"/>
    <w:rsid w:val="00954986"/>
    <w:rsid w:val="00956330"/>
    <w:rsid w:val="00964A14"/>
    <w:rsid w:val="00972141"/>
    <w:rsid w:val="009810A8"/>
    <w:rsid w:val="00985A34"/>
    <w:rsid w:val="00986BD6"/>
    <w:rsid w:val="00997868"/>
    <w:rsid w:val="009A715F"/>
    <w:rsid w:val="009B040B"/>
    <w:rsid w:val="009B1730"/>
    <w:rsid w:val="009B7A4D"/>
    <w:rsid w:val="009C67F8"/>
    <w:rsid w:val="009C78A1"/>
    <w:rsid w:val="009D255D"/>
    <w:rsid w:val="009D66DD"/>
    <w:rsid w:val="009E2B68"/>
    <w:rsid w:val="009E503F"/>
    <w:rsid w:val="009F6C2C"/>
    <w:rsid w:val="00A10244"/>
    <w:rsid w:val="00A161AB"/>
    <w:rsid w:val="00A243A2"/>
    <w:rsid w:val="00A25089"/>
    <w:rsid w:val="00A4042B"/>
    <w:rsid w:val="00A4115A"/>
    <w:rsid w:val="00A44B99"/>
    <w:rsid w:val="00A507B0"/>
    <w:rsid w:val="00A55CE3"/>
    <w:rsid w:val="00A60B02"/>
    <w:rsid w:val="00A616C2"/>
    <w:rsid w:val="00A66981"/>
    <w:rsid w:val="00A6700B"/>
    <w:rsid w:val="00A7757C"/>
    <w:rsid w:val="00A77636"/>
    <w:rsid w:val="00A85C36"/>
    <w:rsid w:val="00A97685"/>
    <w:rsid w:val="00AA6A2A"/>
    <w:rsid w:val="00AB0E10"/>
    <w:rsid w:val="00AB3E7A"/>
    <w:rsid w:val="00AC090E"/>
    <w:rsid w:val="00AC4636"/>
    <w:rsid w:val="00AE3A34"/>
    <w:rsid w:val="00AF57AF"/>
    <w:rsid w:val="00AF716A"/>
    <w:rsid w:val="00B05697"/>
    <w:rsid w:val="00B11BCA"/>
    <w:rsid w:val="00B235B2"/>
    <w:rsid w:val="00B278E4"/>
    <w:rsid w:val="00B3135A"/>
    <w:rsid w:val="00B41107"/>
    <w:rsid w:val="00B503F5"/>
    <w:rsid w:val="00B64584"/>
    <w:rsid w:val="00B82594"/>
    <w:rsid w:val="00B82D6E"/>
    <w:rsid w:val="00B83EA2"/>
    <w:rsid w:val="00B85B95"/>
    <w:rsid w:val="00B967D8"/>
    <w:rsid w:val="00BA3E49"/>
    <w:rsid w:val="00BB21D8"/>
    <w:rsid w:val="00BB2F09"/>
    <w:rsid w:val="00BB55C9"/>
    <w:rsid w:val="00BB5FB7"/>
    <w:rsid w:val="00BB6AC0"/>
    <w:rsid w:val="00BD489F"/>
    <w:rsid w:val="00BD4994"/>
    <w:rsid w:val="00BD607C"/>
    <w:rsid w:val="00BE0B6B"/>
    <w:rsid w:val="00C000E1"/>
    <w:rsid w:val="00C03E89"/>
    <w:rsid w:val="00C10A3B"/>
    <w:rsid w:val="00C12423"/>
    <w:rsid w:val="00C23A9B"/>
    <w:rsid w:val="00C32A32"/>
    <w:rsid w:val="00C4281B"/>
    <w:rsid w:val="00C554AB"/>
    <w:rsid w:val="00C55AB0"/>
    <w:rsid w:val="00C56C2D"/>
    <w:rsid w:val="00C56D2E"/>
    <w:rsid w:val="00C573E4"/>
    <w:rsid w:val="00C64FDB"/>
    <w:rsid w:val="00C72BEA"/>
    <w:rsid w:val="00C7755C"/>
    <w:rsid w:val="00C84ED0"/>
    <w:rsid w:val="00C859D3"/>
    <w:rsid w:val="00C85B8E"/>
    <w:rsid w:val="00CA7A45"/>
    <w:rsid w:val="00CB6DF8"/>
    <w:rsid w:val="00CB751E"/>
    <w:rsid w:val="00CB7574"/>
    <w:rsid w:val="00CC7707"/>
    <w:rsid w:val="00CD03B6"/>
    <w:rsid w:val="00CE07F5"/>
    <w:rsid w:val="00CE1B9B"/>
    <w:rsid w:val="00CF0350"/>
    <w:rsid w:val="00CF5199"/>
    <w:rsid w:val="00CF5C69"/>
    <w:rsid w:val="00D31A55"/>
    <w:rsid w:val="00D36538"/>
    <w:rsid w:val="00D4609F"/>
    <w:rsid w:val="00D54EA5"/>
    <w:rsid w:val="00D55349"/>
    <w:rsid w:val="00D55681"/>
    <w:rsid w:val="00D57483"/>
    <w:rsid w:val="00D65D01"/>
    <w:rsid w:val="00D92FAC"/>
    <w:rsid w:val="00D96C5E"/>
    <w:rsid w:val="00DA24A7"/>
    <w:rsid w:val="00DA4015"/>
    <w:rsid w:val="00DA6ED4"/>
    <w:rsid w:val="00DA7825"/>
    <w:rsid w:val="00DB34BA"/>
    <w:rsid w:val="00DC1360"/>
    <w:rsid w:val="00DC29A4"/>
    <w:rsid w:val="00DD2FA7"/>
    <w:rsid w:val="00DD3A37"/>
    <w:rsid w:val="00DD4B68"/>
    <w:rsid w:val="00DF75AF"/>
    <w:rsid w:val="00DF7806"/>
    <w:rsid w:val="00E11AB9"/>
    <w:rsid w:val="00E131C2"/>
    <w:rsid w:val="00E202E3"/>
    <w:rsid w:val="00E211E2"/>
    <w:rsid w:val="00E21A39"/>
    <w:rsid w:val="00E21DB4"/>
    <w:rsid w:val="00E21F6F"/>
    <w:rsid w:val="00E2787B"/>
    <w:rsid w:val="00E34694"/>
    <w:rsid w:val="00E35485"/>
    <w:rsid w:val="00E3638D"/>
    <w:rsid w:val="00E363C2"/>
    <w:rsid w:val="00E366CD"/>
    <w:rsid w:val="00E40428"/>
    <w:rsid w:val="00E419BE"/>
    <w:rsid w:val="00E455D9"/>
    <w:rsid w:val="00E45ABF"/>
    <w:rsid w:val="00E538F5"/>
    <w:rsid w:val="00E66905"/>
    <w:rsid w:val="00E7288D"/>
    <w:rsid w:val="00E74358"/>
    <w:rsid w:val="00E80D72"/>
    <w:rsid w:val="00E85FEC"/>
    <w:rsid w:val="00E90E1B"/>
    <w:rsid w:val="00E97C92"/>
    <w:rsid w:val="00EA0C6A"/>
    <w:rsid w:val="00EA3484"/>
    <w:rsid w:val="00EA3F48"/>
    <w:rsid w:val="00EA3FE4"/>
    <w:rsid w:val="00EC22CF"/>
    <w:rsid w:val="00EC5886"/>
    <w:rsid w:val="00EC5F11"/>
    <w:rsid w:val="00EF7358"/>
    <w:rsid w:val="00F12479"/>
    <w:rsid w:val="00F15ED2"/>
    <w:rsid w:val="00F26B2C"/>
    <w:rsid w:val="00F318FB"/>
    <w:rsid w:val="00F31BAE"/>
    <w:rsid w:val="00F3601F"/>
    <w:rsid w:val="00F4325D"/>
    <w:rsid w:val="00F4492D"/>
    <w:rsid w:val="00F53C8C"/>
    <w:rsid w:val="00F57C38"/>
    <w:rsid w:val="00F61965"/>
    <w:rsid w:val="00F66B06"/>
    <w:rsid w:val="00F77386"/>
    <w:rsid w:val="00F808D3"/>
    <w:rsid w:val="00F81790"/>
    <w:rsid w:val="00F9559C"/>
    <w:rsid w:val="00FA5E57"/>
    <w:rsid w:val="00FB21FE"/>
    <w:rsid w:val="00FD0B1A"/>
    <w:rsid w:val="00FD63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6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F5C6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F5C69"/>
    <w:rPr>
      <w:b/>
      <w:bCs/>
    </w:rPr>
  </w:style>
  <w:style w:type="character" w:styleId="a5">
    <w:name w:val="Emphasis"/>
    <w:basedOn w:val="a0"/>
    <w:uiPriority w:val="20"/>
    <w:qFormat/>
    <w:rsid w:val="00CF5C69"/>
    <w:rPr>
      <w:i/>
      <w:iCs/>
    </w:rPr>
  </w:style>
</w:styles>
</file>

<file path=word/webSettings.xml><?xml version="1.0" encoding="utf-8"?>
<w:webSettings xmlns:r="http://schemas.openxmlformats.org/officeDocument/2006/relationships" xmlns:w="http://schemas.openxmlformats.org/wordprocessingml/2006/main">
  <w:divs>
    <w:div w:id="851795216">
      <w:bodyDiv w:val="1"/>
      <w:marLeft w:val="0"/>
      <w:marRight w:val="0"/>
      <w:marTop w:val="0"/>
      <w:marBottom w:val="0"/>
      <w:divBdr>
        <w:top w:val="none" w:sz="0" w:space="0" w:color="auto"/>
        <w:left w:val="none" w:sz="0" w:space="0" w:color="auto"/>
        <w:bottom w:val="none" w:sz="0" w:space="0" w:color="auto"/>
        <w:right w:val="none" w:sz="0" w:space="0" w:color="auto"/>
      </w:divBdr>
      <w:divsChild>
        <w:div w:id="624510585">
          <w:marLeft w:val="0"/>
          <w:marRight w:val="0"/>
          <w:marTop w:val="0"/>
          <w:marBottom w:val="0"/>
          <w:divBdr>
            <w:top w:val="none" w:sz="0" w:space="0" w:color="auto"/>
            <w:left w:val="none" w:sz="0" w:space="0" w:color="auto"/>
            <w:bottom w:val="none" w:sz="0" w:space="0" w:color="auto"/>
            <w:right w:val="none" w:sz="0" w:space="0" w:color="auto"/>
          </w:divBdr>
          <w:divsChild>
            <w:div w:id="1570000522">
              <w:marLeft w:val="0"/>
              <w:marRight w:val="0"/>
              <w:marTop w:val="0"/>
              <w:marBottom w:val="0"/>
              <w:divBdr>
                <w:top w:val="none" w:sz="0" w:space="0" w:color="auto"/>
                <w:left w:val="none" w:sz="0" w:space="0" w:color="auto"/>
                <w:bottom w:val="none" w:sz="0" w:space="0" w:color="auto"/>
                <w:right w:val="none" w:sz="0" w:space="0" w:color="auto"/>
              </w:divBdr>
              <w:divsChild>
                <w:div w:id="1719355086">
                  <w:marLeft w:val="0"/>
                  <w:marRight w:val="0"/>
                  <w:marTop w:val="0"/>
                  <w:marBottom w:val="0"/>
                  <w:divBdr>
                    <w:top w:val="none" w:sz="0" w:space="0" w:color="auto"/>
                    <w:left w:val="none" w:sz="0" w:space="0" w:color="auto"/>
                    <w:bottom w:val="none" w:sz="0" w:space="0" w:color="auto"/>
                    <w:right w:val="none" w:sz="0" w:space="0" w:color="auto"/>
                  </w:divBdr>
                  <w:divsChild>
                    <w:div w:id="1657225797">
                      <w:marLeft w:val="0"/>
                      <w:marRight w:val="0"/>
                      <w:marTop w:val="0"/>
                      <w:marBottom w:val="0"/>
                      <w:divBdr>
                        <w:top w:val="none" w:sz="0" w:space="0" w:color="auto"/>
                        <w:left w:val="none" w:sz="0" w:space="0" w:color="auto"/>
                        <w:bottom w:val="none" w:sz="0" w:space="0" w:color="auto"/>
                        <w:right w:val="none" w:sz="0" w:space="0" w:color="auto"/>
                      </w:divBdr>
                      <w:divsChild>
                        <w:div w:id="941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426254">
      <w:bodyDiv w:val="1"/>
      <w:marLeft w:val="0"/>
      <w:marRight w:val="0"/>
      <w:marTop w:val="0"/>
      <w:marBottom w:val="0"/>
      <w:divBdr>
        <w:top w:val="none" w:sz="0" w:space="0" w:color="auto"/>
        <w:left w:val="none" w:sz="0" w:space="0" w:color="auto"/>
        <w:bottom w:val="none" w:sz="0" w:space="0" w:color="auto"/>
        <w:right w:val="none" w:sz="0" w:space="0" w:color="auto"/>
      </w:divBdr>
      <w:divsChild>
        <w:div w:id="842404249">
          <w:marLeft w:val="0"/>
          <w:marRight w:val="0"/>
          <w:marTop w:val="0"/>
          <w:marBottom w:val="0"/>
          <w:divBdr>
            <w:top w:val="none" w:sz="0" w:space="0" w:color="auto"/>
            <w:left w:val="none" w:sz="0" w:space="0" w:color="auto"/>
            <w:bottom w:val="none" w:sz="0" w:space="0" w:color="auto"/>
            <w:right w:val="none" w:sz="0" w:space="0" w:color="auto"/>
          </w:divBdr>
          <w:divsChild>
            <w:div w:id="337998087">
              <w:marLeft w:val="0"/>
              <w:marRight w:val="0"/>
              <w:marTop w:val="0"/>
              <w:marBottom w:val="0"/>
              <w:divBdr>
                <w:top w:val="none" w:sz="0" w:space="0" w:color="auto"/>
                <w:left w:val="none" w:sz="0" w:space="0" w:color="auto"/>
                <w:bottom w:val="none" w:sz="0" w:space="0" w:color="auto"/>
                <w:right w:val="none" w:sz="0" w:space="0" w:color="auto"/>
              </w:divBdr>
              <w:divsChild>
                <w:div w:id="322901080">
                  <w:marLeft w:val="0"/>
                  <w:marRight w:val="0"/>
                  <w:marTop w:val="0"/>
                  <w:marBottom w:val="0"/>
                  <w:divBdr>
                    <w:top w:val="none" w:sz="0" w:space="0" w:color="auto"/>
                    <w:left w:val="none" w:sz="0" w:space="0" w:color="auto"/>
                    <w:bottom w:val="none" w:sz="0" w:space="0" w:color="auto"/>
                    <w:right w:val="none" w:sz="0" w:space="0" w:color="auto"/>
                  </w:divBdr>
                  <w:divsChild>
                    <w:div w:id="688989594">
                      <w:marLeft w:val="0"/>
                      <w:marRight w:val="0"/>
                      <w:marTop w:val="0"/>
                      <w:marBottom w:val="0"/>
                      <w:divBdr>
                        <w:top w:val="none" w:sz="0" w:space="0" w:color="auto"/>
                        <w:left w:val="none" w:sz="0" w:space="0" w:color="auto"/>
                        <w:bottom w:val="none" w:sz="0" w:space="0" w:color="auto"/>
                        <w:right w:val="none" w:sz="0" w:space="0" w:color="auto"/>
                      </w:divBdr>
                      <w:divsChild>
                        <w:div w:id="3702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794276">
      <w:bodyDiv w:val="1"/>
      <w:marLeft w:val="0"/>
      <w:marRight w:val="0"/>
      <w:marTop w:val="0"/>
      <w:marBottom w:val="0"/>
      <w:divBdr>
        <w:top w:val="none" w:sz="0" w:space="0" w:color="auto"/>
        <w:left w:val="none" w:sz="0" w:space="0" w:color="auto"/>
        <w:bottom w:val="none" w:sz="0" w:space="0" w:color="auto"/>
        <w:right w:val="none" w:sz="0" w:space="0" w:color="auto"/>
      </w:divBdr>
      <w:divsChild>
        <w:div w:id="527333156">
          <w:marLeft w:val="0"/>
          <w:marRight w:val="0"/>
          <w:marTop w:val="0"/>
          <w:marBottom w:val="0"/>
          <w:divBdr>
            <w:top w:val="none" w:sz="0" w:space="0" w:color="auto"/>
            <w:left w:val="none" w:sz="0" w:space="0" w:color="auto"/>
            <w:bottom w:val="none" w:sz="0" w:space="0" w:color="auto"/>
            <w:right w:val="none" w:sz="0" w:space="0" w:color="auto"/>
          </w:divBdr>
          <w:divsChild>
            <w:div w:id="93138694">
              <w:marLeft w:val="0"/>
              <w:marRight w:val="0"/>
              <w:marTop w:val="0"/>
              <w:marBottom w:val="0"/>
              <w:divBdr>
                <w:top w:val="none" w:sz="0" w:space="0" w:color="auto"/>
                <w:left w:val="none" w:sz="0" w:space="0" w:color="auto"/>
                <w:bottom w:val="none" w:sz="0" w:space="0" w:color="auto"/>
                <w:right w:val="none" w:sz="0" w:space="0" w:color="auto"/>
              </w:divBdr>
              <w:divsChild>
                <w:div w:id="975795659">
                  <w:marLeft w:val="0"/>
                  <w:marRight w:val="0"/>
                  <w:marTop w:val="0"/>
                  <w:marBottom w:val="0"/>
                  <w:divBdr>
                    <w:top w:val="none" w:sz="0" w:space="0" w:color="auto"/>
                    <w:left w:val="none" w:sz="0" w:space="0" w:color="auto"/>
                    <w:bottom w:val="none" w:sz="0" w:space="0" w:color="auto"/>
                    <w:right w:val="none" w:sz="0" w:space="0" w:color="auto"/>
                  </w:divBdr>
                  <w:divsChild>
                    <w:div w:id="1835412254">
                      <w:marLeft w:val="0"/>
                      <w:marRight w:val="0"/>
                      <w:marTop w:val="0"/>
                      <w:marBottom w:val="0"/>
                      <w:divBdr>
                        <w:top w:val="none" w:sz="0" w:space="0" w:color="auto"/>
                        <w:left w:val="none" w:sz="0" w:space="0" w:color="auto"/>
                        <w:bottom w:val="none" w:sz="0" w:space="0" w:color="auto"/>
                        <w:right w:val="none" w:sz="0" w:space="0" w:color="auto"/>
                      </w:divBdr>
                      <w:divsChild>
                        <w:div w:id="15175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375827">
      <w:bodyDiv w:val="1"/>
      <w:marLeft w:val="0"/>
      <w:marRight w:val="0"/>
      <w:marTop w:val="0"/>
      <w:marBottom w:val="0"/>
      <w:divBdr>
        <w:top w:val="none" w:sz="0" w:space="0" w:color="auto"/>
        <w:left w:val="none" w:sz="0" w:space="0" w:color="auto"/>
        <w:bottom w:val="none" w:sz="0" w:space="0" w:color="auto"/>
        <w:right w:val="none" w:sz="0" w:space="0" w:color="auto"/>
      </w:divBdr>
      <w:divsChild>
        <w:div w:id="81339810">
          <w:marLeft w:val="0"/>
          <w:marRight w:val="0"/>
          <w:marTop w:val="0"/>
          <w:marBottom w:val="0"/>
          <w:divBdr>
            <w:top w:val="none" w:sz="0" w:space="0" w:color="auto"/>
            <w:left w:val="none" w:sz="0" w:space="0" w:color="auto"/>
            <w:bottom w:val="none" w:sz="0" w:space="0" w:color="auto"/>
            <w:right w:val="none" w:sz="0" w:space="0" w:color="auto"/>
          </w:divBdr>
          <w:divsChild>
            <w:div w:id="1499806474">
              <w:marLeft w:val="0"/>
              <w:marRight w:val="0"/>
              <w:marTop w:val="0"/>
              <w:marBottom w:val="0"/>
              <w:divBdr>
                <w:top w:val="none" w:sz="0" w:space="0" w:color="auto"/>
                <w:left w:val="none" w:sz="0" w:space="0" w:color="auto"/>
                <w:bottom w:val="none" w:sz="0" w:space="0" w:color="auto"/>
                <w:right w:val="none" w:sz="0" w:space="0" w:color="auto"/>
              </w:divBdr>
              <w:divsChild>
                <w:div w:id="1174417557">
                  <w:marLeft w:val="0"/>
                  <w:marRight w:val="0"/>
                  <w:marTop w:val="0"/>
                  <w:marBottom w:val="0"/>
                  <w:divBdr>
                    <w:top w:val="none" w:sz="0" w:space="0" w:color="auto"/>
                    <w:left w:val="none" w:sz="0" w:space="0" w:color="auto"/>
                    <w:bottom w:val="none" w:sz="0" w:space="0" w:color="auto"/>
                    <w:right w:val="none" w:sz="0" w:space="0" w:color="auto"/>
                  </w:divBdr>
                  <w:divsChild>
                    <w:div w:id="419066326">
                      <w:marLeft w:val="0"/>
                      <w:marRight w:val="0"/>
                      <w:marTop w:val="0"/>
                      <w:marBottom w:val="0"/>
                      <w:divBdr>
                        <w:top w:val="none" w:sz="0" w:space="0" w:color="auto"/>
                        <w:left w:val="none" w:sz="0" w:space="0" w:color="auto"/>
                        <w:bottom w:val="none" w:sz="0" w:space="0" w:color="auto"/>
                        <w:right w:val="none" w:sz="0" w:space="0" w:color="auto"/>
                      </w:divBdr>
                      <w:divsChild>
                        <w:div w:id="20860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1861</Words>
  <Characters>10614</Characters>
  <Application>Microsoft Office Word</Application>
  <DocSecurity>0</DocSecurity>
  <Lines>88</Lines>
  <Paragraphs>24</Paragraphs>
  <ScaleCrop>false</ScaleCrop>
  <Company>Grizli777</Company>
  <LinksUpToDate>false</LinksUpToDate>
  <CharactersWithSpaces>12451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zhengbw</dc:creator>
  <cp:keywords/>
  <dc:description/>
  <cp:lastModifiedBy>zhengbw</cp:lastModifiedBy>
  <cp:revision>1</cp:revision>
  <dcterms:created xsi:type="dcterms:W3CDTF">2010-05-18T09:33:00Z</dcterms:created>
  <dcterms:modified xsi:type="dcterms:W3CDTF">2010-05-18T09:38:00Z</dcterms:modified>
</cp:coreProperties>
</file>