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197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1757"/>
        <w:gridCol w:w="881"/>
        <w:gridCol w:w="700"/>
        <w:gridCol w:w="3530"/>
        <w:gridCol w:w="40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乔晓悦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侯德森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  <w:bookmarkStart w:id="0" w:name="_GoBack"/>
            <w:bookmarkEnd w:id="0"/>
          </w:p>
        </w:tc>
        <w:tc>
          <w:tcPr>
            <w:tcW w:w="1711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刘丹青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有丰富的开发、设计经验，并成功带领技术团队完成</w:t>
            </w:r>
            <w:r>
              <w:rPr>
                <w:rFonts w:hint="eastAsia"/>
                <w:lang w:val="en-US" w:eastAsia="zh-CN"/>
              </w:rPr>
              <w:t>过</w:t>
            </w:r>
            <w:r>
              <w:rPr>
                <w:rFonts w:hint="eastAsia"/>
              </w:rPr>
              <w:t>互联网软件开发。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李婷</w:t>
            </w:r>
          </w:p>
        </w:tc>
        <w:tc>
          <w:tcPr>
            <w:tcW w:w="738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</w:t>
            </w:r>
            <w:r>
              <w:rPr>
                <w:rFonts w:hint="eastAsia"/>
                <w:lang w:val="en-US" w:eastAsia="zh-CN"/>
              </w:rPr>
              <w:t>过</w:t>
            </w:r>
            <w:r>
              <w:rPr>
                <w:rFonts w:hint="eastAsia"/>
              </w:rPr>
              <w:t>界面和交互。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付逍遥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45132F4B"/>
    <w:rsid w:val="482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14</TotalTime>
  <ScaleCrop>false</ScaleCrop>
  <LinksUpToDate>false</LinksUpToDate>
  <CharactersWithSpaces>644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闪闪发光bling!</cp:lastModifiedBy>
  <dcterms:modified xsi:type="dcterms:W3CDTF">2020-03-25T02:19:11Z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