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5604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Subject:</w:t>
      </w:r>
      <w:r>
        <w:rPr>
          <w:i w:val="0"/>
          <w:iCs w:val="0"/>
          <w:caps w:val="0"/>
          <w:color w:val="000000"/>
          <w:spacing w:val="0"/>
          <w:u w:val="none"/>
        </w:rPr>
        <w:t> Re: Reflections on Shakespeare &amp; Catching Up</w:t>
      </w:r>
    </w:p>
    <w:p w14:paraId="0B510117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AA74B1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Dear Luke,</w:t>
      </w:r>
    </w:p>
    <w:p w14:paraId="793F6F4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It’s wonderful to hear from you, and thank you for sharing your theatre outing—I can almost picture the moonlit forest of 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A Midsummer Night’s Dream</w:t>
      </w:r>
      <w:r>
        <w:rPr>
          <w:i w:val="0"/>
          <w:iCs w:val="0"/>
          <w:caps w:val="0"/>
          <w:color w:val="000000"/>
          <w:spacing w:val="0"/>
          <w:u w:val="none"/>
        </w:rPr>
        <w:t> come alive onstage! Your description of Oberon and Titania’s chemistry makes me wish I’d been there.</w:t>
      </w:r>
    </w:p>
    <w:p w14:paraId="23AB069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I haven’t seen a live 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Hamlet</w:t>
      </w:r>
      <w:r>
        <w:rPr>
          <w:i w:val="0"/>
          <w:iCs w:val="0"/>
          <w:caps w:val="0"/>
          <w:color w:val="000000"/>
          <w:spacing w:val="0"/>
          <w:u w:val="none"/>
        </w:rPr>
        <w:t> performance in a while, but I recently streamed a contemporary production set in a dystopian cityscape. The director emphasized the political machinations you mentioned, casting the Danish court as a media-savvy bureaucracy. It added a whole new layer to Hamlet’s “To be, or not to be” quandary—really worth a look if you haven’t come across it yet.</w:t>
      </w:r>
    </w:p>
    <w:p w14:paraId="49E13F0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On my end, I’ve been delving into 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Macbeth</w:t>
      </w:r>
      <w:r>
        <w:rPr>
          <w:i w:val="0"/>
          <w:iCs w:val="0"/>
          <w:caps w:val="0"/>
          <w:color w:val="000000"/>
          <w:spacing w:val="0"/>
          <w:u w:val="none"/>
        </w:rPr>
        <w:t>—specifically the interplay between ambition and guilt. I found an essay arguing that Lady Macbeth’s famous “Out, damned spot!” scene actually casts her as both victim and villain, which sparked a lively discussion in my reading group. Have you encountered any readings that recast Shakespeare’s female characters in surprising ways?</w:t>
      </w:r>
    </w:p>
    <w:p w14:paraId="3E6EF5AD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Your quote-of-the-day script sounds brilliant—please do add me! I’d love to receive snippets from 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Sonnet 18</w:t>
      </w:r>
      <w:r>
        <w:rPr>
          <w:i w:val="0"/>
          <w:iCs w:val="0"/>
          <w:caps w:val="0"/>
          <w:color w:val="000000"/>
          <w:spacing w:val="0"/>
          <w:u w:val="none"/>
        </w:rPr>
        <w:t> (“Shall I compare thee to a summer’s day?”) or even from 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Twelfth Night</w:t>
      </w:r>
      <w:r>
        <w:rPr>
          <w:i w:val="0"/>
          <w:iCs w:val="0"/>
          <w:caps w:val="0"/>
          <w:color w:val="000000"/>
          <w:spacing w:val="0"/>
          <w:u w:val="none"/>
        </w:rPr>
        <w:t>; I have a soft spot for Viola’s wit. Getting that little burst of Bard in my inbox would brighten my mornings for sure.</w:t>
      </w:r>
    </w:p>
    <w:p w14:paraId="74FDE6A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Outside of Shakespeare, things are good here in Oxford: I’ve settled into a new flat near the Bodleian Library, and I’m teaching an informal workshop on verse speaking to undergrads. It’s exhilarating to watch them breathe new life into familiar lines.</w:t>
      </w:r>
    </w:p>
    <w:p w14:paraId="7691575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Thanks again for writing, Luke. I look forward to our ongoing exchanges—both in prose and in iambic pentameter!</w:t>
      </w:r>
    </w:p>
    <w:p w14:paraId="4323243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Warmly,</w:t>
      </w:r>
      <w:r>
        <w:rPr>
          <w:i w:val="0"/>
          <w:iCs w:val="0"/>
          <w:caps w:val="0"/>
          <w:color w:val="000000"/>
          <w:spacing w:val="0"/>
          <w:u w:val="none"/>
        </w:rPr>
        <w:br w:type="textWrapping"/>
      </w:r>
      <w:r>
        <w:rPr>
          <w:i w:val="0"/>
          <w:iCs w:val="0"/>
          <w:caps w:val="0"/>
          <w:color w:val="000000"/>
          <w:spacing w:val="0"/>
          <w:u w:val="none"/>
        </w:rPr>
        <w:t>Leo Bennett</w:t>
      </w:r>
    </w:p>
    <w:p w14:paraId="0577C38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217F"/>
    <w:rsid w:val="7B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2025-04-28T12:51:00Z</dcterms:created>
  <dc:creator>WPS_1741587984</dc:creator>
  <cp:lastModifiedBy>WPS_1741587984</cp:lastModifiedBy>
  <dcterms:modified xsi:type="dcterms:W3CDTF">2025-04-28T12:51:36Z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A904AB7F102877A24E090F6879E757FA_41</vt:lpwstr>
  </property>
</Properties>
</file>