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Tang Center - University Health Services</w:t>
      </w:r>
    </w:p>
    <w:p>
      <w:pPr>
        <w:spacing w:after="240"/>
      </w:pPr>
      <w:r>
        <w:t>UC Berkeley, 2222 Bancroft Way, Berkeley, CA 94720</w:t>
      </w:r>
    </w:p>
    <w:p>
      <w:pPr>
        <w:spacing w:after="240"/>
      </w:pPr>
      <w:r>
        <w:t>Phone: (510) 642-2000  Fax: (510) 642-1801</w:t>
      </w:r>
    </w:p>
    <w:p>
      <w:pPr>
        <w:spacing w:after="240"/>
      </w:pPr>
      <w:r>
        <w:t>Physician: Dr. Angela Foster, MD</w:t>
      </w:r>
    </w:p>
    <w:p>
      <w:pPr>
        <w:spacing w:after="240"/>
      </w:pPr>
      <w:r>
        <w:t>---</w:t>
      </w:r>
    </w:p>
    <w:p>
      <w:pPr>
        <w:spacing w:after="240"/>
      </w:pPr>
      <w:r>
        <w:t>ANNUAL PHYSICAL EXAMINATION</w:t>
      </w:r>
    </w:p>
    <w:p>
      <w:pPr>
        <w:spacing w:after="240"/>
      </w:pPr>
      <w:r>
        <w:t>Date of Visit: August 20, 2018</w:t>
      </w:r>
    </w:p>
    <w:p>
      <w:pPr>
        <w:spacing w:after="240"/>
      </w:pPr>
      <w:r>
        <w:t>Patient Name: Luke Anderson</w:t>
      </w:r>
    </w:p>
    <w:p>
      <w:pPr>
        <w:spacing w:after="240"/>
      </w:pPr>
      <w:r>
        <w:t>DOB: August 12, 2000</w:t>
      </w:r>
    </w:p>
    <w:p>
      <w:pPr>
        <w:spacing w:after="240"/>
      </w:pPr>
      <w:r>
        <w:t>Student ID: 30349821</w:t>
      </w:r>
    </w:p>
    <w:p>
      <w:pPr>
        <w:spacing w:after="240"/>
      </w:pPr>
      <w:r>
        <w:t>Chief Complaint:</w:t>
      </w:r>
    </w:p>
    <w:p>
      <w:pPr>
        <w:spacing w:after="240"/>
      </w:pPr>
      <w:r>
        <w:t>- Pre-enrollment health screening.</w:t>
      </w:r>
    </w:p>
    <w:p>
      <w:pPr>
        <w:spacing w:after="240"/>
      </w:pPr>
      <w:r>
        <w:t>History of Present Illness:</w:t>
      </w:r>
    </w:p>
    <w:p>
      <w:pPr>
        <w:spacing w:after="240"/>
      </w:pPr>
      <w:r>
        <w:t>- No past medical history.</w:t>
      </w:r>
    </w:p>
    <w:p>
      <w:pPr>
        <w:spacing w:after="240"/>
      </w:pPr>
      <w:r>
        <w:t>- No allergies or chronic conditions reported.</w:t>
      </w:r>
    </w:p>
    <w:p>
      <w:pPr>
        <w:spacing w:after="240"/>
      </w:pPr>
      <w:r>
        <w:t>- Completed all childhood immunizations.</w:t>
      </w:r>
    </w:p>
    <w:p>
      <w:pPr>
        <w:spacing w:after="240"/>
      </w:pPr>
      <w:r>
        <w:t>Vital Signs:</w:t>
      </w:r>
    </w:p>
    <w:p>
      <w:pPr>
        <w:spacing w:after="240"/>
      </w:pPr>
      <w:r>
        <w:t>- Height: 178 cm</w:t>
      </w:r>
    </w:p>
    <w:p>
      <w:pPr>
        <w:spacing w:after="240"/>
      </w:pPr>
      <w:r>
        <w:t>- Weight: 70 kg</w:t>
      </w:r>
    </w:p>
    <w:p>
      <w:pPr>
        <w:spacing w:after="240"/>
      </w:pPr>
      <w:r>
        <w:t>- BMI: 22.1</w:t>
      </w:r>
    </w:p>
    <w:p>
      <w:pPr>
        <w:spacing w:after="240"/>
      </w:pPr>
      <w:r>
        <w:t>- Blood Pressure: 118/76 mmHg</w:t>
      </w:r>
    </w:p>
    <w:p>
      <w:pPr>
        <w:spacing w:after="240"/>
      </w:pPr>
      <w:r>
        <w:t>- Heart Rate: 72 bpm</w:t>
      </w:r>
    </w:p>
    <w:p>
      <w:pPr>
        <w:spacing w:after="240"/>
      </w:pPr>
      <w:r>
        <w:t>- Vision: 20/20 corrected</w:t>
      </w:r>
    </w:p>
    <w:p>
      <w:pPr>
        <w:spacing w:after="240"/>
      </w:pPr>
      <w:r>
        <w:t>Physical Examination:</w:t>
      </w:r>
    </w:p>
    <w:p>
      <w:pPr>
        <w:spacing w:after="240"/>
      </w:pPr>
      <w:r>
        <w:t>- General: Well-appearing male, no acute distress.</w:t>
      </w:r>
    </w:p>
    <w:p>
      <w:pPr>
        <w:spacing w:after="240"/>
      </w:pPr>
      <w:r>
        <w:t>- HEENT: Normal, PERRLA.</w:t>
      </w:r>
    </w:p>
    <w:p>
      <w:pPr>
        <w:spacing w:after="240"/>
      </w:pPr>
      <w:r>
        <w:t>- Cardiovascular: RRR, no murmur.</w:t>
      </w:r>
    </w:p>
    <w:p>
      <w:pPr>
        <w:spacing w:after="240"/>
      </w:pPr>
      <w:r>
        <w:t>- Pulmonary: Clear to auscultation.</w:t>
      </w:r>
    </w:p>
    <w:p>
      <w:pPr>
        <w:spacing w:after="240"/>
      </w:pPr>
      <w:r>
        <w:t>- Abdomen: Soft, non-tender.</w:t>
      </w:r>
    </w:p>
    <w:p>
      <w:pPr>
        <w:spacing w:after="240"/>
      </w:pPr>
      <w:r>
        <w:t>- Neuro: AOx3, CN II-XII intact.</w:t>
      </w:r>
    </w:p>
    <w:p>
      <w:pPr>
        <w:spacing w:after="240"/>
      </w:pPr>
      <w:r>
        <w:t>Assessment:</w:t>
      </w:r>
    </w:p>
    <w:p>
      <w:pPr>
        <w:spacing w:after="240"/>
      </w:pPr>
      <w:r>
        <w:t>- Healthy 18-year-old male.</w:t>
      </w:r>
    </w:p>
    <w:p>
      <w:pPr>
        <w:spacing w:after="240"/>
      </w:pPr>
      <w:r>
        <w:t>- Cleared for full academic and athletic activities.</w:t>
      </w:r>
    </w:p>
    <w:p>
      <w:pPr>
        <w:spacing w:after="240"/>
      </w:pPr>
      <w:r>
        <w:t>Plan:</w:t>
      </w:r>
    </w:p>
    <w:p>
      <w:pPr>
        <w:spacing w:after="240"/>
      </w:pPr>
      <w:r>
        <w:t>- Maintain regular checkups annually.</w:t>
      </w:r>
    </w:p>
    <w:p>
      <w:pPr>
        <w:spacing w:after="240"/>
      </w:pPr>
      <w:r>
        <w:t>Physician Signature:</w:t>
      </w:r>
    </w:p>
    <w:p>
      <w:pPr>
        <w:spacing w:after="240"/>
      </w:pPr>
      <w:r>
        <w:t>Dr. Angela Foster, MD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Confidential Medical Record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