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3FF2D670"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62195D4E">
                <wp:simplePos x="0" y="0"/>
                <wp:positionH relativeFrom="margin">
                  <wp:align>center</wp:align>
                </wp:positionH>
                <wp:positionV relativeFrom="page">
                  <wp:posOffset>914400</wp:posOffset>
                </wp:positionV>
                <wp:extent cx="6281420" cy="1640205"/>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64020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5085447F" w14:textId="77777777" w:rsidR="00DD15E2" w:rsidRDefault="00107EBA">
                            <w:pPr>
                              <w:pStyle w:val="Heading"/>
                              <w:rPr>
                                <w:b/>
                                <w:bCs/>
                                <w:sz w:val="28"/>
                                <w:szCs w:val="28"/>
                                <w:lang w:val="en-GB"/>
                              </w:rPr>
                            </w:pPr>
                            <w:r w:rsidRPr="00107EBA">
                              <w:rPr>
                                <w:b/>
                                <w:bCs/>
                                <w:sz w:val="28"/>
                                <w:szCs w:val="28"/>
                                <w:lang w:val="en-GB"/>
                              </w:rPr>
                              <w:t>Object Placement</w:t>
                            </w:r>
                            <w:r w:rsidR="004135C3">
                              <w:rPr>
                                <w:b/>
                                <w:bCs/>
                                <w:sz w:val="28"/>
                                <w:szCs w:val="28"/>
                                <w:lang w:val="en-GB"/>
                              </w:rPr>
                              <w:t xml:space="preserve"> Localization</w:t>
                            </w:r>
                            <w:r w:rsidRPr="00107EBA">
                              <w:rPr>
                                <w:b/>
                                <w:bCs/>
                                <w:sz w:val="28"/>
                                <w:szCs w:val="28"/>
                                <w:lang w:val="en-GB"/>
                              </w:rPr>
                              <w:t xml:space="preserve"> in Street Scenes</w:t>
                            </w:r>
                            <w:r w:rsidR="00DD15E2">
                              <w:rPr>
                                <w:b/>
                                <w:bCs/>
                                <w:sz w:val="28"/>
                                <w:szCs w:val="28"/>
                                <w:lang w:val="en-GB"/>
                              </w:rPr>
                              <w:t xml:space="preserve">: </w:t>
                            </w:r>
                          </w:p>
                          <w:p w14:paraId="2D3CDA04" w14:textId="4D910BFA" w:rsidR="00F66F7E" w:rsidRPr="00833AF4" w:rsidRDefault="00DD15E2">
                            <w:pPr>
                              <w:pStyle w:val="Heading"/>
                              <w:rPr>
                                <w:b/>
                                <w:bCs/>
                                <w:sz w:val="28"/>
                                <w:szCs w:val="28"/>
                              </w:rPr>
                            </w:pPr>
                            <w:r>
                              <w:rPr>
                                <w:b/>
                                <w:bCs/>
                                <w:sz w:val="28"/>
                                <w:szCs w:val="28"/>
                                <w:lang w:val="en-GB"/>
                              </w:rPr>
                              <w:t>A</w:t>
                            </w:r>
                            <w:r w:rsidR="00107EBA" w:rsidRPr="00107EBA">
                              <w:rPr>
                                <w:b/>
                                <w:bCs/>
                                <w:sz w:val="28"/>
                                <w:szCs w:val="28"/>
                                <w:lang w:val="en-GB"/>
                              </w:rPr>
                              <w:t xml:space="preserve"> Candidate Ranking</w:t>
                            </w:r>
                            <w:r>
                              <w:rPr>
                                <w:b/>
                                <w:bCs/>
                                <w:sz w:val="28"/>
                                <w:szCs w:val="28"/>
                                <w:lang w:val="en-GB"/>
                              </w:rPr>
                              <w:t xml:space="preserve"> Framework with Support-Surface Constraints</w:t>
                            </w:r>
                          </w:p>
                          <w:p w14:paraId="12848FDE" w14:textId="77777777" w:rsidR="00F66F7E" w:rsidRPr="004E0E37" w:rsidRDefault="00F66F7E"/>
                          <w:p w14:paraId="028FE4E9" w14:textId="77777777" w:rsidR="00F66F7E" w:rsidRPr="004E0E37" w:rsidRDefault="00F66F7E"/>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9"/>
                              <w:gridCol w:w="3299"/>
                              <w:gridCol w:w="3299"/>
                            </w:tblGrid>
                            <w:tr w:rsidR="008C0AA6" w:rsidRPr="008C0AA6" w14:paraId="6E6C4EA0" w14:textId="77777777" w:rsidTr="008C0AA6">
                              <w:trPr>
                                <w:jc w:val="center"/>
                              </w:trPr>
                              <w:tc>
                                <w:tcPr>
                                  <w:tcW w:w="3299" w:type="dxa"/>
                                </w:tcPr>
                                <w:p w14:paraId="0BC8B97E" w14:textId="3889C4F5" w:rsidR="008C0AA6" w:rsidRPr="008C0AA6" w:rsidRDefault="008C0AA6" w:rsidP="008C0AA6">
                                  <w:pPr>
                                    <w:jc w:val="center"/>
                                    <w:rPr>
                                      <w:sz w:val="24"/>
                                      <w:szCs w:val="24"/>
                                    </w:rPr>
                                  </w:pPr>
                                  <w:r w:rsidRPr="008C0AA6">
                                    <w:rPr>
                                      <w:sz w:val="24"/>
                                      <w:szCs w:val="24"/>
                                    </w:rPr>
                                    <w:t>Qihang Feng</w:t>
                                  </w:r>
                                </w:p>
                              </w:tc>
                              <w:tc>
                                <w:tcPr>
                                  <w:tcW w:w="3299" w:type="dxa"/>
                                </w:tcPr>
                                <w:p w14:paraId="2E80D172" w14:textId="659830E3" w:rsidR="008C0AA6" w:rsidRPr="008C0AA6" w:rsidRDefault="008C0AA6" w:rsidP="008C0AA6">
                                  <w:pPr>
                                    <w:jc w:val="center"/>
                                    <w:rPr>
                                      <w:sz w:val="24"/>
                                      <w:szCs w:val="24"/>
                                    </w:rPr>
                                  </w:pPr>
                                  <w:r w:rsidRPr="008C0AA6">
                                    <w:rPr>
                                      <w:sz w:val="24"/>
                                      <w:szCs w:val="24"/>
                                    </w:rPr>
                                    <w:t>Zixi Chai</w:t>
                                  </w:r>
                                </w:p>
                              </w:tc>
                              <w:tc>
                                <w:tcPr>
                                  <w:tcW w:w="3299" w:type="dxa"/>
                                </w:tcPr>
                                <w:p w14:paraId="1EEFBE82" w14:textId="4F0D60F1" w:rsidR="008C0AA6" w:rsidRPr="008C0AA6" w:rsidRDefault="008C0AA6" w:rsidP="008C0AA6">
                                  <w:pPr>
                                    <w:jc w:val="center"/>
                                    <w:rPr>
                                      <w:sz w:val="24"/>
                                      <w:szCs w:val="24"/>
                                    </w:rPr>
                                  </w:pPr>
                                  <w:proofErr w:type="spellStart"/>
                                  <w:r w:rsidRPr="008C0AA6">
                                    <w:rPr>
                                      <w:sz w:val="24"/>
                                      <w:szCs w:val="24"/>
                                    </w:rPr>
                                    <w:t>Hongtao</w:t>
                                  </w:r>
                                  <w:proofErr w:type="spellEnd"/>
                                  <w:r w:rsidRPr="008C0AA6">
                                    <w:rPr>
                                      <w:sz w:val="24"/>
                                      <w:szCs w:val="24"/>
                                    </w:rPr>
                                    <w:t xml:space="preserve"> Ren</w:t>
                                  </w:r>
                                </w:p>
                              </w:tc>
                            </w:tr>
                            <w:tr w:rsidR="008C0AA6" w:rsidRPr="008C0AA6" w14:paraId="15C2D754" w14:textId="77777777" w:rsidTr="008C0AA6">
                              <w:trPr>
                                <w:jc w:val="center"/>
                              </w:trPr>
                              <w:tc>
                                <w:tcPr>
                                  <w:tcW w:w="3299" w:type="dxa"/>
                                </w:tcPr>
                                <w:p w14:paraId="4C114251" w14:textId="3DE5CB6D" w:rsidR="008C0AA6" w:rsidRPr="008C0AA6" w:rsidRDefault="008C0AA6" w:rsidP="008C0AA6">
                                  <w:pPr>
                                    <w:jc w:val="center"/>
                                    <w:rPr>
                                      <w:sz w:val="24"/>
                                      <w:szCs w:val="24"/>
                                    </w:rPr>
                                  </w:pPr>
                                  <w:r w:rsidRPr="008C0AA6">
                                    <w:rPr>
                                      <w:sz w:val="24"/>
                                      <w:szCs w:val="24"/>
                                    </w:rPr>
                                    <w:t>University of Alberta</w:t>
                                  </w:r>
                                </w:p>
                              </w:tc>
                              <w:tc>
                                <w:tcPr>
                                  <w:tcW w:w="3299" w:type="dxa"/>
                                </w:tcPr>
                                <w:p w14:paraId="4D29F05F" w14:textId="6D6C2E38" w:rsidR="008C0AA6" w:rsidRPr="008C0AA6" w:rsidRDefault="008C0AA6" w:rsidP="008C0AA6">
                                  <w:pPr>
                                    <w:jc w:val="center"/>
                                    <w:rPr>
                                      <w:sz w:val="24"/>
                                      <w:szCs w:val="24"/>
                                    </w:rPr>
                                  </w:pPr>
                                  <w:r w:rsidRPr="008C0AA6">
                                    <w:rPr>
                                      <w:sz w:val="24"/>
                                      <w:szCs w:val="24"/>
                                    </w:rPr>
                                    <w:t>University of Alberta</w:t>
                                  </w:r>
                                </w:p>
                              </w:tc>
                              <w:tc>
                                <w:tcPr>
                                  <w:tcW w:w="3299" w:type="dxa"/>
                                </w:tcPr>
                                <w:p w14:paraId="5CF74946" w14:textId="6A361D3E" w:rsidR="008C0AA6" w:rsidRPr="008C0AA6" w:rsidRDefault="008C0AA6" w:rsidP="008C0AA6">
                                  <w:pPr>
                                    <w:jc w:val="center"/>
                                    <w:rPr>
                                      <w:sz w:val="24"/>
                                      <w:szCs w:val="24"/>
                                    </w:rPr>
                                  </w:pPr>
                                  <w:r w:rsidRPr="008C0AA6">
                                    <w:rPr>
                                      <w:sz w:val="24"/>
                                      <w:szCs w:val="24"/>
                                    </w:rPr>
                                    <w:t>University of Alberta</w:t>
                                  </w:r>
                                </w:p>
                              </w:tc>
                            </w:tr>
                            <w:tr w:rsidR="008C0AA6" w:rsidRPr="008C0AA6" w14:paraId="38B53F8C" w14:textId="77777777" w:rsidTr="008C0AA6">
                              <w:trPr>
                                <w:jc w:val="center"/>
                              </w:trPr>
                              <w:tc>
                                <w:tcPr>
                                  <w:tcW w:w="3299" w:type="dxa"/>
                                </w:tcPr>
                                <w:p w14:paraId="6ECB5D45" w14:textId="73809397" w:rsidR="008C0AA6" w:rsidRPr="008C0AA6" w:rsidRDefault="008C0AA6" w:rsidP="008C0AA6">
                                  <w:pPr>
                                    <w:jc w:val="center"/>
                                    <w:rPr>
                                      <w:sz w:val="24"/>
                                      <w:szCs w:val="24"/>
                                    </w:rPr>
                                  </w:pPr>
                                  <w:r w:rsidRPr="008C0AA6">
                                    <w:rPr>
                                      <w:sz w:val="24"/>
                                      <w:szCs w:val="24"/>
                                    </w:rPr>
                                    <w:t>Edmonton, Canada</w:t>
                                  </w:r>
                                </w:p>
                              </w:tc>
                              <w:tc>
                                <w:tcPr>
                                  <w:tcW w:w="3299" w:type="dxa"/>
                                </w:tcPr>
                                <w:p w14:paraId="0AC62345" w14:textId="784F5771" w:rsidR="008C0AA6" w:rsidRPr="008C0AA6" w:rsidRDefault="008C0AA6" w:rsidP="008C0AA6">
                                  <w:pPr>
                                    <w:jc w:val="center"/>
                                    <w:rPr>
                                      <w:sz w:val="24"/>
                                      <w:szCs w:val="24"/>
                                    </w:rPr>
                                  </w:pPr>
                                  <w:r w:rsidRPr="008C0AA6">
                                    <w:rPr>
                                      <w:sz w:val="24"/>
                                      <w:szCs w:val="24"/>
                                    </w:rPr>
                                    <w:t>Edmonton, Canada</w:t>
                                  </w:r>
                                </w:p>
                              </w:tc>
                              <w:tc>
                                <w:tcPr>
                                  <w:tcW w:w="3299" w:type="dxa"/>
                                </w:tcPr>
                                <w:p w14:paraId="6E43C3A3" w14:textId="16DA7221" w:rsidR="008C0AA6" w:rsidRPr="008C0AA6" w:rsidRDefault="008C0AA6" w:rsidP="008C0AA6">
                                  <w:pPr>
                                    <w:jc w:val="center"/>
                                    <w:rPr>
                                      <w:sz w:val="24"/>
                                      <w:szCs w:val="24"/>
                                    </w:rPr>
                                  </w:pPr>
                                  <w:r w:rsidRPr="008C0AA6">
                                    <w:rPr>
                                      <w:sz w:val="24"/>
                                      <w:szCs w:val="24"/>
                                    </w:rPr>
                                    <w:t>Edmonton, Canada</w:t>
                                  </w:r>
                                </w:p>
                              </w:tc>
                            </w:tr>
                            <w:tr w:rsidR="008C0AA6" w:rsidRPr="008C0AA6" w14:paraId="7D7A2878" w14:textId="77777777" w:rsidTr="008C0AA6">
                              <w:trPr>
                                <w:jc w:val="center"/>
                              </w:trPr>
                              <w:tc>
                                <w:tcPr>
                                  <w:tcW w:w="3299" w:type="dxa"/>
                                </w:tcPr>
                                <w:p w14:paraId="1C53B71A" w14:textId="7D76BD59"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qfeng5@ualberta.ca</w:t>
                                  </w:r>
                                </w:p>
                              </w:tc>
                              <w:tc>
                                <w:tcPr>
                                  <w:tcW w:w="3299" w:type="dxa"/>
                                </w:tcPr>
                                <w:p w14:paraId="52A420BC" w14:textId="5FB1A527"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zchai3@ualberta.ca</w:t>
                                  </w:r>
                                </w:p>
                              </w:tc>
                              <w:tc>
                                <w:tcPr>
                                  <w:tcW w:w="3299" w:type="dxa"/>
                                </w:tcPr>
                                <w:p w14:paraId="7D88A04A" w14:textId="4B0BC757"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hren7@ualberta.ca</w:t>
                                  </w:r>
                                </w:p>
                              </w:tc>
                            </w:tr>
                          </w:tbl>
                          <w:p w14:paraId="65767413" w14:textId="77777777" w:rsidR="00F66F7E" w:rsidRPr="004E0E37" w:rsidRDefault="00F66F7E"/>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129.15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" stroked="f">
                <v:fill opacity="0"/>
                <v:path arrowok="t"/>
                <v:textbox inset="0,0,0,0">
                  <w:txbxContent>
                    <w:p w14:paraId="46A46ED6" w14:textId="77777777" w:rsidR="00F66F7E" w:rsidRPr="004E0E37" w:rsidRDefault="00F66F7E">
                      <w:pPr>
                        <w:pStyle w:val="Heading"/>
                        <w:rPr>
                          <w:lang w:val="en-GB"/>
                        </w:rPr>
                      </w:pPr>
                    </w:p>
                    <w:p w14:paraId="5085447F" w14:textId="77777777" w:rsidR="00DD15E2" w:rsidRDefault="00107EBA">
                      <w:pPr>
                        <w:pStyle w:val="Heading"/>
                        <w:rPr>
                          <w:b/>
                          <w:bCs/>
                          <w:sz w:val="28"/>
                          <w:szCs w:val="28"/>
                          <w:lang w:val="en-GB"/>
                        </w:rPr>
                      </w:pPr>
                      <w:r w:rsidRPr="00107EBA">
                        <w:rPr>
                          <w:b/>
                          <w:bCs/>
                          <w:sz w:val="28"/>
                          <w:szCs w:val="28"/>
                          <w:lang w:val="en-GB"/>
                        </w:rPr>
                        <w:t>Object Placement</w:t>
                      </w:r>
                      <w:r w:rsidR="004135C3">
                        <w:rPr>
                          <w:b/>
                          <w:bCs/>
                          <w:sz w:val="28"/>
                          <w:szCs w:val="28"/>
                          <w:lang w:val="en-GB"/>
                        </w:rPr>
                        <w:t xml:space="preserve"> Localization</w:t>
                      </w:r>
                      <w:r w:rsidRPr="00107EBA">
                        <w:rPr>
                          <w:b/>
                          <w:bCs/>
                          <w:sz w:val="28"/>
                          <w:szCs w:val="28"/>
                          <w:lang w:val="en-GB"/>
                        </w:rPr>
                        <w:t xml:space="preserve"> in Street Scenes</w:t>
                      </w:r>
                      <w:r w:rsidR="00DD15E2">
                        <w:rPr>
                          <w:b/>
                          <w:bCs/>
                          <w:sz w:val="28"/>
                          <w:szCs w:val="28"/>
                          <w:lang w:val="en-GB"/>
                        </w:rPr>
                        <w:t xml:space="preserve">: </w:t>
                      </w:r>
                    </w:p>
                    <w:p w14:paraId="2D3CDA04" w14:textId="4D910BFA" w:rsidR="00F66F7E" w:rsidRPr="00833AF4" w:rsidRDefault="00DD15E2">
                      <w:pPr>
                        <w:pStyle w:val="Heading"/>
                        <w:rPr>
                          <w:b/>
                          <w:bCs/>
                          <w:sz w:val="28"/>
                          <w:szCs w:val="28"/>
                        </w:rPr>
                      </w:pPr>
                      <w:r>
                        <w:rPr>
                          <w:b/>
                          <w:bCs/>
                          <w:sz w:val="28"/>
                          <w:szCs w:val="28"/>
                          <w:lang w:val="en-GB"/>
                        </w:rPr>
                        <w:t>A</w:t>
                      </w:r>
                      <w:r w:rsidR="00107EBA" w:rsidRPr="00107EBA">
                        <w:rPr>
                          <w:b/>
                          <w:bCs/>
                          <w:sz w:val="28"/>
                          <w:szCs w:val="28"/>
                          <w:lang w:val="en-GB"/>
                        </w:rPr>
                        <w:t xml:space="preserve"> Candidate Ranking</w:t>
                      </w:r>
                      <w:r>
                        <w:rPr>
                          <w:b/>
                          <w:bCs/>
                          <w:sz w:val="28"/>
                          <w:szCs w:val="28"/>
                          <w:lang w:val="en-GB"/>
                        </w:rPr>
                        <w:t xml:space="preserve"> Framework with Support-Surface Constraints</w:t>
                      </w:r>
                    </w:p>
                    <w:p w14:paraId="12848FDE" w14:textId="77777777" w:rsidR="00F66F7E" w:rsidRPr="004E0E37" w:rsidRDefault="00F66F7E"/>
                    <w:p w14:paraId="028FE4E9" w14:textId="77777777" w:rsidR="00F66F7E" w:rsidRPr="004E0E37" w:rsidRDefault="00F66F7E"/>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9"/>
                        <w:gridCol w:w="3299"/>
                        <w:gridCol w:w="3299"/>
                      </w:tblGrid>
                      <w:tr w:rsidR="008C0AA6" w:rsidRPr="008C0AA6" w14:paraId="6E6C4EA0" w14:textId="77777777" w:rsidTr="008C0AA6">
                        <w:trPr>
                          <w:jc w:val="center"/>
                        </w:trPr>
                        <w:tc>
                          <w:tcPr>
                            <w:tcW w:w="3299" w:type="dxa"/>
                          </w:tcPr>
                          <w:p w14:paraId="0BC8B97E" w14:textId="3889C4F5" w:rsidR="008C0AA6" w:rsidRPr="008C0AA6" w:rsidRDefault="008C0AA6" w:rsidP="008C0AA6">
                            <w:pPr>
                              <w:jc w:val="center"/>
                              <w:rPr>
                                <w:sz w:val="24"/>
                                <w:szCs w:val="24"/>
                              </w:rPr>
                            </w:pPr>
                            <w:r w:rsidRPr="008C0AA6">
                              <w:rPr>
                                <w:sz w:val="24"/>
                                <w:szCs w:val="24"/>
                              </w:rPr>
                              <w:t>Qihang Feng</w:t>
                            </w:r>
                          </w:p>
                        </w:tc>
                        <w:tc>
                          <w:tcPr>
                            <w:tcW w:w="3299" w:type="dxa"/>
                          </w:tcPr>
                          <w:p w14:paraId="2E80D172" w14:textId="659830E3" w:rsidR="008C0AA6" w:rsidRPr="008C0AA6" w:rsidRDefault="008C0AA6" w:rsidP="008C0AA6">
                            <w:pPr>
                              <w:jc w:val="center"/>
                              <w:rPr>
                                <w:sz w:val="24"/>
                                <w:szCs w:val="24"/>
                              </w:rPr>
                            </w:pPr>
                            <w:r w:rsidRPr="008C0AA6">
                              <w:rPr>
                                <w:sz w:val="24"/>
                                <w:szCs w:val="24"/>
                              </w:rPr>
                              <w:t>Zixi Chai</w:t>
                            </w:r>
                          </w:p>
                        </w:tc>
                        <w:tc>
                          <w:tcPr>
                            <w:tcW w:w="3299" w:type="dxa"/>
                          </w:tcPr>
                          <w:p w14:paraId="1EEFBE82" w14:textId="4F0D60F1" w:rsidR="008C0AA6" w:rsidRPr="008C0AA6" w:rsidRDefault="008C0AA6" w:rsidP="008C0AA6">
                            <w:pPr>
                              <w:jc w:val="center"/>
                              <w:rPr>
                                <w:sz w:val="24"/>
                                <w:szCs w:val="24"/>
                              </w:rPr>
                            </w:pPr>
                            <w:proofErr w:type="spellStart"/>
                            <w:r w:rsidRPr="008C0AA6">
                              <w:rPr>
                                <w:sz w:val="24"/>
                                <w:szCs w:val="24"/>
                              </w:rPr>
                              <w:t>Hongtao</w:t>
                            </w:r>
                            <w:proofErr w:type="spellEnd"/>
                            <w:r w:rsidRPr="008C0AA6">
                              <w:rPr>
                                <w:sz w:val="24"/>
                                <w:szCs w:val="24"/>
                              </w:rPr>
                              <w:t xml:space="preserve"> Ren</w:t>
                            </w:r>
                          </w:p>
                        </w:tc>
                      </w:tr>
                      <w:tr w:rsidR="008C0AA6" w:rsidRPr="008C0AA6" w14:paraId="15C2D754" w14:textId="77777777" w:rsidTr="008C0AA6">
                        <w:trPr>
                          <w:jc w:val="center"/>
                        </w:trPr>
                        <w:tc>
                          <w:tcPr>
                            <w:tcW w:w="3299" w:type="dxa"/>
                          </w:tcPr>
                          <w:p w14:paraId="4C114251" w14:textId="3DE5CB6D" w:rsidR="008C0AA6" w:rsidRPr="008C0AA6" w:rsidRDefault="008C0AA6" w:rsidP="008C0AA6">
                            <w:pPr>
                              <w:jc w:val="center"/>
                              <w:rPr>
                                <w:sz w:val="24"/>
                                <w:szCs w:val="24"/>
                              </w:rPr>
                            </w:pPr>
                            <w:r w:rsidRPr="008C0AA6">
                              <w:rPr>
                                <w:sz w:val="24"/>
                                <w:szCs w:val="24"/>
                              </w:rPr>
                              <w:t>University of Alberta</w:t>
                            </w:r>
                          </w:p>
                        </w:tc>
                        <w:tc>
                          <w:tcPr>
                            <w:tcW w:w="3299" w:type="dxa"/>
                          </w:tcPr>
                          <w:p w14:paraId="4D29F05F" w14:textId="6D6C2E38" w:rsidR="008C0AA6" w:rsidRPr="008C0AA6" w:rsidRDefault="008C0AA6" w:rsidP="008C0AA6">
                            <w:pPr>
                              <w:jc w:val="center"/>
                              <w:rPr>
                                <w:sz w:val="24"/>
                                <w:szCs w:val="24"/>
                              </w:rPr>
                            </w:pPr>
                            <w:r w:rsidRPr="008C0AA6">
                              <w:rPr>
                                <w:sz w:val="24"/>
                                <w:szCs w:val="24"/>
                              </w:rPr>
                              <w:t>University of Alberta</w:t>
                            </w:r>
                          </w:p>
                        </w:tc>
                        <w:tc>
                          <w:tcPr>
                            <w:tcW w:w="3299" w:type="dxa"/>
                          </w:tcPr>
                          <w:p w14:paraId="5CF74946" w14:textId="6A361D3E" w:rsidR="008C0AA6" w:rsidRPr="008C0AA6" w:rsidRDefault="008C0AA6" w:rsidP="008C0AA6">
                            <w:pPr>
                              <w:jc w:val="center"/>
                              <w:rPr>
                                <w:sz w:val="24"/>
                                <w:szCs w:val="24"/>
                              </w:rPr>
                            </w:pPr>
                            <w:r w:rsidRPr="008C0AA6">
                              <w:rPr>
                                <w:sz w:val="24"/>
                                <w:szCs w:val="24"/>
                              </w:rPr>
                              <w:t>University of Alberta</w:t>
                            </w:r>
                          </w:p>
                        </w:tc>
                      </w:tr>
                      <w:tr w:rsidR="008C0AA6" w:rsidRPr="008C0AA6" w14:paraId="38B53F8C" w14:textId="77777777" w:rsidTr="008C0AA6">
                        <w:trPr>
                          <w:jc w:val="center"/>
                        </w:trPr>
                        <w:tc>
                          <w:tcPr>
                            <w:tcW w:w="3299" w:type="dxa"/>
                          </w:tcPr>
                          <w:p w14:paraId="6ECB5D45" w14:textId="73809397" w:rsidR="008C0AA6" w:rsidRPr="008C0AA6" w:rsidRDefault="008C0AA6" w:rsidP="008C0AA6">
                            <w:pPr>
                              <w:jc w:val="center"/>
                              <w:rPr>
                                <w:sz w:val="24"/>
                                <w:szCs w:val="24"/>
                              </w:rPr>
                            </w:pPr>
                            <w:r w:rsidRPr="008C0AA6">
                              <w:rPr>
                                <w:sz w:val="24"/>
                                <w:szCs w:val="24"/>
                              </w:rPr>
                              <w:t>Edmonton, Canada</w:t>
                            </w:r>
                          </w:p>
                        </w:tc>
                        <w:tc>
                          <w:tcPr>
                            <w:tcW w:w="3299" w:type="dxa"/>
                          </w:tcPr>
                          <w:p w14:paraId="0AC62345" w14:textId="784F5771" w:rsidR="008C0AA6" w:rsidRPr="008C0AA6" w:rsidRDefault="008C0AA6" w:rsidP="008C0AA6">
                            <w:pPr>
                              <w:jc w:val="center"/>
                              <w:rPr>
                                <w:sz w:val="24"/>
                                <w:szCs w:val="24"/>
                              </w:rPr>
                            </w:pPr>
                            <w:r w:rsidRPr="008C0AA6">
                              <w:rPr>
                                <w:sz w:val="24"/>
                                <w:szCs w:val="24"/>
                              </w:rPr>
                              <w:t>Edmonton, Canada</w:t>
                            </w:r>
                          </w:p>
                        </w:tc>
                        <w:tc>
                          <w:tcPr>
                            <w:tcW w:w="3299" w:type="dxa"/>
                          </w:tcPr>
                          <w:p w14:paraId="6E43C3A3" w14:textId="16DA7221" w:rsidR="008C0AA6" w:rsidRPr="008C0AA6" w:rsidRDefault="008C0AA6" w:rsidP="008C0AA6">
                            <w:pPr>
                              <w:jc w:val="center"/>
                              <w:rPr>
                                <w:sz w:val="24"/>
                                <w:szCs w:val="24"/>
                              </w:rPr>
                            </w:pPr>
                            <w:r w:rsidRPr="008C0AA6">
                              <w:rPr>
                                <w:sz w:val="24"/>
                                <w:szCs w:val="24"/>
                              </w:rPr>
                              <w:t>Edmonton, Canada</w:t>
                            </w:r>
                          </w:p>
                        </w:tc>
                      </w:tr>
                      <w:tr w:rsidR="008C0AA6" w:rsidRPr="008C0AA6" w14:paraId="7D7A2878" w14:textId="77777777" w:rsidTr="008C0AA6">
                        <w:trPr>
                          <w:jc w:val="center"/>
                        </w:trPr>
                        <w:tc>
                          <w:tcPr>
                            <w:tcW w:w="3299" w:type="dxa"/>
                          </w:tcPr>
                          <w:p w14:paraId="1C53B71A" w14:textId="7D76BD59"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qfeng5@ualberta.ca</w:t>
                            </w:r>
                          </w:p>
                        </w:tc>
                        <w:tc>
                          <w:tcPr>
                            <w:tcW w:w="3299" w:type="dxa"/>
                          </w:tcPr>
                          <w:p w14:paraId="52A420BC" w14:textId="5FB1A527"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zchai3@ualberta.ca</w:t>
                            </w:r>
                          </w:p>
                        </w:tc>
                        <w:tc>
                          <w:tcPr>
                            <w:tcW w:w="3299" w:type="dxa"/>
                          </w:tcPr>
                          <w:p w14:paraId="7D88A04A" w14:textId="4B0BC757" w:rsidR="008C0AA6" w:rsidRPr="008C0AA6" w:rsidRDefault="008C0AA6" w:rsidP="008C0AA6">
                            <w:pPr>
                              <w:jc w:val="center"/>
                              <w:rPr>
                                <w:rFonts w:ascii="Courier New" w:hAnsi="Courier New" w:cs="Courier New"/>
                                <w:sz w:val="22"/>
                                <w:szCs w:val="22"/>
                              </w:rPr>
                            </w:pPr>
                            <w:r w:rsidRPr="008C0AA6">
                              <w:rPr>
                                <w:rFonts w:ascii="Courier New" w:hAnsi="Courier New" w:cs="Courier New"/>
                                <w:sz w:val="22"/>
                                <w:szCs w:val="22"/>
                              </w:rPr>
                              <w:t>hren7@ualberta.ca</w:t>
                            </w:r>
                          </w:p>
                        </w:tc>
                      </w:tr>
                    </w:tbl>
                    <w:p w14:paraId="65767413" w14:textId="77777777" w:rsidR="00F66F7E" w:rsidRPr="004E0E37" w:rsidRDefault="00F66F7E"/>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3BF970C4" w:rsidR="00F66F7E" w:rsidRDefault="00950407" w:rsidP="005D61CD">
      <w:pPr>
        <w:ind w:firstLine="202"/>
        <w:jc w:val="both"/>
        <w:rPr>
          <w:i/>
        </w:rPr>
      </w:pPr>
      <w:r w:rsidRPr="00950407">
        <w:rPr>
          <w:i/>
        </w:rPr>
        <w:t xml:space="preserve">We study text-guided object placement localization in street scenes, where the goal is to predict a plausible bounding box for placing an object specified by a text prompt. Rather than directly regressing a single box, we formulate the task as candidate ranking over support-surface-guided placement regions. Our framework combines semantic candidate generation with image, text, and scene-context features to score candidate boxes. Experiments show that support-surface guidance is the main source of improvement, yielding substantially better convergence and validation performance than earlier baselines. We further investigate hard geometric constraints, which improve qualitative plausibility but provide limited additional gains in </w:t>
      </w:r>
      <w:proofErr w:type="spellStart"/>
      <w:r w:rsidRPr="00950407">
        <w:rPr>
          <w:i/>
        </w:rPr>
        <w:t>IoU</w:t>
      </w:r>
      <w:proofErr w:type="spellEnd"/>
      <w:r w:rsidRPr="00950407">
        <w:rPr>
          <w:i/>
        </w:rPr>
        <w:t>. These results suggest that, for street-scene placement localization, constructing a semantically appropriate candidate space is more effective than imposing stronger post-ranking constraints.</w:t>
      </w:r>
    </w:p>
    <w:p w14:paraId="22497A35" w14:textId="5674E378" w:rsidR="005D61CD" w:rsidRDefault="005D61CD" w:rsidP="005D61CD">
      <w:pPr>
        <w:ind w:firstLine="202"/>
        <w:jc w:val="both"/>
      </w:pPr>
    </w:p>
    <w:p w14:paraId="4588C417" w14:textId="3198F6FF" w:rsidR="00F66F7E" w:rsidRPr="005D61CD" w:rsidRDefault="00F66F7E">
      <w:pPr>
        <w:pStyle w:val="Heading1"/>
        <w:rPr>
          <w:b/>
          <w:bCs/>
          <w:sz w:val="24"/>
          <w:szCs w:val="24"/>
        </w:rPr>
      </w:pPr>
      <w:r w:rsidRPr="005D61CD">
        <w:rPr>
          <w:b/>
          <w:bCs/>
          <w:sz w:val="24"/>
          <w:szCs w:val="24"/>
        </w:rPr>
        <w:t>Introduction</w:t>
      </w:r>
    </w:p>
    <w:p w14:paraId="2AD76E5D" w14:textId="5F665F5A" w:rsidR="00F66F7E" w:rsidRDefault="00107EBA">
      <w:pPr>
        <w:pStyle w:val="Text"/>
      </w:pPr>
      <w:r>
        <w:t>Background</w:t>
      </w:r>
    </w:p>
    <w:p w14:paraId="3B0DF684" w14:textId="0F9BDB41" w:rsidR="00107EBA" w:rsidRDefault="00107EBA">
      <w:pPr>
        <w:pStyle w:val="Text"/>
      </w:pPr>
      <w:r>
        <w:t>Main Challenges</w:t>
      </w:r>
    </w:p>
    <w:p w14:paraId="43250635" w14:textId="33BAA44D" w:rsidR="00107EBA" w:rsidRDefault="00107EBA">
      <w:pPr>
        <w:pStyle w:val="Text"/>
      </w:pPr>
      <w:r>
        <w:t>Our goal and contribution</w:t>
      </w:r>
    </w:p>
    <w:p w14:paraId="17AFD357" w14:textId="713620E0" w:rsidR="002537B6" w:rsidRPr="005D61CD" w:rsidRDefault="00107EBA" w:rsidP="002537B6">
      <w:pPr>
        <w:pStyle w:val="Heading1"/>
        <w:rPr>
          <w:b/>
          <w:bCs/>
          <w:sz w:val="24"/>
          <w:szCs w:val="24"/>
        </w:rPr>
      </w:pPr>
      <w:r>
        <w:rPr>
          <w:b/>
          <w:bCs/>
          <w:sz w:val="24"/>
          <w:szCs w:val="24"/>
        </w:rPr>
        <w:t xml:space="preserve">Related </w:t>
      </w:r>
      <w:r w:rsidR="00A02C9C">
        <w:rPr>
          <w:b/>
          <w:bCs/>
          <w:sz w:val="24"/>
          <w:szCs w:val="24"/>
        </w:rPr>
        <w:t>w</w:t>
      </w:r>
      <w:r>
        <w:rPr>
          <w:b/>
          <w:bCs/>
          <w:sz w:val="24"/>
          <w:szCs w:val="24"/>
        </w:rPr>
        <w:t>ork</w:t>
      </w:r>
    </w:p>
    <w:p w14:paraId="1F305587" w14:textId="43E9C509" w:rsidR="00337979" w:rsidRPr="005D61CD" w:rsidRDefault="00107EBA" w:rsidP="00337979">
      <w:pPr>
        <w:pStyle w:val="Heading2"/>
        <w:rPr>
          <w:b/>
          <w:bCs/>
          <w:sz w:val="22"/>
          <w:szCs w:val="22"/>
        </w:rPr>
      </w:pPr>
      <w:r>
        <w:rPr>
          <w:b/>
          <w:bCs/>
          <w:sz w:val="22"/>
          <w:szCs w:val="22"/>
        </w:rPr>
        <w:t>Image composition and object placement</w:t>
      </w:r>
    </w:p>
    <w:p w14:paraId="18B6B75F" w14:textId="68357CBB" w:rsidR="00C44B0B" w:rsidRDefault="003C24C7">
      <w:pPr>
        <w:pStyle w:val="Text"/>
      </w:pPr>
      <w:r>
        <w:t>Check original paper.</w:t>
      </w:r>
    </w:p>
    <w:p w14:paraId="32E3DE90" w14:textId="6C46329B" w:rsidR="00337979" w:rsidRPr="005D61CD" w:rsidRDefault="00107EBA" w:rsidP="00337979">
      <w:pPr>
        <w:pStyle w:val="Heading2"/>
        <w:rPr>
          <w:b/>
          <w:bCs/>
          <w:sz w:val="22"/>
          <w:szCs w:val="22"/>
        </w:rPr>
      </w:pPr>
      <w:r>
        <w:rPr>
          <w:b/>
          <w:bCs/>
          <w:sz w:val="22"/>
          <w:szCs w:val="22"/>
        </w:rPr>
        <w:t>Vision-language grounding</w:t>
      </w:r>
    </w:p>
    <w:p w14:paraId="7B71BD1D" w14:textId="76A6A165" w:rsidR="00765FD6" w:rsidRDefault="003C24C7">
      <w:pPr>
        <w:pStyle w:val="Text"/>
      </w:pPr>
      <w:proofErr w:type="spellStart"/>
      <w:r>
        <w:t>LLaVA</w:t>
      </w:r>
      <w:proofErr w:type="spellEnd"/>
      <w:r>
        <w:t>, Qwen-VL. Check the project introduction file to find the related paper.</w:t>
      </w:r>
    </w:p>
    <w:p w14:paraId="65EC972D" w14:textId="7167ABD2" w:rsidR="003C24C7" w:rsidRPr="005D61CD" w:rsidRDefault="003C24C7" w:rsidP="003C24C7">
      <w:pPr>
        <w:pStyle w:val="Heading2"/>
        <w:rPr>
          <w:b/>
          <w:bCs/>
          <w:sz w:val="22"/>
          <w:szCs w:val="22"/>
        </w:rPr>
      </w:pPr>
      <w:r>
        <w:rPr>
          <w:b/>
          <w:bCs/>
          <w:sz w:val="22"/>
          <w:szCs w:val="22"/>
        </w:rPr>
        <w:t>BOOTPLACE</w:t>
      </w:r>
    </w:p>
    <w:p w14:paraId="335F3121" w14:textId="3EE938B5" w:rsidR="003C24C7" w:rsidRDefault="004135C3">
      <w:pPr>
        <w:pStyle w:val="Text"/>
      </w:pPr>
      <w:r>
        <w:rPr>
          <w:lang w:eastAsia="zh-CN"/>
        </w:rPr>
        <w:t>I</w:t>
      </w:r>
      <w:r>
        <w:rPr>
          <w:rFonts w:hint="eastAsia"/>
          <w:lang w:eastAsia="zh-CN"/>
        </w:rPr>
        <w:t>ntroduce</w:t>
      </w:r>
      <w:r>
        <w:t xml:space="preserve"> BOOTPLACE</w:t>
      </w:r>
    </w:p>
    <w:p w14:paraId="5EB12083" w14:textId="0368E2B6" w:rsidR="004135C3" w:rsidRDefault="004135C3">
      <w:pPr>
        <w:pStyle w:val="Text"/>
      </w:pPr>
      <w:r>
        <w:t>What’s difference between BOOTPLACE and our idea?</w:t>
      </w:r>
    </w:p>
    <w:p w14:paraId="6CE2124B" w14:textId="561BC02D" w:rsidR="002537B6" w:rsidRPr="005D61CD" w:rsidRDefault="003C24C7" w:rsidP="002537B6">
      <w:pPr>
        <w:pStyle w:val="Heading1"/>
        <w:rPr>
          <w:b/>
          <w:bCs/>
          <w:sz w:val="24"/>
          <w:szCs w:val="24"/>
        </w:rPr>
      </w:pPr>
      <w:r>
        <w:rPr>
          <w:b/>
          <w:bCs/>
          <w:sz w:val="24"/>
          <w:szCs w:val="24"/>
        </w:rPr>
        <w:t>Methodology</w:t>
      </w:r>
    </w:p>
    <w:p w14:paraId="0C845262" w14:textId="5E7A724F" w:rsidR="00671164" w:rsidRPr="005D61CD" w:rsidRDefault="00F13278" w:rsidP="00671164">
      <w:pPr>
        <w:pStyle w:val="Heading2"/>
        <w:rPr>
          <w:b/>
          <w:bCs/>
          <w:sz w:val="22"/>
          <w:szCs w:val="22"/>
        </w:rPr>
      </w:pPr>
      <w:proofErr w:type="gramStart"/>
      <w:r>
        <w:rPr>
          <w:b/>
          <w:bCs/>
          <w:sz w:val="22"/>
          <w:szCs w:val="22"/>
        </w:rPr>
        <w:t>Workflow</w:t>
      </w:r>
      <w:r w:rsidR="0015607F" w:rsidRPr="0015607F">
        <w:rPr>
          <w:b/>
          <w:bCs/>
          <w:sz w:val="22"/>
          <w:szCs w:val="22"/>
          <w:highlight w:val="yellow"/>
        </w:rPr>
        <w:t>(</w:t>
      </w:r>
      <w:proofErr w:type="gramEnd"/>
      <w:r w:rsidR="0015607F" w:rsidRPr="0015607F">
        <w:rPr>
          <w:b/>
          <w:bCs/>
          <w:sz w:val="22"/>
          <w:szCs w:val="22"/>
          <w:highlight w:val="yellow"/>
        </w:rPr>
        <w:t>2, 4)</w:t>
      </w:r>
    </w:p>
    <w:p w14:paraId="6EAFAEB5" w14:textId="36E68C9B" w:rsidR="008B06A2" w:rsidRDefault="00F13278">
      <w:pPr>
        <w:pStyle w:val="Text"/>
      </w:pPr>
      <w:r>
        <w:t>Introduce the workflow</w:t>
      </w:r>
    </w:p>
    <w:p w14:paraId="52F4B0E5" w14:textId="66D3505E" w:rsidR="00671164" w:rsidRPr="005D61CD" w:rsidRDefault="00F13278" w:rsidP="00671164">
      <w:pPr>
        <w:pStyle w:val="Heading2"/>
        <w:rPr>
          <w:b/>
          <w:bCs/>
          <w:sz w:val="22"/>
          <w:szCs w:val="22"/>
        </w:rPr>
      </w:pPr>
      <w:proofErr w:type="gramStart"/>
      <w:r>
        <w:rPr>
          <w:b/>
          <w:bCs/>
          <w:sz w:val="22"/>
          <w:szCs w:val="22"/>
        </w:rPr>
        <w:t>A</w:t>
      </w:r>
      <w:r w:rsidR="00671164">
        <w:rPr>
          <w:b/>
          <w:bCs/>
          <w:sz w:val="22"/>
          <w:szCs w:val="22"/>
        </w:rPr>
        <w:t>rchitecture</w:t>
      </w:r>
      <w:r w:rsidR="0015607F" w:rsidRPr="0015607F">
        <w:rPr>
          <w:b/>
          <w:bCs/>
          <w:sz w:val="22"/>
          <w:szCs w:val="22"/>
          <w:highlight w:val="yellow"/>
        </w:rPr>
        <w:t>(</w:t>
      </w:r>
      <w:proofErr w:type="gramEnd"/>
      <w:r w:rsidR="0015607F" w:rsidRPr="0015607F">
        <w:rPr>
          <w:b/>
          <w:bCs/>
          <w:sz w:val="22"/>
          <w:szCs w:val="22"/>
          <w:highlight w:val="yellow"/>
        </w:rPr>
        <w:t>2, 4)</w:t>
      </w:r>
    </w:p>
    <w:p w14:paraId="38709AF0" w14:textId="791C2DB8" w:rsidR="00671164" w:rsidRDefault="00F13278">
      <w:pPr>
        <w:pStyle w:val="Text"/>
      </w:pPr>
      <w:r>
        <w:t>Inputs</w:t>
      </w:r>
    </w:p>
    <w:p w14:paraId="7566A092" w14:textId="5A0B30B4" w:rsidR="00F13278" w:rsidRDefault="00F13278">
      <w:pPr>
        <w:pStyle w:val="Text"/>
      </w:pPr>
      <w:r>
        <w:t>Support-surface guided candidate generation</w:t>
      </w:r>
    </w:p>
    <w:p w14:paraId="05377736" w14:textId="6A2757ED" w:rsidR="00F13278" w:rsidRDefault="00F13278">
      <w:pPr>
        <w:pStyle w:val="Text"/>
      </w:pPr>
      <w:r>
        <w:t>Candidate ranking network</w:t>
      </w:r>
    </w:p>
    <w:p w14:paraId="7BC7E624" w14:textId="70376A36" w:rsidR="00F13278" w:rsidRDefault="00F13278">
      <w:pPr>
        <w:pStyle w:val="Text"/>
      </w:pPr>
      <w:r>
        <w:t>Hard-constraint valid mask</w:t>
      </w:r>
    </w:p>
    <w:p w14:paraId="21F3B1AB" w14:textId="2E52C36B" w:rsidR="00671164" w:rsidRPr="005D61CD" w:rsidRDefault="00671164" w:rsidP="00671164">
      <w:pPr>
        <w:pStyle w:val="Heading2"/>
        <w:rPr>
          <w:b/>
          <w:bCs/>
          <w:sz w:val="22"/>
          <w:szCs w:val="22"/>
        </w:rPr>
      </w:pPr>
      <w:r>
        <w:rPr>
          <w:b/>
          <w:bCs/>
          <w:sz w:val="22"/>
          <w:szCs w:val="22"/>
        </w:rPr>
        <w:t xml:space="preserve">Training </w:t>
      </w:r>
      <w:proofErr w:type="gramStart"/>
      <w:r>
        <w:rPr>
          <w:b/>
          <w:bCs/>
          <w:sz w:val="22"/>
          <w:szCs w:val="22"/>
        </w:rPr>
        <w:t>strategy</w:t>
      </w:r>
      <w:r w:rsidR="0015607F" w:rsidRPr="0015607F">
        <w:rPr>
          <w:b/>
          <w:bCs/>
          <w:sz w:val="22"/>
          <w:szCs w:val="22"/>
          <w:highlight w:val="yellow"/>
        </w:rPr>
        <w:t>(</w:t>
      </w:r>
      <w:proofErr w:type="gramEnd"/>
      <w:r w:rsidR="0015607F" w:rsidRPr="0015607F">
        <w:rPr>
          <w:b/>
          <w:bCs/>
          <w:sz w:val="22"/>
          <w:szCs w:val="22"/>
          <w:highlight w:val="yellow"/>
        </w:rPr>
        <w:t>5)</w:t>
      </w:r>
    </w:p>
    <w:p w14:paraId="6DF8FCE7" w14:textId="7E9DB5F1" w:rsidR="00F13278" w:rsidRDefault="00F13278" w:rsidP="00F13278">
      <w:pPr>
        <w:pStyle w:val="Text"/>
      </w:pPr>
      <w:r>
        <w:t>Training data</w:t>
      </w:r>
    </w:p>
    <w:p w14:paraId="2BFC8A41" w14:textId="79A5B486" w:rsidR="00F13278" w:rsidRDefault="00F13278" w:rsidP="00F13278">
      <w:pPr>
        <w:pStyle w:val="Text"/>
      </w:pPr>
      <w:proofErr w:type="spellStart"/>
      <w:r>
        <w:t>IoU</w:t>
      </w:r>
      <w:proofErr w:type="spellEnd"/>
    </w:p>
    <w:p w14:paraId="58498E6B" w14:textId="40B8AFCF" w:rsidR="00F13278" w:rsidRDefault="00F13278" w:rsidP="00F13278">
      <w:pPr>
        <w:pStyle w:val="Text"/>
      </w:pPr>
      <w:r>
        <w:t>Loss function and optimizer</w:t>
      </w:r>
    </w:p>
    <w:p w14:paraId="729D25D7" w14:textId="7BC25D76" w:rsidR="002537B6" w:rsidRDefault="003C24C7" w:rsidP="002537B6">
      <w:pPr>
        <w:pStyle w:val="Heading1"/>
        <w:rPr>
          <w:b/>
          <w:bCs/>
          <w:sz w:val="24"/>
          <w:szCs w:val="24"/>
        </w:rPr>
      </w:pPr>
      <w:r>
        <w:rPr>
          <w:b/>
          <w:bCs/>
          <w:sz w:val="24"/>
          <w:szCs w:val="24"/>
        </w:rPr>
        <w:t>Experiments and Results</w:t>
      </w:r>
    </w:p>
    <w:p w14:paraId="1064BD03" w14:textId="4458458B" w:rsidR="0015607F" w:rsidRPr="0015607F" w:rsidRDefault="0015607F" w:rsidP="0015607F">
      <w:proofErr w:type="spellStart"/>
      <w:r w:rsidRPr="00EF5E4A">
        <w:rPr>
          <w:highlight w:val="yellow"/>
        </w:rPr>
        <w:t>build_</w:t>
      </w:r>
      <w:proofErr w:type="gramStart"/>
      <w:r w:rsidRPr="00EF5E4A">
        <w:rPr>
          <w:highlight w:val="yellow"/>
        </w:rPr>
        <w:t>dataset.ipynb</w:t>
      </w:r>
      <w:proofErr w:type="spellEnd"/>
      <w:proofErr w:type="gramEnd"/>
      <w:r w:rsidRPr="00EF5E4A">
        <w:rPr>
          <w:highlight w:val="yellow"/>
        </w:rPr>
        <w:t xml:space="preserve">, </w:t>
      </w:r>
      <w:proofErr w:type="spellStart"/>
      <w:proofErr w:type="gramStart"/>
      <w:r w:rsidRPr="00EF5E4A">
        <w:rPr>
          <w:highlight w:val="yellow"/>
        </w:rPr>
        <w:t>results.ipynb</w:t>
      </w:r>
      <w:proofErr w:type="spellEnd"/>
      <w:proofErr w:type="gramEnd"/>
      <w:r w:rsidRPr="00EF5E4A">
        <w:rPr>
          <w:highlight w:val="yellow"/>
        </w:rPr>
        <w:t>, 3, 6</w:t>
      </w:r>
    </w:p>
    <w:p w14:paraId="02B3C69B" w14:textId="0ED26034" w:rsidR="00671164" w:rsidRPr="005D61CD" w:rsidRDefault="00671164" w:rsidP="00671164">
      <w:pPr>
        <w:pStyle w:val="Heading2"/>
        <w:rPr>
          <w:b/>
          <w:bCs/>
          <w:sz w:val="22"/>
          <w:szCs w:val="22"/>
        </w:rPr>
      </w:pPr>
      <w:r>
        <w:rPr>
          <w:b/>
          <w:bCs/>
          <w:sz w:val="22"/>
          <w:szCs w:val="22"/>
        </w:rPr>
        <w:t>Dataset and setup</w:t>
      </w:r>
    </w:p>
    <w:p w14:paraId="0B45B92D" w14:textId="1A9C10D9" w:rsidR="00A802F3" w:rsidRDefault="00F13278" w:rsidP="003C24C7">
      <w:pPr>
        <w:pStyle w:val="Text"/>
      </w:pPr>
      <w:r>
        <w:t>Dataset</w:t>
      </w:r>
    </w:p>
    <w:p w14:paraId="3CFDB292" w14:textId="3888E4D3" w:rsidR="00F13278" w:rsidRDefault="00F13278" w:rsidP="003C24C7">
      <w:pPr>
        <w:pStyle w:val="Text"/>
      </w:pPr>
      <w:r>
        <w:t>Train/</w:t>
      </w:r>
      <w:proofErr w:type="spellStart"/>
      <w:r>
        <w:t>val</w:t>
      </w:r>
      <w:proofErr w:type="spellEnd"/>
      <w:r>
        <w:t xml:space="preserve"> split</w:t>
      </w:r>
    </w:p>
    <w:p w14:paraId="207F6DA3" w14:textId="66FE26BB" w:rsidR="00F13278" w:rsidRDefault="00F13278" w:rsidP="003C24C7">
      <w:pPr>
        <w:pStyle w:val="Text"/>
      </w:pPr>
      <w:r>
        <w:t>Image size</w:t>
      </w:r>
    </w:p>
    <w:p w14:paraId="64415064" w14:textId="3BB2608B" w:rsidR="00F13278" w:rsidRDefault="00F13278" w:rsidP="003C24C7">
      <w:pPr>
        <w:pStyle w:val="Text"/>
      </w:pPr>
      <w:r>
        <w:t>Evaluation metrics</w:t>
      </w:r>
    </w:p>
    <w:p w14:paraId="5FA0367A" w14:textId="0DFE14CE" w:rsidR="00671164" w:rsidRPr="005D61CD" w:rsidRDefault="00671164" w:rsidP="00671164">
      <w:pPr>
        <w:pStyle w:val="Heading2"/>
        <w:rPr>
          <w:b/>
          <w:bCs/>
          <w:sz w:val="22"/>
          <w:szCs w:val="22"/>
        </w:rPr>
      </w:pPr>
      <w:r>
        <w:rPr>
          <w:b/>
          <w:bCs/>
          <w:sz w:val="22"/>
          <w:szCs w:val="22"/>
        </w:rPr>
        <w:t>Quantitative results</w:t>
      </w:r>
    </w:p>
    <w:p w14:paraId="13953F0B" w14:textId="57D48CA5" w:rsidR="00671164" w:rsidRDefault="00F13278" w:rsidP="003C24C7">
      <w:pPr>
        <w:pStyle w:val="Text"/>
      </w:pPr>
      <w:r>
        <w:t>Draw the line charts to show the changing of metrics</w:t>
      </w:r>
    </w:p>
    <w:p w14:paraId="0AC486BE" w14:textId="624B9FEA" w:rsidR="00671164" w:rsidRPr="005D61CD" w:rsidRDefault="00671164" w:rsidP="00671164">
      <w:pPr>
        <w:pStyle w:val="Heading2"/>
        <w:rPr>
          <w:b/>
          <w:bCs/>
          <w:sz w:val="22"/>
          <w:szCs w:val="22"/>
        </w:rPr>
      </w:pPr>
      <w:r>
        <w:rPr>
          <w:b/>
          <w:bCs/>
          <w:sz w:val="22"/>
          <w:szCs w:val="22"/>
        </w:rPr>
        <w:t>Qualitative results</w:t>
      </w:r>
    </w:p>
    <w:p w14:paraId="35E7701B" w14:textId="23338729" w:rsidR="00671164" w:rsidRDefault="00F13278" w:rsidP="003C24C7">
      <w:pPr>
        <w:pStyle w:val="Text"/>
      </w:pPr>
      <w:r>
        <w:t>Show some good examples of visualization.</w:t>
      </w:r>
    </w:p>
    <w:p w14:paraId="24C23B17" w14:textId="5208C921" w:rsidR="00671164" w:rsidRPr="005D61CD" w:rsidRDefault="00671164" w:rsidP="00671164">
      <w:pPr>
        <w:pStyle w:val="Heading2"/>
        <w:rPr>
          <w:b/>
          <w:bCs/>
          <w:sz w:val="22"/>
          <w:szCs w:val="22"/>
        </w:rPr>
      </w:pPr>
      <w:r>
        <w:rPr>
          <w:b/>
          <w:bCs/>
          <w:sz w:val="22"/>
          <w:szCs w:val="22"/>
        </w:rPr>
        <w:t>Failure cases and analysis</w:t>
      </w:r>
    </w:p>
    <w:p w14:paraId="3D4F42CB" w14:textId="77777777" w:rsidR="00671164" w:rsidRDefault="00671164" w:rsidP="003C24C7">
      <w:pPr>
        <w:pStyle w:val="Text"/>
      </w:pPr>
    </w:p>
    <w:p w14:paraId="355C8D6B" w14:textId="062379F5" w:rsidR="003C24C7" w:rsidRPr="005D61CD" w:rsidRDefault="008458DB" w:rsidP="003C24C7">
      <w:pPr>
        <w:pStyle w:val="Heading1"/>
        <w:rPr>
          <w:b/>
          <w:bCs/>
          <w:sz w:val="24"/>
          <w:szCs w:val="24"/>
        </w:rPr>
      </w:pPr>
      <w:r>
        <w:rPr>
          <w:b/>
          <w:bCs/>
          <w:sz w:val="24"/>
          <w:szCs w:val="24"/>
        </w:rPr>
        <w:t>Conclusion</w:t>
      </w:r>
      <w:r w:rsidR="003C24C7" w:rsidRPr="003C24C7">
        <w:rPr>
          <w:b/>
          <w:bCs/>
          <w:sz w:val="24"/>
          <w:szCs w:val="24"/>
        </w:rPr>
        <w:t>, limitation and future work</w:t>
      </w:r>
    </w:p>
    <w:p w14:paraId="6A670317" w14:textId="77777777" w:rsidR="003C24C7" w:rsidRDefault="003C24C7" w:rsidP="003C24C7">
      <w:pPr>
        <w:pStyle w:val="Text"/>
      </w:pPr>
    </w:p>
    <w:p w14:paraId="729C28C0" w14:textId="44A4713A" w:rsidR="003C24C7" w:rsidRPr="005D61CD" w:rsidRDefault="003C24C7" w:rsidP="003C24C7">
      <w:pPr>
        <w:pStyle w:val="Heading1"/>
        <w:numPr>
          <w:ilvl w:val="0"/>
          <w:numId w:val="0"/>
        </w:numPr>
        <w:rPr>
          <w:b/>
          <w:bCs/>
          <w:sz w:val="24"/>
          <w:szCs w:val="24"/>
        </w:rPr>
      </w:pPr>
      <w:r>
        <w:rPr>
          <w:b/>
          <w:bCs/>
          <w:sz w:val="24"/>
          <w:szCs w:val="24"/>
        </w:rPr>
        <w:lastRenderedPageBreak/>
        <w:t>Acknowledgements</w:t>
      </w:r>
    </w:p>
    <w:p w14:paraId="26E5559B" w14:textId="77777777" w:rsidR="003C24C7" w:rsidRDefault="003C24C7" w:rsidP="003C24C7">
      <w:pPr>
        <w:pStyle w:val="Text"/>
      </w:pPr>
    </w:p>
    <w:p w14:paraId="5E710E3C" w14:textId="77777777" w:rsidR="00F66F7E" w:rsidRPr="005D61CD" w:rsidRDefault="00F66F7E">
      <w:pPr>
        <w:pStyle w:val="Heading1"/>
        <w:numPr>
          <w:ilvl w:val="0"/>
          <w:numId w:val="0"/>
        </w:numPr>
        <w:rPr>
          <w:b/>
          <w:bCs/>
          <w:sz w:val="24"/>
          <w:szCs w:val="24"/>
        </w:rPr>
      </w:pPr>
      <w:r w:rsidRPr="005D61CD">
        <w:rPr>
          <w:b/>
          <w:bCs/>
          <w:sz w:val="24"/>
          <w:szCs w:val="24"/>
        </w:rPr>
        <w:t>References</w:t>
      </w:r>
    </w:p>
    <w:p w14:paraId="1DDF288F" w14:textId="73BB3178" w:rsidR="00F66F7E" w:rsidRDefault="005B25FD" w:rsidP="005B25FD">
      <w:pPr>
        <w:pStyle w:val="References"/>
      </w:pPr>
      <w:r w:rsidRPr="005B25FD">
        <w:t>Chang J R, Chen Y S. Pyramid stereo matching network[C]//Proceedings of the IEEE conference on computer vision and pattern recognition. 2018: 5410-5418.</w:t>
      </w:r>
    </w:p>
    <w:sectPr w:rsidR="00F66F7E" w:rsidSect="005D61CD">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9EB2" w14:textId="77777777" w:rsidR="006879DA" w:rsidRDefault="006879DA">
      <w:r>
        <w:separator/>
      </w:r>
    </w:p>
  </w:endnote>
  <w:endnote w:type="continuationSeparator" w:id="0">
    <w:p w14:paraId="586320AB" w14:textId="77777777" w:rsidR="006879DA" w:rsidRDefault="006879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B0FEA" w14:textId="77777777" w:rsidR="006879DA" w:rsidRDefault="006879DA">
      <w:r>
        <w:separator/>
      </w:r>
    </w:p>
  </w:footnote>
  <w:footnote w:type="continuationSeparator" w:id="0">
    <w:p w14:paraId="6F65F94C" w14:textId="77777777" w:rsidR="006879DA" w:rsidRDefault="006879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2234A0D4"/>
    <w:name w:val="WW8Num1"/>
    <w:lvl w:ilvl="0">
      <w:start w:val="1"/>
      <w:numFmt w:val="decimal"/>
      <w:pStyle w:val="Heading1"/>
      <w:suff w:val="space"/>
      <w:lvlText w:val="%1."/>
      <w:lvlJc w:val="left"/>
      <w:pPr>
        <w:tabs>
          <w:tab w:val="num" w:pos="0"/>
        </w:tabs>
        <w:ind w:left="432" w:hanging="432"/>
      </w:pPr>
    </w:lvl>
    <w:lvl w:ilvl="1">
      <w:start w:val="1"/>
      <w:numFmt w:val="decimal"/>
      <w:pStyle w:val="Heading2"/>
      <w:suff w:val="space"/>
      <w:lvlText w:val="%1.%2."/>
      <w:lvlJc w:val="left"/>
      <w:pPr>
        <w:tabs>
          <w:tab w:val="num" w:pos="0"/>
        </w:tabs>
        <w:ind w:left="576" w:hanging="576"/>
      </w:pPr>
      <w:rPr>
        <w:b/>
        <w:bCs/>
        <w:sz w:val="22"/>
        <w:szCs w:val="22"/>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22511145">
    <w:abstractNumId w:val="0"/>
  </w:num>
  <w:num w:numId="2" w16cid:durableId="832532289">
    <w:abstractNumId w:val="1"/>
  </w:num>
  <w:num w:numId="3" w16cid:durableId="776490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embedSystemFonts/>
  <w:bordersDoNotSurroundHeader/>
  <w:bordersDoNotSurroundFooter/>
  <w:proofState w:spelling="clean" w:grammar="clean"/>
  <w:defaultTabStop w:val="202"/>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227F3"/>
    <w:rsid w:val="000534E2"/>
    <w:rsid w:val="000C0414"/>
    <w:rsid w:val="000F6CAE"/>
    <w:rsid w:val="00104664"/>
    <w:rsid w:val="00107EBA"/>
    <w:rsid w:val="001166A9"/>
    <w:rsid w:val="0014391F"/>
    <w:rsid w:val="0015607F"/>
    <w:rsid w:val="00191877"/>
    <w:rsid w:val="001C7E11"/>
    <w:rsid w:val="001E191E"/>
    <w:rsid w:val="00231F12"/>
    <w:rsid w:val="00235A54"/>
    <w:rsid w:val="00241835"/>
    <w:rsid w:val="002477B7"/>
    <w:rsid w:val="00251F16"/>
    <w:rsid w:val="002537B6"/>
    <w:rsid w:val="00280694"/>
    <w:rsid w:val="002B06A7"/>
    <w:rsid w:val="002B6BFC"/>
    <w:rsid w:val="002C1FC7"/>
    <w:rsid w:val="002E3D6A"/>
    <w:rsid w:val="002F05C3"/>
    <w:rsid w:val="003142D9"/>
    <w:rsid w:val="003303A6"/>
    <w:rsid w:val="00337979"/>
    <w:rsid w:val="00354D6B"/>
    <w:rsid w:val="0037698C"/>
    <w:rsid w:val="003853C6"/>
    <w:rsid w:val="003C24C7"/>
    <w:rsid w:val="003D38AD"/>
    <w:rsid w:val="003E3A46"/>
    <w:rsid w:val="004135C3"/>
    <w:rsid w:val="004275CD"/>
    <w:rsid w:val="00437C99"/>
    <w:rsid w:val="00441ABD"/>
    <w:rsid w:val="00475833"/>
    <w:rsid w:val="00484418"/>
    <w:rsid w:val="004E0E37"/>
    <w:rsid w:val="00526C9E"/>
    <w:rsid w:val="00532EAA"/>
    <w:rsid w:val="00587C02"/>
    <w:rsid w:val="005B25FD"/>
    <w:rsid w:val="005C4ED6"/>
    <w:rsid w:val="005D61CD"/>
    <w:rsid w:val="0066092D"/>
    <w:rsid w:val="00671164"/>
    <w:rsid w:val="00672C7C"/>
    <w:rsid w:val="006751AB"/>
    <w:rsid w:val="00686D85"/>
    <w:rsid w:val="006879DA"/>
    <w:rsid w:val="006C00F0"/>
    <w:rsid w:val="00725BAB"/>
    <w:rsid w:val="00727A47"/>
    <w:rsid w:val="0073244D"/>
    <w:rsid w:val="00737598"/>
    <w:rsid w:val="0075435D"/>
    <w:rsid w:val="00764B5B"/>
    <w:rsid w:val="00765FD6"/>
    <w:rsid w:val="007B2BB8"/>
    <w:rsid w:val="00802680"/>
    <w:rsid w:val="00825CB8"/>
    <w:rsid w:val="0082755C"/>
    <w:rsid w:val="00833AF4"/>
    <w:rsid w:val="008458DB"/>
    <w:rsid w:val="00852F40"/>
    <w:rsid w:val="00884C38"/>
    <w:rsid w:val="008B06A2"/>
    <w:rsid w:val="008C0AA6"/>
    <w:rsid w:val="00936E62"/>
    <w:rsid w:val="00950407"/>
    <w:rsid w:val="00955656"/>
    <w:rsid w:val="0095785C"/>
    <w:rsid w:val="00A02C9C"/>
    <w:rsid w:val="00A30C88"/>
    <w:rsid w:val="00A54D8A"/>
    <w:rsid w:val="00A62E8F"/>
    <w:rsid w:val="00A63DF8"/>
    <w:rsid w:val="00A802F3"/>
    <w:rsid w:val="00AC5631"/>
    <w:rsid w:val="00AF3359"/>
    <w:rsid w:val="00B07BD4"/>
    <w:rsid w:val="00B906BE"/>
    <w:rsid w:val="00C3322B"/>
    <w:rsid w:val="00C44B0B"/>
    <w:rsid w:val="00C9047D"/>
    <w:rsid w:val="00C91ABA"/>
    <w:rsid w:val="00CB1912"/>
    <w:rsid w:val="00D01EE8"/>
    <w:rsid w:val="00D04357"/>
    <w:rsid w:val="00D12C52"/>
    <w:rsid w:val="00D46BCF"/>
    <w:rsid w:val="00D57C9F"/>
    <w:rsid w:val="00D60DE5"/>
    <w:rsid w:val="00D94115"/>
    <w:rsid w:val="00DD15E2"/>
    <w:rsid w:val="00DF2581"/>
    <w:rsid w:val="00E47446"/>
    <w:rsid w:val="00E55195"/>
    <w:rsid w:val="00E6288E"/>
    <w:rsid w:val="00E628D0"/>
    <w:rsid w:val="00E63A37"/>
    <w:rsid w:val="00E86551"/>
    <w:rsid w:val="00EB35A7"/>
    <w:rsid w:val="00EB57C6"/>
    <w:rsid w:val="00EF5E4A"/>
    <w:rsid w:val="00F13278"/>
    <w:rsid w:val="00F17F38"/>
    <w:rsid w:val="00F23DF3"/>
    <w:rsid w:val="00F658A1"/>
    <w:rsid w:val="00F66F7E"/>
    <w:rsid w:val="00FB057D"/>
    <w:rsid w:val="00FD34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等线"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autoSpaceDE w:val="0"/>
    </w:pPr>
  </w:style>
  <w:style w:type="paragraph" w:styleId="Heading1">
    <w:name w:val="heading 1"/>
    <w:basedOn w:val="Normal"/>
    <w:next w:val="Normal"/>
    <w:qFormat/>
    <w:pPr>
      <w:keepNext/>
      <w:numPr>
        <w:numId w:val="2"/>
      </w:numPr>
      <w:spacing w:before="240" w:after="80"/>
      <w:outlineLvl w:val="0"/>
    </w:pPr>
  </w:style>
  <w:style w:type="paragraph" w:styleId="Heading2">
    <w:name w:val="heading 2"/>
    <w:basedOn w:val="Normal"/>
    <w:next w:val="Normal"/>
    <w:qFormat/>
    <w:pPr>
      <w:keepNext/>
      <w:numPr>
        <w:ilvl w:val="1"/>
        <w:numId w:val="2"/>
      </w:numPr>
      <w:spacing w:before="240" w:after="120"/>
      <w:ind w:left="578" w:hanging="578"/>
      <w:outlineLvl w:val="1"/>
    </w:pPr>
  </w:style>
  <w:style w:type="paragraph" w:styleId="Heading3">
    <w:name w:val="heading 3"/>
    <w:basedOn w:val="Normal"/>
    <w:next w:val="Normal"/>
    <w:qFormat/>
    <w:pPr>
      <w:keepNext/>
      <w:numPr>
        <w:ilvl w:val="2"/>
        <w:numId w:val="2"/>
      </w:numPr>
      <w:outlineLvl w:val="2"/>
    </w:pPr>
    <w:rPr>
      <w:i/>
      <w:iCs/>
    </w:rPr>
  </w:style>
  <w:style w:type="paragraph" w:styleId="Heading4">
    <w:name w:val="heading 4"/>
    <w:basedOn w:val="Normal"/>
    <w:next w:val="Normal"/>
    <w:qFormat/>
    <w:pPr>
      <w:keepNext/>
      <w:numPr>
        <w:ilvl w:val="3"/>
        <w:numId w:val="2"/>
      </w:numPr>
      <w:spacing w:before="240" w:after="60"/>
      <w:outlineLvl w:val="3"/>
    </w:pPr>
  </w:style>
  <w:style w:type="paragraph" w:styleId="Heading5">
    <w:name w:val="heading 5"/>
    <w:basedOn w:val="Normal"/>
    <w:next w:val="Normal"/>
    <w:qFormat/>
    <w:pPr>
      <w:numPr>
        <w:ilvl w:val="4"/>
        <w:numId w:val="2"/>
      </w:numPr>
      <w:spacing w:before="240" w:after="60"/>
      <w:outlineLvl w:val="4"/>
    </w:pPr>
    <w:rPr>
      <w:sz w:val="18"/>
      <w:szCs w:val="18"/>
    </w:rPr>
  </w:style>
  <w:style w:type="paragraph" w:styleId="Heading6">
    <w:name w:val="heading 6"/>
    <w:basedOn w:val="Normal"/>
    <w:next w:val="Normal"/>
    <w:qFormat/>
    <w:pPr>
      <w:numPr>
        <w:ilvl w:val="5"/>
        <w:numId w:val="2"/>
      </w:numPr>
      <w:spacing w:before="240" w:after="60"/>
      <w:outlineLvl w:val="5"/>
    </w:pPr>
  </w:style>
  <w:style w:type="paragraph" w:styleId="Heading7">
    <w:name w:val="heading 7"/>
    <w:basedOn w:val="Normal"/>
    <w:next w:val="Normal"/>
    <w:qFormat/>
    <w:pPr>
      <w:numPr>
        <w:ilvl w:val="6"/>
        <w:numId w:val="2"/>
      </w:numPr>
      <w:spacing w:before="240" w:after="60"/>
      <w:outlineLvl w:val="6"/>
    </w:pPr>
    <w:rPr>
      <w:sz w:val="16"/>
      <w:szCs w:val="16"/>
    </w:rPr>
  </w:style>
  <w:style w:type="paragraph" w:styleId="Heading8">
    <w:name w:val="heading 8"/>
    <w:basedOn w:val="Normal"/>
    <w:next w:val="Normal"/>
    <w:qFormat/>
    <w:pPr>
      <w:numPr>
        <w:ilvl w:val="7"/>
        <w:numId w:val="2"/>
      </w:numPr>
      <w:spacing w:before="240" w:after="60"/>
      <w:outlineLvl w:val="7"/>
    </w:pPr>
  </w:style>
  <w:style w:type="paragraph" w:styleId="Heading9">
    <w:name w:val="heading 9"/>
    <w:basedOn w:val="Normal"/>
    <w:next w:val="Normal"/>
    <w:qFormat/>
    <w:pPr>
      <w:numPr>
        <w:ilvl w:val="8"/>
        <w:numId w:val="2"/>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Hyperlink">
    <w:name w:val="Hyperlink"/>
  </w:style>
  <w:style w:type="character" w:styleId="FollowedHyperlink">
    <w:name w:val="FollowedHyperlink"/>
  </w:style>
  <w:style w:type="character" w:styleId="PageNumber">
    <w:name w:val="page number"/>
    <w:basedOn w:val="DefaultParagraphFont"/>
  </w:style>
  <w:style w:type="character" w:customStyle="1" w:styleId="Heading1Char">
    <w:name w:val="Heading 1 Char"/>
  </w:style>
  <w:style w:type="character" w:customStyle="1" w:styleId="TextChar">
    <w:name w:val="Text Cha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style>
  <w:style w:type="paragraph" w:customStyle="1" w:styleId="Heading">
    <w:name w:val="Heading"/>
    <w:basedOn w:val="Normal"/>
    <w:next w:val="Normal"/>
    <w:pPr>
      <w:jc w:val="center"/>
    </w:pPr>
  </w:style>
  <w:style w:type="paragraph" w:styleId="BodyText">
    <w:name w:val="Body Text"/>
    <w:basedOn w:val="Normal"/>
    <w:pPr>
      <w:spacing w:after="140" w:line="288" w:lineRule="auto"/>
    </w:pPr>
  </w:style>
  <w:style w:type="paragraph" w:styleId="List">
    <w:name w:val="List"/>
    <w:basedOn w:val="BodyText"/>
    <w:rPr>
      <w:rFonts w:cs="Mangal"/>
    </w:rPr>
  </w:style>
  <w:style w:type="paragraph" w:styleId="Caption">
    <w:name w:val="caption"/>
    <w:basedOn w:val="Normal"/>
    <w:next w:val="Normal"/>
    <w:qFormat/>
    <w:rPr>
      <w:b/>
      <w:bCs/>
    </w:rPr>
  </w:style>
  <w:style w:type="paragraph" w:customStyle="1" w:styleId="Index">
    <w:name w:val="Index"/>
    <w:basedOn w:val="Normal"/>
    <w:pPr>
      <w:suppressLineNumbers/>
    </w:pPr>
    <w:rPr>
      <w:rFonts w:cs="Mangal"/>
    </w:rPr>
  </w:style>
  <w:style w:type="paragraph" w:customStyle="1" w:styleId="Abstract">
    <w:name w:val="Abstract"/>
    <w:basedOn w:val="Normal"/>
    <w:next w:val="Normal"/>
    <w:pPr>
      <w:spacing w:before="20"/>
      <w:ind w:firstLine="202"/>
      <w:jc w:val="both"/>
    </w:pPr>
  </w:style>
  <w:style w:type="paragraph" w:customStyle="1" w:styleId="Authors">
    <w:name w:val="Authors"/>
    <w:basedOn w:val="Normal"/>
    <w:next w:val="Normal"/>
    <w:pPr>
      <w:spacing w:after="320"/>
      <w:jc w:val="center"/>
    </w:pPr>
    <w:rPr>
      <w:sz w:val="22"/>
      <w:szCs w:val="22"/>
    </w:rPr>
  </w:style>
  <w:style w:type="paragraph" w:styleId="FootnoteText">
    <w:name w:val="footnote text"/>
    <w:basedOn w:val="Normal"/>
    <w:pPr>
      <w:ind w:firstLine="202"/>
      <w:jc w:val="both"/>
    </w:pPr>
    <w:rPr>
      <w:sz w:val="16"/>
      <w:szCs w:val="16"/>
    </w:rPr>
  </w:style>
  <w:style w:type="paragraph" w:customStyle="1" w:styleId="References">
    <w:name w:val="References"/>
    <w:basedOn w:val="Normal"/>
    <w:pPr>
      <w:numPr>
        <w:numId w:val="3"/>
      </w:numPr>
      <w:jc w:val="both"/>
    </w:pPr>
    <w:rPr>
      <w:sz w:val="18"/>
      <w:szCs w:val="16"/>
    </w:rPr>
  </w:style>
  <w:style w:type="paragraph" w:customStyle="1" w:styleId="IndexTerms">
    <w:name w:val="IndexTerms"/>
    <w:basedOn w:val="Normal"/>
    <w:next w:val="Normal"/>
    <w:pPr>
      <w:ind w:firstLine="202"/>
      <w:jc w:val="both"/>
    </w:pPr>
  </w:style>
  <w:style w:type="paragraph" w:styleId="Footer">
    <w:name w:val="footer"/>
    <w:basedOn w:val="Normal"/>
    <w:pPr>
      <w:tabs>
        <w:tab w:val="center" w:pos="4320"/>
        <w:tab w:val="right" w:pos="8640"/>
      </w:tabs>
    </w:pPr>
  </w:style>
  <w:style w:type="paragraph" w:customStyle="1" w:styleId="Text">
    <w:name w:val="Text"/>
    <w:basedOn w:val="Normal"/>
    <w:pPr>
      <w:widowControl w:val="0"/>
      <w:ind w:firstLine="204"/>
      <w:jc w:val="both"/>
    </w:pPr>
  </w:style>
  <w:style w:type="paragraph" w:customStyle="1" w:styleId="FigureCaption">
    <w:name w:val="Figure Caption"/>
    <w:basedOn w:val="Normal"/>
    <w:pPr>
      <w:jc w:val="both"/>
    </w:pPr>
    <w:rPr>
      <w:sz w:val="18"/>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paragraph" w:styleId="BodyTextIndent">
    <w:name w:val="Body Text Indent"/>
    <w:basedOn w:val="Normal"/>
    <w:pPr>
      <w:ind w:left="630" w:hanging="630"/>
    </w:pPr>
    <w:rPr>
      <w:szCs w:val="24"/>
    </w:rPr>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uiPriority w:val="99"/>
    <w:semiHidden/>
    <w:unhideWhenUsed/>
    <w:rsid w:val="00E6288E"/>
    <w:rPr>
      <w:rFonts w:ascii="宋体" w:eastAsia="宋体"/>
      <w:sz w:val="18"/>
      <w:szCs w:val="18"/>
    </w:rPr>
  </w:style>
  <w:style w:type="character" w:customStyle="1" w:styleId="BalloonTextChar">
    <w:name w:val="Balloon Text Char"/>
    <w:link w:val="BalloonText"/>
    <w:uiPriority w:val="99"/>
    <w:semiHidden/>
    <w:rsid w:val="00E6288E"/>
    <w:rPr>
      <w:rFonts w:ascii="宋体" w:eastAsia="宋体"/>
      <w:sz w:val="18"/>
      <w:szCs w:val="18"/>
      <w:lang w:eastAsia="en-US"/>
    </w:rPr>
  </w:style>
  <w:style w:type="character" w:styleId="PlaceholderText">
    <w:name w:val="Placeholder Text"/>
    <w:basedOn w:val="DefaultParagraphFont"/>
    <w:uiPriority w:val="99"/>
    <w:unhideWhenUsed/>
    <w:rsid w:val="00D01EE8"/>
    <w:rPr>
      <w:color w:val="808080"/>
    </w:rPr>
  </w:style>
  <w:style w:type="character" w:styleId="UnresolvedMention">
    <w:name w:val="Unresolved Mention"/>
    <w:basedOn w:val="DefaultParagraphFont"/>
    <w:uiPriority w:val="99"/>
    <w:semiHidden/>
    <w:unhideWhenUsed/>
    <w:rsid w:val="002C1FC7"/>
    <w:rPr>
      <w:color w:val="605E5C"/>
      <w:shd w:val="clear" w:color="auto" w:fill="E1DFDD"/>
    </w:rPr>
  </w:style>
  <w:style w:type="paragraph" w:styleId="NormalWeb">
    <w:name w:val="Normal (Web)"/>
    <w:basedOn w:val="Normal"/>
    <w:uiPriority w:val="99"/>
    <w:semiHidden/>
    <w:unhideWhenUsed/>
    <w:rsid w:val="002C1FC7"/>
    <w:rPr>
      <w:sz w:val="24"/>
      <w:szCs w:val="24"/>
    </w:rPr>
  </w:style>
  <w:style w:type="table" w:styleId="TableGrid">
    <w:name w:val="Table Grid"/>
    <w:basedOn w:val="TableNormal"/>
    <w:uiPriority w:val="59"/>
    <w:rsid w:val="008C0A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72"/>
    <w:qFormat/>
    <w:rsid w:val="002537B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294C-FB42-4830-937D-EF95B875A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2</Pages>
  <Words>283</Words>
  <Characters>1753</Characters>
  <Application>Microsoft Office Word</Application>
  <DocSecurity>0</DocSecurity>
  <Lines>92</Lines>
  <Paragraphs>81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vt:lpstr>
    </vt:vector>
  </TitlesOfParts>
  <Manager/>
  <Company/>
  <LinksUpToDate>false</LinksUpToDate>
  <CharactersWithSpaces>1955</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
  <cp:keywords/>
  <dc:description/>
  <cp:lastModifiedBy>Qihang Feng</cp:lastModifiedBy>
  <cp:revision>45</cp:revision>
  <cp:lastPrinted>2021-05-11T23:29:00Z</cp:lastPrinted>
  <dcterms:created xsi:type="dcterms:W3CDTF">2021-05-11T23:32:00Z</dcterms:created>
  <dcterms:modified xsi:type="dcterms:W3CDTF">2026-03-21T19:26:00Z</dcterms:modified>
  <cp:category/>
</cp:coreProperties>
</file>