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427B" w14:textId="77777777" w:rsidR="00FB15D2" w:rsidRPr="00FB15D2" w:rsidRDefault="00FB15D2" w:rsidP="00FB15D2">
      <w:pPr>
        <w:rPr>
          <w:b/>
          <w:bCs/>
        </w:rPr>
      </w:pPr>
      <w:r w:rsidRPr="00FB15D2">
        <w:rPr>
          <w:b/>
          <w:bCs/>
        </w:rPr>
        <w:t>Terms of Use</w:t>
      </w:r>
    </w:p>
    <w:p w14:paraId="080D569B" w14:textId="77777777" w:rsidR="00FB15D2" w:rsidRPr="00FB15D2" w:rsidRDefault="00FB15D2" w:rsidP="00FB15D2">
      <w:r w:rsidRPr="00FB15D2">
        <w:t>Last Updated: March 30, 2026</w:t>
      </w:r>
    </w:p>
    <w:p w14:paraId="02C03DB2" w14:textId="77777777" w:rsidR="00FB15D2" w:rsidRPr="00FB15D2" w:rsidRDefault="00FB15D2" w:rsidP="00FB15D2">
      <w:r w:rsidRPr="00FB15D2">
        <w:t>Welcome to the website of </w:t>
      </w:r>
      <w:r w:rsidRPr="00FB15D2">
        <w:rPr>
          <w:b/>
          <w:bCs/>
        </w:rPr>
        <w:t>6 Sigma Limited</w:t>
      </w:r>
      <w:r w:rsidRPr="00FB15D2">
        <w:t> ("Company," "we," "us," or "our"). These Terms of Use govern your access to and use of </w:t>
      </w:r>
      <w:hyperlink r:id="rId5" w:history="1">
        <w:r w:rsidRPr="00FB15D2">
          <w:rPr>
            <w:rStyle w:val="Hyperlink"/>
          </w:rPr>
          <w:t>https://6sigma-ai.com</w:t>
        </w:r>
      </w:hyperlink>
      <w:r w:rsidRPr="00FB15D2">
        <w:t> (the "Site"). By using the Site, you agree to these Terms. If you do not agree, please do not use the Site.</w:t>
      </w:r>
    </w:p>
    <w:p w14:paraId="240B90C9" w14:textId="77777777" w:rsidR="00FB15D2" w:rsidRPr="00FB15D2" w:rsidRDefault="00FB15D2" w:rsidP="00FB15D2">
      <w:r w:rsidRPr="00FB15D2">
        <w:rPr>
          <w:rFonts w:ascii="Segoe UI Emoji" w:hAnsi="Segoe UI Emoji" w:cs="Segoe UI Emoji"/>
          <w:b/>
          <w:bCs/>
        </w:rPr>
        <w:t>⚠️</w:t>
      </w:r>
      <w:r w:rsidRPr="00FB15D2">
        <w:rPr>
          <w:b/>
          <w:bCs/>
        </w:rPr>
        <w:t xml:space="preserve"> Pre-Launch Notice:</w:t>
      </w:r>
      <w:r w:rsidRPr="00FB15D2">
        <w:t xml:space="preserve"> This Site describes </w:t>
      </w:r>
      <w:proofErr w:type="spellStart"/>
      <w:r w:rsidRPr="00FB15D2">
        <w:t>AuraPals</w:t>
      </w:r>
      <w:proofErr w:type="spellEnd"/>
      <w:r w:rsidRPr="00FB15D2">
        <w:t>, an AI companion product currently in development. All product features, pricing, and availability are subject to change. The waitlist does not constitute a binding purchase commitment.</w:t>
      </w:r>
    </w:p>
    <w:p w14:paraId="6ABE2E8F" w14:textId="77777777" w:rsidR="00FB15D2" w:rsidRPr="00FB15D2" w:rsidRDefault="00FB15D2" w:rsidP="00FB15D2">
      <w:pPr>
        <w:rPr>
          <w:b/>
          <w:bCs/>
        </w:rPr>
      </w:pPr>
      <w:r w:rsidRPr="00FB15D2">
        <w:rPr>
          <w:b/>
          <w:bCs/>
        </w:rPr>
        <w:t>1. Use of the Site</w:t>
      </w:r>
    </w:p>
    <w:p w14:paraId="1D0D15FE" w14:textId="77777777" w:rsidR="00FB15D2" w:rsidRPr="00FB15D2" w:rsidRDefault="00FB15D2" w:rsidP="00FB15D2">
      <w:r w:rsidRPr="00FB15D2">
        <w:t>You may use the Site for informational purposes and to join our waitlist. You must be at least 18 years old to join the waitlist (or have parental consent). You agree not to:</w:t>
      </w:r>
    </w:p>
    <w:p w14:paraId="1A117649" w14:textId="77777777" w:rsidR="00FB15D2" w:rsidRPr="00FB15D2" w:rsidRDefault="00FB15D2" w:rsidP="00FB15D2">
      <w:pPr>
        <w:numPr>
          <w:ilvl w:val="0"/>
          <w:numId w:val="1"/>
        </w:numPr>
      </w:pPr>
      <w:r w:rsidRPr="00FB15D2">
        <w:t>Use the Site for any illegal or unauthorized purpose</w:t>
      </w:r>
    </w:p>
    <w:p w14:paraId="2AF38D29" w14:textId="77777777" w:rsidR="00FB15D2" w:rsidRPr="00FB15D2" w:rsidRDefault="00FB15D2" w:rsidP="00FB15D2">
      <w:pPr>
        <w:numPr>
          <w:ilvl w:val="0"/>
          <w:numId w:val="1"/>
        </w:numPr>
      </w:pPr>
      <w:r w:rsidRPr="00FB15D2">
        <w:t>Attempt to interfere with the Site's functionality or security</w:t>
      </w:r>
    </w:p>
    <w:p w14:paraId="5C7B320A" w14:textId="77777777" w:rsidR="00FB15D2" w:rsidRPr="00FB15D2" w:rsidRDefault="00FB15D2" w:rsidP="00FB15D2">
      <w:pPr>
        <w:numPr>
          <w:ilvl w:val="0"/>
          <w:numId w:val="1"/>
        </w:numPr>
      </w:pPr>
      <w:r w:rsidRPr="00FB15D2">
        <w:t>Collect or harvest any information from the Site without permission</w:t>
      </w:r>
    </w:p>
    <w:p w14:paraId="7D3B82CB" w14:textId="77777777" w:rsidR="00FB15D2" w:rsidRPr="00FB15D2" w:rsidRDefault="00FB15D2" w:rsidP="00FB15D2">
      <w:pPr>
        <w:rPr>
          <w:b/>
          <w:bCs/>
        </w:rPr>
      </w:pPr>
      <w:r w:rsidRPr="00FB15D2">
        <w:rPr>
          <w:b/>
          <w:bCs/>
        </w:rPr>
        <w:t>2. Waitlist</w:t>
      </w:r>
    </w:p>
    <w:p w14:paraId="6F15ABCA" w14:textId="77777777" w:rsidR="00FB15D2" w:rsidRPr="00FB15D2" w:rsidRDefault="00FB15D2" w:rsidP="00FB15D2">
      <w:r w:rsidRPr="00FB15D2">
        <w:t xml:space="preserve">By joining our waitlist, you provide your email address to receive updates about </w:t>
      </w:r>
      <w:proofErr w:type="spellStart"/>
      <w:r w:rsidRPr="00FB15D2">
        <w:t>AuraPals</w:t>
      </w:r>
      <w:proofErr w:type="spellEnd"/>
      <w:r w:rsidRPr="00FB15D2">
        <w:t>. Joining the waitlist does not guarantee you will receive a product or any specific offer. You may unsubscribe at any time.</w:t>
      </w:r>
    </w:p>
    <w:p w14:paraId="2D6C62F0" w14:textId="77777777" w:rsidR="00FB15D2" w:rsidRPr="00FB15D2" w:rsidRDefault="00FB15D2" w:rsidP="00FB15D2">
      <w:pPr>
        <w:rPr>
          <w:b/>
          <w:bCs/>
        </w:rPr>
      </w:pPr>
      <w:r w:rsidRPr="00FB15D2">
        <w:rPr>
          <w:b/>
          <w:bCs/>
        </w:rPr>
        <w:t>3. Intellectual Property</w:t>
      </w:r>
    </w:p>
    <w:p w14:paraId="321C6316" w14:textId="77777777" w:rsidR="00FB15D2" w:rsidRPr="00FB15D2" w:rsidRDefault="00FB15D2" w:rsidP="00FB15D2">
      <w:r w:rsidRPr="00FB15D2">
        <w:t xml:space="preserve">All content on this Site—including the </w:t>
      </w:r>
      <w:proofErr w:type="spellStart"/>
      <w:r w:rsidRPr="00FB15D2">
        <w:t>AuraPals</w:t>
      </w:r>
      <w:proofErr w:type="spellEnd"/>
      <w:r w:rsidRPr="00FB15D2">
        <w:t xml:space="preserve"> name and logo, text, graphics, and design—is the property of 6 Sigma Limited or its licensors and is protected by copyright, trademark, and other intellectual property laws. You may not copy, modify, or distribute Site content without our prior written consent.</w:t>
      </w:r>
    </w:p>
    <w:p w14:paraId="06120AED" w14:textId="77777777" w:rsidR="00FB15D2" w:rsidRPr="00FB15D2" w:rsidRDefault="00FB15D2" w:rsidP="00FB15D2">
      <w:pPr>
        <w:rPr>
          <w:b/>
          <w:bCs/>
        </w:rPr>
      </w:pPr>
      <w:r w:rsidRPr="00FB15D2">
        <w:rPr>
          <w:b/>
          <w:bCs/>
        </w:rPr>
        <w:t>4. No Warranties</w:t>
      </w:r>
    </w:p>
    <w:p w14:paraId="7D39E7F5" w14:textId="77777777" w:rsidR="00FB15D2" w:rsidRPr="00FB15D2" w:rsidRDefault="00FB15D2" w:rsidP="00FB15D2">
      <w:r w:rsidRPr="00FB15D2">
        <w:t>THE SITE AND ALL INFORMATION PROVIDED ARE ON AN "AS IS" AND "AS AVAILABLE" BASIS. WE MAKE NO REPRESENTATIONS OR WARRANTIES OF ANY KIND, EXPRESS OR IMPLIED, REGARDING THE OPERATION OR CONTENT OF THE SITE. WE DO NOT WARRANT THAT THE SITE WILL BE UNINTERRUPTED OR ERROR-FREE.</w:t>
      </w:r>
    </w:p>
    <w:p w14:paraId="3184953F" w14:textId="77777777" w:rsidR="00FB15D2" w:rsidRPr="00FB15D2" w:rsidRDefault="00FB15D2" w:rsidP="00FB15D2">
      <w:pPr>
        <w:rPr>
          <w:b/>
          <w:bCs/>
        </w:rPr>
      </w:pPr>
      <w:r w:rsidRPr="00FB15D2">
        <w:rPr>
          <w:b/>
          <w:bCs/>
        </w:rPr>
        <w:t>5. Limitation of Liability</w:t>
      </w:r>
    </w:p>
    <w:p w14:paraId="465E5373" w14:textId="77777777" w:rsidR="00FB15D2" w:rsidRPr="00FB15D2" w:rsidRDefault="00FB15D2" w:rsidP="00FB15D2">
      <w:r w:rsidRPr="00FB15D2">
        <w:lastRenderedPageBreak/>
        <w:t xml:space="preserve">TO THE FULLEST EXTENT PERMITTED BY LAW, 6 </w:t>
      </w:r>
      <w:proofErr w:type="gramStart"/>
      <w:r w:rsidRPr="00FB15D2">
        <w:t>SIGMA</w:t>
      </w:r>
      <w:proofErr w:type="gramEnd"/>
      <w:r w:rsidRPr="00FB15D2">
        <w:t xml:space="preserve"> LIMITED SHALL NOT BE LIABLE FOR ANY DAMAGES ARISING FROM YOUR USE OF THE SITE OR INABILITY TO USE THE SITE, INCLUDING INDIRECT, INCIDENTAL, OR CONSEQUENTIAL DAMAGES.</w:t>
      </w:r>
    </w:p>
    <w:p w14:paraId="2BB43A25" w14:textId="77777777" w:rsidR="00FB15D2" w:rsidRPr="00FB15D2" w:rsidRDefault="00FB15D2" w:rsidP="00FB15D2">
      <w:pPr>
        <w:rPr>
          <w:b/>
          <w:bCs/>
        </w:rPr>
      </w:pPr>
      <w:r w:rsidRPr="00FB15D2">
        <w:rPr>
          <w:b/>
          <w:bCs/>
        </w:rPr>
        <w:t>6. Links to Third Parties</w:t>
      </w:r>
    </w:p>
    <w:p w14:paraId="3C276F57" w14:textId="77777777" w:rsidR="00FB15D2" w:rsidRPr="00FB15D2" w:rsidRDefault="00FB15D2" w:rsidP="00FB15D2">
      <w:r w:rsidRPr="00FB15D2">
        <w:t>The Site may contain links to third-party websites. We are not responsible for the content or privacy practices of those sites.</w:t>
      </w:r>
    </w:p>
    <w:p w14:paraId="4FE72489" w14:textId="77777777" w:rsidR="00FB15D2" w:rsidRPr="00FB15D2" w:rsidRDefault="00FB15D2" w:rsidP="00FB15D2">
      <w:pPr>
        <w:rPr>
          <w:b/>
          <w:bCs/>
        </w:rPr>
      </w:pPr>
      <w:r w:rsidRPr="00FB15D2">
        <w:rPr>
          <w:b/>
          <w:bCs/>
        </w:rPr>
        <w:t>7. Changes to These Terms</w:t>
      </w:r>
    </w:p>
    <w:p w14:paraId="717183FE" w14:textId="77777777" w:rsidR="00FB15D2" w:rsidRPr="00FB15D2" w:rsidRDefault="00FB15D2" w:rsidP="00FB15D2">
      <w:r w:rsidRPr="00FB15D2">
        <w:t>We may update these Terms at any time. Changes are effective upon posting. Your continued use of the Site after changes constitutes acceptance.</w:t>
      </w:r>
    </w:p>
    <w:p w14:paraId="2AE19A84" w14:textId="77777777" w:rsidR="00FB15D2" w:rsidRPr="00FB15D2" w:rsidRDefault="00FB15D2" w:rsidP="00FB15D2">
      <w:pPr>
        <w:rPr>
          <w:b/>
          <w:bCs/>
        </w:rPr>
      </w:pPr>
      <w:r w:rsidRPr="00FB15D2">
        <w:rPr>
          <w:b/>
          <w:bCs/>
        </w:rPr>
        <w:t>8. Governing Law</w:t>
      </w:r>
    </w:p>
    <w:p w14:paraId="2BF17B84" w14:textId="77777777" w:rsidR="00FB15D2" w:rsidRPr="00FB15D2" w:rsidRDefault="00FB15D2" w:rsidP="00FB15D2">
      <w:r w:rsidRPr="00FB15D2">
        <w:t>These Terms are governed by the laws of Hong Kong SAR, without regard to conflict of law principles. Any disputes shall be resolved in the courts of Hong Kong.</w:t>
      </w:r>
    </w:p>
    <w:p w14:paraId="6A1C4E51" w14:textId="77777777" w:rsidR="00FB15D2" w:rsidRPr="00FB15D2" w:rsidRDefault="00FB15D2" w:rsidP="00FB15D2">
      <w:pPr>
        <w:rPr>
          <w:b/>
          <w:bCs/>
        </w:rPr>
      </w:pPr>
      <w:r w:rsidRPr="00FB15D2">
        <w:rPr>
          <w:b/>
          <w:bCs/>
        </w:rPr>
        <w:t>9. Contact Us</w:t>
      </w:r>
    </w:p>
    <w:p w14:paraId="5AF571AF" w14:textId="77777777" w:rsidR="00FB15D2" w:rsidRPr="00FB15D2" w:rsidRDefault="00FB15D2" w:rsidP="00FB15D2">
      <w:r w:rsidRPr="00FB15D2">
        <w:t>If you have any questions about these Terms, contact us at:</w:t>
      </w:r>
      <w:r w:rsidRPr="00FB15D2">
        <w:br/>
      </w:r>
      <w:r w:rsidRPr="00FB15D2">
        <w:rPr>
          <w:b/>
          <w:bCs/>
        </w:rPr>
        <w:t>6 Sigma Limited</w:t>
      </w:r>
      <w:r w:rsidRPr="00FB15D2">
        <w:br/>
        <w:t>Email: </w:t>
      </w:r>
      <w:hyperlink r:id="rId6" w:history="1">
        <w:r w:rsidRPr="00FB15D2">
          <w:rPr>
            <w:rStyle w:val="Hyperlink"/>
          </w:rPr>
          <w:t>legal@6sigma-ai.com</w:t>
        </w:r>
      </w:hyperlink>
    </w:p>
    <w:p w14:paraId="179D7112" w14:textId="151734DF" w:rsidR="007A50DA" w:rsidRDefault="00FB15D2" w:rsidP="00FB15D2">
      <w:r w:rsidRPr="00FB15D2">
        <w:t>© 2026 6 Sigma Limited. All rights reserved.</w:t>
      </w:r>
    </w:p>
    <w:sectPr w:rsidR="007A5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22760"/>
    <w:multiLevelType w:val="multilevel"/>
    <w:tmpl w:val="88D4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294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5D2"/>
    <w:rsid w:val="001D327D"/>
    <w:rsid w:val="00231965"/>
    <w:rsid w:val="004C2EC8"/>
    <w:rsid w:val="00531EFE"/>
    <w:rsid w:val="00537A48"/>
    <w:rsid w:val="006812AA"/>
    <w:rsid w:val="00704F62"/>
    <w:rsid w:val="00772EA8"/>
    <w:rsid w:val="007A50DA"/>
    <w:rsid w:val="00890D25"/>
    <w:rsid w:val="008A55A5"/>
    <w:rsid w:val="00AC6770"/>
    <w:rsid w:val="00DF3295"/>
    <w:rsid w:val="00F55F2E"/>
    <w:rsid w:val="00FB15D2"/>
    <w:rsid w:val="00FB2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11CF"/>
  <w15:chartTrackingRefBased/>
  <w15:docId w15:val="{EBDA3CED-24B1-4157-B5CA-FDFD0C193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5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5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5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5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5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5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5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5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5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5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5D2"/>
    <w:rPr>
      <w:rFonts w:eastAsiaTheme="majorEastAsia" w:cstheme="majorBidi"/>
      <w:color w:val="272727" w:themeColor="text1" w:themeTint="D8"/>
    </w:rPr>
  </w:style>
  <w:style w:type="paragraph" w:styleId="Title">
    <w:name w:val="Title"/>
    <w:basedOn w:val="Normal"/>
    <w:next w:val="Normal"/>
    <w:link w:val="TitleChar"/>
    <w:uiPriority w:val="10"/>
    <w:qFormat/>
    <w:rsid w:val="00FB1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5D2"/>
    <w:pPr>
      <w:spacing w:before="160"/>
      <w:jc w:val="center"/>
    </w:pPr>
    <w:rPr>
      <w:i/>
      <w:iCs/>
      <w:color w:val="404040" w:themeColor="text1" w:themeTint="BF"/>
    </w:rPr>
  </w:style>
  <w:style w:type="character" w:customStyle="1" w:styleId="QuoteChar">
    <w:name w:val="Quote Char"/>
    <w:basedOn w:val="DefaultParagraphFont"/>
    <w:link w:val="Quote"/>
    <w:uiPriority w:val="29"/>
    <w:rsid w:val="00FB15D2"/>
    <w:rPr>
      <w:i/>
      <w:iCs/>
      <w:color w:val="404040" w:themeColor="text1" w:themeTint="BF"/>
    </w:rPr>
  </w:style>
  <w:style w:type="paragraph" w:styleId="ListParagraph">
    <w:name w:val="List Paragraph"/>
    <w:basedOn w:val="Normal"/>
    <w:uiPriority w:val="34"/>
    <w:qFormat/>
    <w:rsid w:val="00FB15D2"/>
    <w:pPr>
      <w:ind w:left="720"/>
      <w:contextualSpacing/>
    </w:pPr>
  </w:style>
  <w:style w:type="character" w:styleId="IntenseEmphasis">
    <w:name w:val="Intense Emphasis"/>
    <w:basedOn w:val="DefaultParagraphFont"/>
    <w:uiPriority w:val="21"/>
    <w:qFormat/>
    <w:rsid w:val="00FB15D2"/>
    <w:rPr>
      <w:i/>
      <w:iCs/>
      <w:color w:val="2F5496" w:themeColor="accent1" w:themeShade="BF"/>
    </w:rPr>
  </w:style>
  <w:style w:type="paragraph" w:styleId="IntenseQuote">
    <w:name w:val="Intense Quote"/>
    <w:basedOn w:val="Normal"/>
    <w:next w:val="Normal"/>
    <w:link w:val="IntenseQuoteChar"/>
    <w:uiPriority w:val="30"/>
    <w:qFormat/>
    <w:rsid w:val="00FB15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5D2"/>
    <w:rPr>
      <w:i/>
      <w:iCs/>
      <w:color w:val="2F5496" w:themeColor="accent1" w:themeShade="BF"/>
    </w:rPr>
  </w:style>
  <w:style w:type="character" w:styleId="IntenseReference">
    <w:name w:val="Intense Reference"/>
    <w:basedOn w:val="DefaultParagraphFont"/>
    <w:uiPriority w:val="32"/>
    <w:qFormat/>
    <w:rsid w:val="00FB15D2"/>
    <w:rPr>
      <w:b/>
      <w:bCs/>
      <w:smallCaps/>
      <w:color w:val="2F5496" w:themeColor="accent1" w:themeShade="BF"/>
      <w:spacing w:val="5"/>
    </w:rPr>
  </w:style>
  <w:style w:type="character" w:styleId="Hyperlink">
    <w:name w:val="Hyperlink"/>
    <w:basedOn w:val="DefaultParagraphFont"/>
    <w:uiPriority w:val="99"/>
    <w:unhideWhenUsed/>
    <w:rsid w:val="00FB15D2"/>
    <w:rPr>
      <w:color w:val="0563C1" w:themeColor="hyperlink"/>
      <w:u w:val="single"/>
    </w:rPr>
  </w:style>
  <w:style w:type="character" w:styleId="UnresolvedMention">
    <w:name w:val="Unresolved Mention"/>
    <w:basedOn w:val="DefaultParagraphFont"/>
    <w:uiPriority w:val="99"/>
    <w:semiHidden/>
    <w:unhideWhenUsed/>
    <w:rsid w:val="00FB1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egal@6sigma-ai.com" TargetMode="External"/><Relationship Id="rId5" Type="http://schemas.openxmlformats.org/officeDocument/2006/relationships/hyperlink" Target="https://6sigma-a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Wu</dc:creator>
  <cp:keywords/>
  <dc:description/>
  <cp:lastModifiedBy>David Wu</cp:lastModifiedBy>
  <cp:revision>1</cp:revision>
  <dcterms:created xsi:type="dcterms:W3CDTF">2026-03-30T08:45:00Z</dcterms:created>
  <dcterms:modified xsi:type="dcterms:W3CDTF">2026-03-30T08:46:00Z</dcterms:modified>
</cp:coreProperties>
</file>