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DEB9A">
      <w:pPr>
        <w:pStyle w:val="3"/>
        <w:keepNext w:val="0"/>
        <w:keepLines w:val="0"/>
        <w:widowControl/>
        <w:suppressLineNumbers w:val="0"/>
        <w:ind w:left="0" w:firstLine="0"/>
        <w:rPr>
          <w:rFonts w:hint="default" w:ascii="Georgia" w:hAnsi="Georgia" w:eastAsia="Georgia" w:cs="Georgia"/>
          <w:b w:val="0"/>
          <w:bCs w:val="0"/>
          <w:i w:val="0"/>
          <w:iCs w:val="0"/>
          <w:caps w:val="0"/>
          <w:color w:val="111111"/>
          <w:spacing w:val="0"/>
          <w:sz w:val="40"/>
          <w:szCs w:val="40"/>
        </w:rPr>
      </w:pPr>
      <w:r>
        <w:rPr>
          <w:rFonts w:hint="default" w:ascii="Georgia" w:hAnsi="Georgia" w:eastAsia="Georgia" w:cs="Georgia"/>
          <w:b w:val="0"/>
          <w:bCs w:val="0"/>
          <w:i w:val="0"/>
          <w:iCs w:val="0"/>
          <w:caps w:val="0"/>
          <w:color w:val="111111"/>
          <w:spacing w:val="0"/>
          <w:sz w:val="40"/>
          <w:szCs w:val="40"/>
        </w:rPr>
        <w:t>An Opinionated Guide to ML Research</w:t>
      </w:r>
    </w:p>
    <w:p w14:paraId="43926623">
      <w:pPr>
        <w:rPr>
          <w:rFonts w:ascii="宋体" w:hAnsi="宋体" w:eastAsia="宋体" w:cs="宋体"/>
          <w:sz w:val="20"/>
          <w:szCs w:val="20"/>
        </w:rPr>
      </w:pPr>
      <w:r>
        <w:rPr>
          <w:rFonts w:ascii="宋体" w:hAnsi="宋体" w:eastAsia="宋体" w:cs="宋体"/>
          <w:sz w:val="20"/>
          <w:szCs w:val="20"/>
        </w:rPr>
        <w:fldChar w:fldCharType="begin"/>
      </w:r>
      <w:r>
        <w:rPr>
          <w:rFonts w:ascii="宋体" w:hAnsi="宋体" w:eastAsia="宋体" w:cs="宋体"/>
          <w:sz w:val="20"/>
          <w:szCs w:val="20"/>
        </w:rPr>
        <w:instrText xml:space="preserve"> HYPERLINK "http://joschu.net/blog/opinionated-guide-ml-research.html" </w:instrText>
      </w:r>
      <w:r>
        <w:rPr>
          <w:rFonts w:ascii="宋体" w:hAnsi="宋体" w:eastAsia="宋体" w:cs="宋体"/>
          <w:sz w:val="20"/>
          <w:szCs w:val="20"/>
        </w:rPr>
        <w:fldChar w:fldCharType="separate"/>
      </w:r>
      <w:r>
        <w:rPr>
          <w:rStyle w:val="12"/>
          <w:rFonts w:ascii="宋体" w:hAnsi="宋体" w:eastAsia="宋体" w:cs="宋体"/>
          <w:sz w:val="20"/>
          <w:szCs w:val="20"/>
        </w:rPr>
        <w:t>An Opinionated Guide to ML Research</w:t>
      </w:r>
      <w:r>
        <w:rPr>
          <w:rFonts w:ascii="宋体" w:hAnsi="宋体" w:eastAsia="宋体" w:cs="宋体"/>
          <w:sz w:val="20"/>
          <w:szCs w:val="20"/>
        </w:rPr>
        <w:fldChar w:fldCharType="end"/>
      </w:r>
    </w:p>
    <w:p w14:paraId="42CC3336">
      <w:pPr>
        <w:rPr>
          <w:rFonts w:ascii="宋体" w:hAnsi="宋体" w:eastAsia="宋体" w:cs="宋体"/>
          <w:sz w:val="24"/>
          <w:szCs w:val="24"/>
        </w:rPr>
      </w:pPr>
    </w:p>
    <w:p w14:paraId="2F957622">
      <w:pPr>
        <w:rPr>
          <w:rFonts w:ascii="宋体" w:hAnsi="宋体" w:eastAsia="宋体" w:cs="宋体"/>
          <w:sz w:val="24"/>
          <w:szCs w:val="24"/>
        </w:rPr>
      </w:pPr>
    </w:p>
    <w:p w14:paraId="56A844BA">
      <w:pPr>
        <w:rPr>
          <w:rFonts w:ascii="宋体" w:hAnsi="宋体" w:eastAsia="宋体" w:cs="宋体"/>
          <w:sz w:val="24"/>
          <w:szCs w:val="24"/>
        </w:rPr>
      </w:pPr>
    </w:p>
    <w:p w14:paraId="2CDA44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 xml:space="preserve">这篇 </w:t>
      </w:r>
      <w:r>
        <w:rPr>
          <w:rStyle w:val="10"/>
          <w:rFonts w:ascii="宋体" w:hAnsi="宋体" w:eastAsia="宋体" w:cs="宋体"/>
          <w:b/>
          <w:bCs/>
          <w:color w:val="000000"/>
          <w:kern w:val="0"/>
          <w:sz w:val="16"/>
          <w:szCs w:val="16"/>
          <w:lang w:val="en-US" w:eastAsia="zh-CN" w:bidi="ar"/>
        </w:rPr>
        <w:t>2017 年给机器学习青年研究者的经典长文指南</w:t>
      </w:r>
      <w:r>
        <w:rPr>
          <w:rFonts w:ascii="宋体" w:hAnsi="宋体" w:eastAsia="宋体" w:cs="宋体"/>
          <w:color w:val="000000"/>
          <w:kern w:val="0"/>
          <w:sz w:val="16"/>
          <w:szCs w:val="16"/>
          <w:lang w:val="en-US" w:eastAsia="zh-CN" w:bidi="ar"/>
        </w:rPr>
        <w:t xml:space="preserve"> </w:t>
      </w:r>
    </w:p>
    <w:p w14:paraId="7B5306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p>
    <w:p w14:paraId="68DF2C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研究者成长指南（2017，OpenAI Fellows）</w:t>
      </w:r>
    </w:p>
    <w:p w14:paraId="747F3E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我最初是在 2017 年 12 月为 OpenAI 研究员项目写的这份指南。</w:t>
      </w:r>
    </w:p>
    <w:p w14:paraId="38AF4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在这篇文章里，我将结合自己做研究和指导他人的经验，给机器学习领域崭露头角的研究者们一些建议。内容会涉及如何选择研究问题、如何安排时间。我也推荐以下几篇同主题的经典文章：</w:t>
      </w:r>
    </w:p>
    <w:p w14:paraId="484DF7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yellow"/>
        </w:rPr>
      </w:pPr>
      <w:r>
        <w:rPr>
          <w:color w:val="0000FF"/>
          <w:sz w:val="16"/>
          <w:szCs w:val="16"/>
          <w:highlight w:val="yellow"/>
        </w:rPr>
        <w:t>理查德・汉明：《You and Your Research》</w:t>
      </w:r>
    </w:p>
    <w:p w14:paraId="2FEF15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yellow"/>
        </w:rPr>
      </w:pPr>
      <w:r>
        <w:rPr>
          <w:color w:val="0000FF"/>
          <w:sz w:val="16"/>
          <w:szCs w:val="16"/>
          <w:highlight w:val="yellow"/>
        </w:rPr>
        <w:t>迈克尔・尼尔森：《Principles of Effective Research》</w:t>
      </w:r>
    </w:p>
    <w:p w14:paraId="4B4CDF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本文会覆盖类似内容，但会更贴合机器学习的独特特点。</w:t>
      </w:r>
    </w:p>
    <w:p w14:paraId="7ACB6A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成功的关键在于：</w:t>
      </w:r>
      <w:r>
        <w:rPr>
          <w:rStyle w:val="10"/>
          <w:rFonts w:ascii="宋体" w:hAnsi="宋体" w:eastAsia="宋体" w:cs="宋体"/>
          <w:b/>
          <w:bCs/>
          <w:color w:val="000000"/>
          <w:kern w:val="0"/>
          <w:sz w:val="16"/>
          <w:szCs w:val="16"/>
          <w:highlight w:val="green"/>
          <w:lang w:val="en-US" w:eastAsia="zh-CN" w:bidi="ar"/>
        </w:rPr>
        <w:t>做对的问题、持续推进、不断成长</w:t>
      </w:r>
      <w:r>
        <w:rPr>
          <w:rFonts w:ascii="宋体" w:hAnsi="宋体" w:eastAsia="宋体" w:cs="宋体"/>
          <w:color w:val="000000"/>
          <w:kern w:val="0"/>
          <w:sz w:val="16"/>
          <w:szCs w:val="16"/>
          <w:lang w:val="en-US" w:eastAsia="zh-CN" w:bidi="ar"/>
        </w:rPr>
        <w:t>。文章分为三部分，分别对应这三点。</w:t>
      </w:r>
    </w:p>
    <w:p w14:paraId="7E11E0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p>
    <w:p w14:paraId="791683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练习</w:t>
      </w:r>
    </w:p>
    <w:p w14:paraId="381CEA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在继续阅读之前，不妨花几分钟想一想：机器学习领域里，哪些发现和成果最让你觉得震撼、最有启发？思考它们为什么脱颖而出：是因为</w:t>
      </w:r>
      <w:r>
        <w:rPr>
          <w:rFonts w:ascii="宋体" w:hAnsi="宋体" w:eastAsia="宋体" w:cs="宋体"/>
          <w:color w:val="0000FF"/>
          <w:kern w:val="0"/>
          <w:sz w:val="16"/>
          <w:szCs w:val="16"/>
          <w:lang w:val="en-US" w:eastAsia="zh-CN" w:bidi="ar"/>
        </w:rPr>
        <w:t>颠覆性的结论</w:t>
      </w:r>
      <w:r>
        <w:rPr>
          <w:rFonts w:ascii="宋体" w:hAnsi="宋体" w:eastAsia="宋体" w:cs="宋体"/>
          <w:color w:val="000000"/>
          <w:kern w:val="0"/>
          <w:sz w:val="16"/>
          <w:szCs w:val="16"/>
          <w:lang w:val="en-US" w:eastAsia="zh-CN" w:bidi="ar"/>
        </w:rPr>
        <w:t>改变了你对某个问题的看法？是一个可复用的</w:t>
      </w:r>
      <w:r>
        <w:rPr>
          <w:rFonts w:ascii="宋体" w:hAnsi="宋体" w:eastAsia="宋体" w:cs="宋体"/>
          <w:color w:val="0000FF"/>
          <w:kern w:val="0"/>
          <w:sz w:val="16"/>
          <w:szCs w:val="16"/>
          <w:lang w:val="en-US" w:eastAsia="zh-CN" w:bidi="ar"/>
        </w:rPr>
        <w:t>算法思</w:t>
      </w:r>
      <w:r>
        <w:rPr>
          <w:rFonts w:ascii="宋体" w:hAnsi="宋体" w:eastAsia="宋体" w:cs="宋体"/>
          <w:color w:val="000000"/>
          <w:kern w:val="0"/>
          <w:sz w:val="16"/>
          <w:szCs w:val="16"/>
          <w:lang w:val="en-US" w:eastAsia="zh-CN" w:bidi="ar"/>
        </w:rPr>
        <w:t>想？还是对某个长期问题的</w:t>
      </w:r>
      <w:r>
        <w:rPr>
          <w:rFonts w:ascii="宋体" w:hAnsi="宋体" w:eastAsia="宋体" w:cs="宋体"/>
          <w:color w:val="0000FF"/>
          <w:kern w:val="0"/>
          <w:sz w:val="16"/>
          <w:szCs w:val="16"/>
          <w:lang w:val="en-US" w:eastAsia="zh-CN" w:bidi="ar"/>
        </w:rPr>
        <w:t>深刻洞察</w:t>
      </w:r>
      <w:r>
        <w:rPr>
          <w:rFonts w:ascii="宋体" w:hAnsi="宋体" w:eastAsia="宋体" w:cs="宋体"/>
          <w:color w:val="000000"/>
          <w:kern w:val="0"/>
          <w:sz w:val="16"/>
          <w:szCs w:val="16"/>
          <w:lang w:val="en-US" w:eastAsia="zh-CN" w:bidi="ar"/>
        </w:rPr>
        <w:t>？你应该立志做出</w:t>
      </w:r>
      <w:r>
        <w:rPr>
          <w:rStyle w:val="10"/>
          <w:rFonts w:ascii="宋体" w:hAnsi="宋体" w:eastAsia="宋体" w:cs="宋体"/>
          <w:b/>
          <w:bCs/>
          <w:color w:val="000000"/>
          <w:kern w:val="0"/>
          <w:sz w:val="16"/>
          <w:szCs w:val="16"/>
          <w:lang w:val="en-US" w:eastAsia="zh-CN" w:bidi="ar"/>
        </w:rPr>
        <w:t>同等级别的成果、算法与洞见</w:t>
      </w:r>
      <w:r>
        <w:rPr>
          <w:rFonts w:ascii="宋体" w:hAnsi="宋体" w:eastAsia="宋体" w:cs="宋体"/>
          <w:color w:val="000000"/>
          <w:kern w:val="0"/>
          <w:sz w:val="16"/>
          <w:szCs w:val="16"/>
          <w:lang w:val="en-US" w:eastAsia="zh-CN" w:bidi="ar"/>
        </w:rPr>
        <w:t>。</w:t>
      </w:r>
      <w:r>
        <w:rPr>
          <w:rFonts w:hint="eastAsia" w:ascii="宋体" w:hAnsi="宋体" w:eastAsia="宋体" w:cs="宋体"/>
          <w:color w:val="000000"/>
          <w:kern w:val="0"/>
          <w:sz w:val="16"/>
          <w:szCs w:val="16"/>
          <w:lang w:val="en-US" w:eastAsia="zh-CN" w:bidi="ar"/>
        </w:rPr>
        <w:t xml:space="preserve"> (</w:t>
      </w:r>
      <w:r>
        <w:rPr>
          <w:rFonts w:hint="eastAsia" w:ascii="宋体" w:hAnsi="宋体" w:eastAsia="宋体" w:cs="宋体"/>
          <w:color w:val="0000FF"/>
          <w:kern w:val="0"/>
          <w:sz w:val="16"/>
          <w:szCs w:val="16"/>
          <w:lang w:val="en-US" w:eastAsia="zh-CN" w:bidi="ar"/>
        </w:rPr>
        <w:t>信息差，认知差，执行差</w:t>
      </w:r>
      <w:r>
        <w:rPr>
          <w:rFonts w:hint="eastAsia" w:ascii="宋体" w:hAnsi="宋体" w:eastAsia="宋体" w:cs="宋体"/>
          <w:color w:val="000000"/>
          <w:kern w:val="0"/>
          <w:sz w:val="16"/>
          <w:szCs w:val="16"/>
          <w:lang w:val="en-US" w:eastAsia="zh-CN" w:bidi="ar"/>
        </w:rPr>
        <w:t>)</w:t>
      </w:r>
    </w:p>
    <w:p w14:paraId="0FD00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1EE10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一、选择研究问题</w:t>
      </w:r>
    </w:p>
    <w:p w14:paraId="09D97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打磨你的判断力</w:t>
      </w:r>
    </w:p>
    <w:p w14:paraId="5EDA4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FF"/>
          <w:kern w:val="0"/>
          <w:sz w:val="16"/>
          <w:szCs w:val="16"/>
          <w:lang w:val="en-US" w:eastAsia="zh-CN" w:bidi="ar"/>
        </w:rPr>
        <w:t>选择正确问题的能力</w:t>
      </w:r>
      <w:r>
        <w:rPr>
          <w:rFonts w:ascii="宋体" w:hAnsi="宋体" w:eastAsia="宋体" w:cs="宋体"/>
          <w:color w:val="000000"/>
          <w:kern w:val="0"/>
          <w:sz w:val="16"/>
          <w:szCs w:val="16"/>
          <w:lang w:val="en-US" w:eastAsia="zh-CN" w:bidi="ar"/>
        </w:rPr>
        <w:t>，甚至比纯粹的技术能力更重要。这种</w:t>
      </w:r>
      <w:r>
        <w:rPr>
          <w:rStyle w:val="10"/>
          <w:rFonts w:ascii="宋体" w:hAnsi="宋体" w:eastAsia="宋体" w:cs="宋体"/>
          <w:b/>
          <w:bCs/>
          <w:color w:val="000000"/>
          <w:kern w:val="0"/>
          <w:sz w:val="16"/>
          <w:szCs w:val="16"/>
          <w:lang w:val="en-US" w:eastAsia="zh-CN" w:bidi="ar"/>
        </w:rPr>
        <w:t>问题判断力</w:t>
      </w:r>
      <w:r>
        <w:rPr>
          <w:rFonts w:ascii="宋体" w:hAnsi="宋体" w:eastAsia="宋体" w:cs="宋体"/>
          <w:color w:val="000000"/>
          <w:kern w:val="0"/>
          <w:sz w:val="16"/>
          <w:szCs w:val="16"/>
          <w:lang w:val="en-US" w:eastAsia="zh-CN" w:bidi="ar"/>
        </w:rPr>
        <w:t>，是在长期观察中慢慢培养的：哪些思想会流传，哪些会被遗忘；哪些能成为新成果的基石，哪些因为太复杂、太脆弱、提升太小而被忽略。</w:t>
      </w:r>
    </w:p>
    <w:p w14:paraId="302B0A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你可能会问，有没有办法</w:t>
      </w:r>
      <w:r>
        <w:rPr>
          <w:rStyle w:val="10"/>
          <w:rFonts w:ascii="宋体" w:hAnsi="宋体" w:eastAsia="宋体" w:cs="宋体"/>
          <w:b/>
          <w:bCs/>
          <w:color w:val="000000"/>
          <w:kern w:val="0"/>
          <w:sz w:val="16"/>
          <w:szCs w:val="16"/>
          <w:lang w:val="en-US" w:eastAsia="zh-CN" w:bidi="ar"/>
        </w:rPr>
        <w:t>更快</w:t>
      </w:r>
      <w:r>
        <w:rPr>
          <w:rFonts w:ascii="宋体" w:hAnsi="宋体" w:eastAsia="宋体" w:cs="宋体"/>
          <w:color w:val="000000"/>
          <w:kern w:val="0"/>
          <w:sz w:val="16"/>
          <w:szCs w:val="16"/>
          <w:lang w:val="en-US" w:eastAsia="zh-CN" w:bidi="ar"/>
        </w:rPr>
        <w:t>培养出好的判断力？其实有几种很有效的方法：</w:t>
      </w:r>
    </w:p>
    <w:p w14:paraId="0A454B6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green"/>
        </w:rPr>
      </w:pPr>
      <w:r>
        <w:rPr>
          <w:rStyle w:val="10"/>
          <w:b/>
          <w:bCs/>
          <w:color w:val="000000"/>
          <w:sz w:val="16"/>
          <w:szCs w:val="16"/>
          <w:highlight w:val="green"/>
        </w:rPr>
        <w:t>大量读论文，并带着批判性思维去评估</w:t>
      </w:r>
      <w:r>
        <w:rPr>
          <w:color w:val="000000"/>
          <w:sz w:val="16"/>
          <w:szCs w:val="16"/>
          <w:highlight w:val="green"/>
        </w:rPr>
        <w:t>。如果可以，和更资深的人讨论。</w:t>
      </w:r>
    </w:p>
    <w:p w14:paraId="4D3AFD4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green"/>
        </w:rPr>
      </w:pPr>
      <w:r>
        <w:rPr>
          <w:rStyle w:val="10"/>
          <w:b/>
          <w:bCs/>
          <w:color w:val="000000"/>
          <w:sz w:val="16"/>
          <w:szCs w:val="16"/>
          <w:highlight w:val="green"/>
        </w:rPr>
        <w:t>在研究组里和同行一起工作</w:t>
      </w:r>
      <w:r>
        <w:rPr>
          <w:color w:val="000000"/>
          <w:sz w:val="16"/>
          <w:szCs w:val="16"/>
          <w:highlight w:val="green"/>
        </w:rPr>
        <w:t>。你能吸收他们的经验，也积累自己的经验。</w:t>
      </w:r>
    </w:p>
    <w:p w14:paraId="59F4BA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green"/>
        </w:rPr>
      </w:pPr>
      <w:r>
        <w:rPr>
          <w:rStyle w:val="10"/>
          <w:b/>
          <w:bCs/>
          <w:color w:val="000000"/>
          <w:sz w:val="16"/>
          <w:szCs w:val="16"/>
          <w:highlight w:val="green"/>
        </w:rPr>
        <w:t>向资深研究者请教该做什么</w:t>
      </w:r>
      <w:r>
        <w:rPr>
          <w:color w:val="000000"/>
          <w:sz w:val="16"/>
          <w:szCs w:val="16"/>
          <w:highlight w:val="green"/>
        </w:rPr>
        <w:t>。做别人提出的问题并不可耻。</w:t>
      </w:r>
      <w:r>
        <w:rPr>
          <w:color w:val="0000FF"/>
          <w:sz w:val="16"/>
          <w:szCs w:val="16"/>
          <w:highlight w:val="green"/>
        </w:rPr>
        <w:t>想法很廉价，到处都是。真正的能力在于：</w:t>
      </w:r>
      <w:r>
        <w:rPr>
          <w:rStyle w:val="10"/>
          <w:b/>
          <w:bCs/>
          <w:color w:val="0000FF"/>
          <w:sz w:val="16"/>
          <w:szCs w:val="16"/>
          <w:highlight w:val="green"/>
        </w:rPr>
        <w:t>选哪个做</w:t>
      </w:r>
      <w:r>
        <w:rPr>
          <w:color w:val="0000FF"/>
          <w:sz w:val="16"/>
          <w:szCs w:val="16"/>
          <w:highlight w:val="green"/>
        </w:rPr>
        <w:t>，以及</w:t>
      </w:r>
      <w:r>
        <w:rPr>
          <w:rStyle w:val="10"/>
          <w:b/>
          <w:bCs/>
          <w:color w:val="0000FF"/>
          <w:sz w:val="16"/>
          <w:szCs w:val="16"/>
          <w:highlight w:val="green"/>
        </w:rPr>
        <w:t>做得好不好</w:t>
      </w:r>
      <w:r>
        <w:rPr>
          <w:color w:val="0000FF"/>
          <w:sz w:val="16"/>
          <w:szCs w:val="16"/>
          <w:highlight w:val="green"/>
        </w:rPr>
        <w:t>。</w:t>
      </w:r>
    </w:p>
    <w:p w14:paraId="7136A1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10"/>
          <w:b/>
          <w:bCs/>
          <w:color w:val="000000"/>
          <w:sz w:val="16"/>
          <w:szCs w:val="16"/>
        </w:rPr>
        <w:t>花时间思考：什么样的研究是有用、有成果的</w:t>
      </w:r>
      <w:r>
        <w:rPr>
          <w:color w:val="000000"/>
          <w:sz w:val="16"/>
          <w:szCs w:val="16"/>
        </w:rPr>
        <w:t>。比如问自己：</w:t>
      </w:r>
    </w:p>
    <w:p w14:paraId="7A0FAA8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rPr>
      </w:pPr>
      <w:r>
        <w:rPr>
          <w:color w:val="0000FF"/>
          <w:sz w:val="16"/>
          <w:szCs w:val="16"/>
        </w:rPr>
        <w:t>理论什么时候有用？</w:t>
      </w:r>
    </w:p>
    <w:p w14:paraId="4527787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rPr>
      </w:pPr>
      <w:r>
        <w:rPr>
          <w:color w:val="0000FF"/>
          <w:sz w:val="16"/>
          <w:szCs w:val="16"/>
        </w:rPr>
        <w:t>实验结果什么时候可以迁移？</w:t>
      </w:r>
    </w:p>
    <w:p w14:paraId="12DBED8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rPr>
      </w:pPr>
      <w:r>
        <w:rPr>
          <w:color w:val="0000FF"/>
          <w:sz w:val="16"/>
          <w:szCs w:val="16"/>
        </w:rPr>
        <w:t>为什么有些思想被广泛采纳，有些却被遗忘？</w:t>
      </w:r>
    </w:p>
    <w:p w14:paraId="0832798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rPr>
      </w:pPr>
      <w:r>
        <w:rPr>
          <w:color w:val="0000FF"/>
          <w:sz w:val="16"/>
          <w:szCs w:val="16"/>
        </w:rPr>
        <w:t>领域趋势是什么？哪些方向会让其他方向过时？</w:t>
      </w:r>
    </w:p>
    <w:p w14:paraId="67C180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highlight w:val="yellow"/>
          <w:lang w:val="en-US" w:eastAsia="zh-CN" w:bidi="ar"/>
        </w:rPr>
        <w:t>前三条是优化环境、吸收他人经验；第四条是独自思考</w:t>
      </w:r>
      <w:r>
        <w:rPr>
          <w:rFonts w:ascii="宋体" w:hAnsi="宋体" w:eastAsia="宋体" w:cs="宋体"/>
          <w:color w:val="000000"/>
          <w:kern w:val="0"/>
          <w:sz w:val="16"/>
          <w:szCs w:val="16"/>
          <w:lang w:val="en-US" w:eastAsia="zh-CN" w:bidi="ar"/>
        </w:rPr>
        <w:t>。历史上那些</w:t>
      </w:r>
      <w:r>
        <w:rPr>
          <w:rStyle w:val="10"/>
          <w:rFonts w:ascii="宋体" w:hAnsi="宋体" w:eastAsia="宋体" w:cs="宋体"/>
          <w:b/>
          <w:bCs/>
          <w:color w:val="000000"/>
          <w:kern w:val="0"/>
          <w:sz w:val="16"/>
          <w:szCs w:val="16"/>
          <w:lang w:val="en-US" w:eastAsia="zh-CN" w:bidi="ar"/>
        </w:rPr>
        <w:t>爆发式的重要成果</w:t>
      </w:r>
      <w:r>
        <w:rPr>
          <w:rFonts w:ascii="宋体" w:hAnsi="宋体" w:eastAsia="宋体" w:cs="宋体"/>
          <w:color w:val="000000"/>
          <w:kern w:val="0"/>
          <w:sz w:val="16"/>
          <w:szCs w:val="16"/>
          <w:lang w:val="en-US" w:eastAsia="zh-CN" w:bidi="ar"/>
        </w:rPr>
        <w:t>，往往</w:t>
      </w:r>
      <w:r>
        <w:rPr>
          <w:rFonts w:ascii="宋体" w:hAnsi="宋体" w:eastAsia="宋体" w:cs="宋体"/>
          <w:color w:val="0000FF"/>
          <w:kern w:val="0"/>
          <w:sz w:val="16"/>
          <w:szCs w:val="16"/>
          <w:lang w:val="en-US" w:eastAsia="zh-CN" w:bidi="ar"/>
        </w:rPr>
        <w:t>高度集中在少数研究组和机构里</w:t>
      </w:r>
      <w:r>
        <w:rPr>
          <w:rFonts w:ascii="宋体" w:hAnsi="宋体" w:eastAsia="宋体" w:cs="宋体"/>
          <w:color w:val="000000"/>
          <w:kern w:val="0"/>
          <w:sz w:val="16"/>
          <w:szCs w:val="16"/>
          <w:lang w:val="en-US" w:eastAsia="zh-CN" w:bidi="ar"/>
        </w:rPr>
        <w:t>。不是因为这些人聪明到离谱，而是因为</w:t>
      </w:r>
      <w:r>
        <w:rPr>
          <w:rStyle w:val="10"/>
          <w:rFonts w:ascii="宋体" w:hAnsi="宋体" w:eastAsia="宋体" w:cs="宋体"/>
          <w:b/>
          <w:bCs/>
          <w:color w:val="000000"/>
          <w:kern w:val="0"/>
          <w:sz w:val="16"/>
          <w:szCs w:val="16"/>
          <w:highlight w:val="yellow"/>
          <w:lang w:val="en-US" w:eastAsia="zh-CN" w:bidi="ar"/>
        </w:rPr>
        <w:t>知识密度和视角密度更高</w:t>
      </w:r>
      <w:r>
        <w:rPr>
          <w:rFonts w:ascii="宋体" w:hAnsi="宋体" w:eastAsia="宋体" w:cs="宋体"/>
          <w:color w:val="000000"/>
          <w:kern w:val="0"/>
          <w:sz w:val="16"/>
          <w:szCs w:val="16"/>
          <w:lang w:val="en-US" w:eastAsia="zh-CN" w:bidi="ar"/>
        </w:rPr>
        <w:t>，让他们稍微领先社区，从而主导新成果的产出。</w:t>
      </w:r>
    </w:p>
    <w:p w14:paraId="0A8473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如果你不在这样的环境里，也别灰心。你只是需要更努力地超越别人，而</w:t>
      </w:r>
      <w:r>
        <w:rPr>
          <w:rStyle w:val="10"/>
          <w:rFonts w:ascii="宋体" w:hAnsi="宋体" w:eastAsia="宋体" w:cs="宋体"/>
          <w:b/>
          <w:bCs/>
          <w:color w:val="000000"/>
          <w:kern w:val="0"/>
          <w:sz w:val="16"/>
          <w:szCs w:val="16"/>
          <w:lang w:val="en-US" w:eastAsia="zh-CN" w:bidi="ar"/>
        </w:rPr>
        <w:t>专注细分领域、形成独特视角</w:t>
      </w:r>
      <w:r>
        <w:rPr>
          <w:rFonts w:ascii="宋体" w:hAnsi="宋体" w:eastAsia="宋体" w:cs="宋体"/>
          <w:color w:val="000000"/>
          <w:kern w:val="0"/>
          <w:sz w:val="16"/>
          <w:szCs w:val="16"/>
          <w:lang w:val="en-US" w:eastAsia="zh-CN" w:bidi="ar"/>
        </w:rPr>
        <w:t>会格外重要。</w:t>
      </w:r>
    </w:p>
    <w:p w14:paraId="73469D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思想驱动 vs 目标驱动</w:t>
      </w:r>
    </w:p>
    <w:p w14:paraId="5F6A22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大致有两种做研究的方式：</w:t>
      </w:r>
    </w:p>
    <w:p w14:paraId="61954C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FF"/>
          <w:sz w:val="16"/>
          <w:szCs w:val="16"/>
        </w:rPr>
      </w:pPr>
      <w:r>
        <w:rPr>
          <w:color w:val="0000FF"/>
          <w:sz w:val="16"/>
          <w:szCs w:val="16"/>
        </w:rPr>
        <w:t>思想驱动（idea-driven）</w:t>
      </w:r>
    </w:p>
    <w:p w14:paraId="6DDA99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跟着文献走。看到一篇论文讲怎么做 X，你想到一个能把 X 做得更好的点子，然后启动项目验证。</w:t>
      </w:r>
    </w:p>
    <w:p w14:paraId="67736D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FF"/>
          <w:sz w:val="16"/>
          <w:szCs w:val="16"/>
        </w:rPr>
        <w:t>目标驱动（goal-driven）</w:t>
      </w:r>
    </w:p>
    <w:p w14:paraId="61203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先构想出你想要实现的某种新 AI 能力，然后一步步解决问题，靠近这个目标。你会实验现有方法，再提出自己的改进。</w:t>
      </w:r>
    </w:p>
    <w:p w14:paraId="07BBB9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两者并不互斥。但我这里说的</w:t>
      </w:r>
      <w:r>
        <w:rPr>
          <w:rStyle w:val="10"/>
          <w:rFonts w:ascii="宋体" w:hAnsi="宋体" w:eastAsia="宋体" w:cs="宋体"/>
          <w:b/>
          <w:bCs/>
          <w:color w:val="000000"/>
          <w:kern w:val="0"/>
          <w:sz w:val="16"/>
          <w:szCs w:val="16"/>
          <w:lang w:val="en-US" w:eastAsia="zh-CN" w:bidi="ar"/>
        </w:rPr>
        <w:t>目标驱动</w:t>
      </w:r>
      <w:r>
        <w:rPr>
          <w:rFonts w:ascii="宋体" w:hAnsi="宋体" w:eastAsia="宋体" w:cs="宋体"/>
          <w:color w:val="000000"/>
          <w:kern w:val="0"/>
          <w:sz w:val="16"/>
          <w:szCs w:val="16"/>
          <w:lang w:val="en-US" w:eastAsia="zh-CN" w:bidi="ar"/>
        </w:rPr>
        <w:t>，是指：你的目标比整个子领域的目标更具体，更像是</w:t>
      </w:r>
      <w:r>
        <w:rPr>
          <w:rStyle w:val="10"/>
          <w:rFonts w:ascii="宋体" w:hAnsi="宋体" w:eastAsia="宋体" w:cs="宋体"/>
          <w:b/>
          <w:bCs/>
          <w:color w:val="000000"/>
          <w:kern w:val="0"/>
          <w:sz w:val="16"/>
          <w:szCs w:val="16"/>
          <w:lang w:val="en-US" w:eastAsia="zh-CN" w:bidi="ar"/>
        </w:rPr>
        <w:t>第一次让 X 成为可能</w:t>
      </w:r>
      <w:r>
        <w:rPr>
          <w:rFonts w:ascii="宋体" w:hAnsi="宋体" w:eastAsia="宋体" w:cs="宋体"/>
          <w:color w:val="000000"/>
          <w:kern w:val="0"/>
          <w:sz w:val="16"/>
          <w:szCs w:val="16"/>
          <w:lang w:val="en-US" w:eastAsia="zh-CN" w:bidi="ar"/>
        </w:rPr>
        <w:t>，而不是</w:t>
      </w:r>
      <w:r>
        <w:rPr>
          <w:rStyle w:val="10"/>
          <w:rFonts w:ascii="宋体" w:hAnsi="宋体" w:eastAsia="宋体" w:cs="宋体"/>
          <w:b/>
          <w:bCs/>
          <w:color w:val="000000"/>
          <w:kern w:val="0"/>
          <w:sz w:val="16"/>
          <w:szCs w:val="16"/>
          <w:lang w:val="en-US" w:eastAsia="zh-CN" w:bidi="ar"/>
        </w:rPr>
        <w:t>把 X 做得更好一点</w:t>
      </w:r>
      <w:r>
        <w:rPr>
          <w:rFonts w:ascii="宋体" w:hAnsi="宋体" w:eastAsia="宋体" w:cs="宋体"/>
          <w:color w:val="000000"/>
          <w:kern w:val="0"/>
          <w:sz w:val="16"/>
          <w:szCs w:val="16"/>
          <w:lang w:val="en-US" w:eastAsia="zh-CN" w:bidi="ar"/>
        </w:rPr>
        <w:t>。</w:t>
      </w:r>
    </w:p>
    <w:p w14:paraId="04F75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我个人</w:t>
      </w:r>
      <w:r>
        <w:rPr>
          <w:rStyle w:val="10"/>
          <w:rFonts w:ascii="宋体" w:hAnsi="宋体" w:eastAsia="宋体" w:cs="宋体"/>
          <w:b/>
          <w:bCs/>
          <w:color w:val="000000"/>
          <w:kern w:val="0"/>
          <w:sz w:val="16"/>
          <w:szCs w:val="16"/>
          <w:lang w:val="en-US" w:eastAsia="zh-CN" w:bidi="ar"/>
        </w:rPr>
        <w:t>强烈推荐目标驱动</w:t>
      </w:r>
      <w:r>
        <w:rPr>
          <w:rFonts w:ascii="宋体" w:hAnsi="宋体" w:eastAsia="宋体" w:cs="宋体"/>
          <w:color w:val="000000"/>
          <w:kern w:val="0"/>
          <w:sz w:val="16"/>
          <w:szCs w:val="16"/>
          <w:lang w:val="en-US" w:eastAsia="zh-CN" w:bidi="ar"/>
        </w:rPr>
        <w:t>，我自己也基本是这么做的。</w:t>
      </w:r>
    </w:p>
    <w:p w14:paraId="76BF002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思想驱动的问题：很容易被别人抢发（scooped），或重复劳动。全世界研究者都在看同一批文献，很容易想到类似点子。想靠思想驱动做出突破，需要极深的理解和与众不同的视角，很难。</w:t>
      </w:r>
    </w:p>
    <w:p w14:paraId="66D5D30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目标驱动的优势：你的目标会给你一个</w:t>
      </w:r>
      <w:r>
        <w:rPr>
          <w:rStyle w:val="10"/>
          <w:b/>
          <w:bCs/>
          <w:color w:val="000000"/>
          <w:sz w:val="16"/>
          <w:szCs w:val="16"/>
        </w:rPr>
        <w:t>与众不同的视角</w:t>
      </w:r>
      <w:r>
        <w:rPr>
          <w:color w:val="000000"/>
          <w:sz w:val="16"/>
          <w:szCs w:val="16"/>
        </w:rPr>
        <w:t>，让</w:t>
      </w:r>
      <w:r>
        <w:rPr>
          <w:color w:val="1D41D5"/>
          <w:sz w:val="16"/>
          <w:szCs w:val="16"/>
        </w:rPr>
        <w:t>你提出别人没提的问题，实现更大的跳跃。也更有动力</w:t>
      </w:r>
      <w:r>
        <w:rPr>
          <w:color w:val="000000"/>
          <w:sz w:val="16"/>
          <w:szCs w:val="16"/>
        </w:rPr>
        <w:t xml:space="preserve"> —— 你每天醒来都能想象实现目标的样子，更</w:t>
      </w:r>
      <w:r>
        <w:rPr>
          <w:color w:val="1D41D5"/>
          <w:sz w:val="16"/>
          <w:szCs w:val="16"/>
        </w:rPr>
        <w:t>容易坚持长期</w:t>
      </w:r>
      <w:r>
        <w:rPr>
          <w:color w:val="000000"/>
          <w:sz w:val="16"/>
          <w:szCs w:val="16"/>
        </w:rPr>
        <w:t>、有起伏的研究。目标也适合团队协作，而思想驱动通常 1–2 人最有效。</w:t>
      </w:r>
    </w:p>
    <w:p w14:paraId="3F62C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目标驱动研究案例：我读博期间的工作</w:t>
      </w:r>
    </w:p>
    <w:p w14:paraId="6DF64B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博士前半段，我的目标是</w:t>
      </w:r>
      <w:r>
        <w:rPr>
          <w:rFonts w:ascii="宋体" w:hAnsi="宋体" w:eastAsia="宋体" w:cs="宋体"/>
          <w:b/>
          <w:bCs/>
          <w:color w:val="1D41D5"/>
          <w:kern w:val="0"/>
          <w:sz w:val="16"/>
          <w:szCs w:val="16"/>
          <w:lang w:val="en-US" w:eastAsia="zh-CN" w:bidi="ar"/>
        </w:rPr>
        <w:t>让机器人操作可变形物体</w:t>
      </w:r>
      <w:r>
        <w:rPr>
          <w:rFonts w:ascii="宋体" w:hAnsi="宋体" w:eastAsia="宋体" w:cs="宋体"/>
          <w:color w:val="1D41D5"/>
          <w:kern w:val="0"/>
          <w:sz w:val="16"/>
          <w:szCs w:val="16"/>
          <w:lang w:val="en-US" w:eastAsia="zh-CN" w:bidi="ar"/>
        </w:rPr>
        <w:t>：手术机器人打结、家庭机器人叠衣服</w:t>
      </w:r>
      <w:r>
        <w:rPr>
          <w:rFonts w:ascii="宋体" w:hAnsi="宋体" w:eastAsia="宋体" w:cs="宋体"/>
          <w:color w:val="000000"/>
          <w:kern w:val="0"/>
          <w:sz w:val="16"/>
          <w:szCs w:val="16"/>
          <w:lang w:val="en-US" w:eastAsia="zh-CN" w:bidi="ar"/>
        </w:rPr>
        <w:t>。这是导师 Pieter Abbeel 定的实验室大方向，但我有自己的实现思路：从人类演示中学习。我先让 PR2 机器人系绳子。过程中冒出很多意外子问题，其中一个是</w:t>
      </w:r>
      <w:r>
        <w:rPr>
          <w:rStyle w:val="10"/>
          <w:rFonts w:ascii="宋体" w:hAnsi="宋体" w:eastAsia="宋体" w:cs="宋体"/>
          <w:b/>
          <w:bCs/>
          <w:color w:val="000000"/>
          <w:kern w:val="0"/>
          <w:sz w:val="16"/>
          <w:szCs w:val="16"/>
          <w:highlight w:val="yellow"/>
          <w:lang w:val="en-US" w:eastAsia="zh-CN" w:bidi="ar"/>
        </w:rPr>
        <w:t>轨迹优化</w:t>
      </w:r>
      <w:r>
        <w:rPr>
          <w:rFonts w:ascii="宋体" w:hAnsi="宋体" w:eastAsia="宋体" w:cs="宋体"/>
          <w:color w:val="000000"/>
          <w:kern w:val="0"/>
          <w:sz w:val="16"/>
          <w:szCs w:val="16"/>
          <w:lang w:val="en-US" w:eastAsia="zh-CN" w:bidi="ar"/>
        </w:rPr>
        <w:t>，而我在这个子问题上的工作，最终成了整个打结项目里最有影响力的部分。</w:t>
      </w:r>
    </w:p>
    <w:p w14:paraId="42BD1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博士后半段，我开始研究</w:t>
      </w:r>
      <w:r>
        <w:rPr>
          <w:rFonts w:ascii="宋体" w:hAnsi="宋体" w:eastAsia="宋体" w:cs="宋体"/>
          <w:color w:val="1D41D5"/>
          <w:kern w:val="0"/>
          <w:sz w:val="16"/>
          <w:szCs w:val="16"/>
          <w:lang w:val="en-US" w:eastAsia="zh-CN" w:bidi="ar"/>
        </w:rPr>
        <w:t>强化学习</w:t>
      </w:r>
      <w:r>
        <w:rPr>
          <w:rFonts w:ascii="宋体" w:hAnsi="宋体" w:eastAsia="宋体" w:cs="宋体"/>
          <w:color w:val="000000"/>
          <w:kern w:val="0"/>
          <w:sz w:val="16"/>
          <w:szCs w:val="16"/>
          <w:lang w:val="en-US" w:eastAsia="zh-CN" w:bidi="ar"/>
        </w:rPr>
        <w:t>。我选择聚焦</w:t>
      </w:r>
      <w:r>
        <w:rPr>
          <w:rStyle w:val="10"/>
          <w:rFonts w:ascii="宋体" w:hAnsi="宋体" w:eastAsia="宋体" w:cs="宋体"/>
          <w:b/>
          <w:bCs/>
          <w:color w:val="000000"/>
          <w:kern w:val="0"/>
          <w:sz w:val="16"/>
          <w:szCs w:val="16"/>
          <w:lang w:val="en-US" w:eastAsia="zh-CN" w:bidi="ar"/>
        </w:rPr>
        <w:t>机器人运动</w:t>
      </w:r>
      <w:r>
        <w:rPr>
          <w:rFonts w:ascii="宋体" w:hAnsi="宋体" w:eastAsia="宋体" w:cs="宋体"/>
          <w:color w:val="000000"/>
          <w:kern w:val="0"/>
          <w:sz w:val="16"/>
          <w:szCs w:val="16"/>
          <w:lang w:val="en-US" w:eastAsia="zh-CN" w:bidi="ar"/>
        </w:rPr>
        <w:t>，因为目标具体、结果激动人心：</w:t>
      </w:r>
      <w:r>
        <w:rPr>
          <w:rStyle w:val="10"/>
          <w:rFonts w:ascii="宋体" w:hAnsi="宋体" w:eastAsia="宋体" w:cs="宋体"/>
          <w:b/>
          <w:bCs/>
          <w:color w:val="000000"/>
          <w:kern w:val="0"/>
          <w:sz w:val="16"/>
          <w:szCs w:val="16"/>
          <w:lang w:val="en-US" w:eastAsia="zh-CN" w:bidi="ar"/>
        </w:rPr>
        <w:t>让 3D 机器人从零开始学会奔跑。</w:t>
      </w:r>
      <w:r>
        <w:rPr>
          <w:rFonts w:ascii="宋体" w:hAnsi="宋体" w:eastAsia="宋体" w:cs="宋体"/>
          <w:color w:val="000000"/>
          <w:kern w:val="0"/>
          <w:sz w:val="16"/>
          <w:szCs w:val="16"/>
          <w:lang w:val="en-US" w:eastAsia="zh-CN" w:bidi="ar"/>
        </w:rPr>
        <w:t>初步探索后，我聚焦</w:t>
      </w:r>
      <w:r>
        <w:rPr>
          <w:rStyle w:val="10"/>
          <w:rFonts w:ascii="宋体" w:hAnsi="宋体" w:eastAsia="宋体" w:cs="宋体"/>
          <w:b/>
          <w:bCs/>
          <w:color w:val="1D41D5"/>
          <w:kern w:val="0"/>
          <w:sz w:val="16"/>
          <w:szCs w:val="16"/>
          <w:lang w:val="en-US" w:eastAsia="zh-CN" w:bidi="ar"/>
        </w:rPr>
        <w:t>策略梯度方法</w:t>
      </w:r>
      <w:r>
        <w:rPr>
          <w:rFonts w:ascii="宋体" w:hAnsi="宋体" w:eastAsia="宋体" w:cs="宋体"/>
          <w:color w:val="000000"/>
          <w:kern w:val="0"/>
          <w:sz w:val="16"/>
          <w:szCs w:val="16"/>
          <w:lang w:val="en-US" w:eastAsia="zh-CN" w:bidi="ar"/>
        </w:rPr>
        <w:t>，因为它更易于理解和分析，也能发挥我在</w:t>
      </w:r>
      <w:r>
        <w:rPr>
          <w:rFonts w:ascii="宋体" w:hAnsi="宋体" w:eastAsia="宋体" w:cs="宋体"/>
          <w:color w:val="1D41D5"/>
          <w:kern w:val="0"/>
          <w:sz w:val="16"/>
          <w:szCs w:val="16"/>
          <w:lang w:val="en-US" w:eastAsia="zh-CN" w:bidi="ar"/>
        </w:rPr>
        <w:t>优化</w:t>
      </w:r>
      <w:r>
        <w:rPr>
          <w:rFonts w:ascii="宋体" w:hAnsi="宋体" w:eastAsia="宋体" w:cs="宋体"/>
          <w:color w:val="000000"/>
          <w:kern w:val="0"/>
          <w:sz w:val="16"/>
          <w:szCs w:val="16"/>
          <w:lang w:val="en-US" w:eastAsia="zh-CN" w:bidi="ar"/>
        </w:rPr>
        <w:t xml:space="preserve">上的优势。这段时间我做出了 </w:t>
      </w:r>
      <w:r>
        <w:rPr>
          <w:rFonts w:ascii="宋体" w:hAnsi="宋体" w:eastAsia="宋体" w:cs="宋体"/>
          <w:color w:val="1D41D5"/>
          <w:kern w:val="0"/>
          <w:sz w:val="16"/>
          <w:szCs w:val="16"/>
          <w:lang w:val="en-US" w:eastAsia="zh-CN" w:bidi="ar"/>
        </w:rPr>
        <w:t>TRPO、GAE</w:t>
      </w:r>
      <w:r>
        <w:rPr>
          <w:rFonts w:ascii="宋体" w:hAnsi="宋体" w:eastAsia="宋体" w:cs="宋体"/>
          <w:color w:val="000000"/>
          <w:kern w:val="0"/>
          <w:sz w:val="16"/>
          <w:szCs w:val="16"/>
          <w:lang w:val="en-US" w:eastAsia="zh-CN" w:bidi="ar"/>
        </w:rPr>
        <w:t>，最终实现了 3D 人形机器人运动的最初目标。</w:t>
      </w:r>
    </w:p>
    <w:p w14:paraId="27AEFB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就在我做</w:t>
      </w:r>
      <w:r>
        <w:rPr>
          <w:rFonts w:ascii="宋体" w:hAnsi="宋体" w:eastAsia="宋体" w:cs="宋体"/>
          <w:color w:val="1D41D5"/>
          <w:kern w:val="0"/>
          <w:sz w:val="16"/>
          <w:szCs w:val="16"/>
          <w:lang w:val="en-US" w:eastAsia="zh-CN" w:bidi="ar"/>
        </w:rPr>
        <w:t>运动控制、刚开始跑出策略梯度</w:t>
      </w:r>
      <w:r>
        <w:rPr>
          <w:rFonts w:ascii="宋体" w:hAnsi="宋体" w:eastAsia="宋体" w:cs="宋体"/>
          <w:color w:val="000000"/>
          <w:kern w:val="0"/>
          <w:sz w:val="16"/>
          <w:szCs w:val="16"/>
          <w:lang w:val="en-US" w:eastAsia="zh-CN" w:bidi="ar"/>
        </w:rPr>
        <w:t>的初步结果时，DeepMind 发布了 DQN 在 Atari 上的成果。很多人跟风去做 Q-learning。但我已经试过 Q-learning，确信它不适合我做的运动任务，于是继续深耕策略梯度，最终做出了</w:t>
      </w:r>
      <w:r>
        <w:rPr>
          <w:rFonts w:ascii="宋体" w:hAnsi="宋体" w:eastAsia="宋体" w:cs="宋体"/>
          <w:color w:val="1D41D5"/>
          <w:kern w:val="0"/>
          <w:sz w:val="16"/>
          <w:szCs w:val="16"/>
          <w:lang w:val="en-US" w:eastAsia="zh-CN" w:bidi="ar"/>
        </w:rPr>
        <w:t xml:space="preserve"> TRPO、GAE</w:t>
      </w:r>
      <w:r>
        <w:rPr>
          <w:rFonts w:ascii="宋体" w:hAnsi="宋体" w:eastAsia="宋体" w:cs="宋体"/>
          <w:color w:val="000000"/>
          <w:kern w:val="0"/>
          <w:sz w:val="16"/>
          <w:szCs w:val="16"/>
          <w:lang w:val="en-US" w:eastAsia="zh-CN" w:bidi="ar"/>
        </w:rPr>
        <w:t>，以及后</w:t>
      </w:r>
      <w:r>
        <w:rPr>
          <w:rFonts w:ascii="宋体" w:hAnsi="宋体" w:eastAsia="宋体" w:cs="宋体"/>
          <w:color w:val="000000"/>
          <w:kern w:val="0"/>
          <w:sz w:val="16"/>
          <w:szCs w:val="16"/>
          <w:highlight w:val="yellow"/>
          <w:lang w:val="en-US" w:eastAsia="zh-CN" w:bidi="ar"/>
        </w:rPr>
        <w:t>来更广为人知的 PPO</w:t>
      </w:r>
      <w:r>
        <w:rPr>
          <w:rFonts w:ascii="宋体" w:hAnsi="宋体" w:eastAsia="宋体" w:cs="宋体"/>
          <w:color w:val="000000"/>
          <w:kern w:val="0"/>
          <w:sz w:val="16"/>
          <w:szCs w:val="16"/>
          <w:lang w:val="en-US" w:eastAsia="zh-CN" w:bidi="ar"/>
        </w:rPr>
        <w:t>。</w:t>
      </w:r>
    </w:p>
    <w:p w14:paraId="0F8A9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这个例子说明：</w:t>
      </w:r>
      <w:r>
        <w:rPr>
          <w:rStyle w:val="10"/>
          <w:rFonts w:ascii="宋体" w:hAnsi="宋体" w:eastAsia="宋体" w:cs="宋体"/>
          <w:b/>
          <w:bCs/>
          <w:color w:val="000000"/>
          <w:kern w:val="0"/>
          <w:sz w:val="16"/>
          <w:szCs w:val="16"/>
          <w:lang w:val="en-US" w:eastAsia="zh-CN" w:bidi="ar"/>
        </w:rPr>
        <w:t>选择和社区不一样的问题，能带你探索不一样的思想。</w:t>
      </w:r>
    </w:p>
    <w:p w14:paraId="5CD78C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目标驱动研究：要追求</w:t>
      </w:r>
      <w:r>
        <w:rPr>
          <w:color w:val="000000"/>
          <w:sz w:val="16"/>
          <w:szCs w:val="16"/>
          <w:highlight w:val="yellow"/>
        </w:rPr>
        <w:t>通用</w:t>
      </w:r>
      <w:r>
        <w:rPr>
          <w:color w:val="000000"/>
          <w:sz w:val="16"/>
          <w:szCs w:val="16"/>
        </w:rPr>
        <w:t>解法</w:t>
      </w:r>
    </w:p>
    <w:p w14:paraId="1236D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目标驱动的一个陷阱是：</w:t>
      </w:r>
      <w:r>
        <w:rPr>
          <w:rStyle w:val="10"/>
          <w:rFonts w:ascii="宋体" w:hAnsi="宋体" w:eastAsia="宋体" w:cs="宋体"/>
          <w:b/>
          <w:bCs/>
          <w:color w:val="000000"/>
          <w:kern w:val="0"/>
          <w:sz w:val="16"/>
          <w:szCs w:val="16"/>
          <w:lang w:val="en-US" w:eastAsia="zh-CN" w:bidi="ar"/>
        </w:rPr>
        <w:t>过于字面地实现目标</w:t>
      </w:r>
      <w:r>
        <w:rPr>
          <w:rFonts w:ascii="宋体" w:hAnsi="宋体" w:eastAsia="宋体" w:cs="宋体"/>
          <w:color w:val="000000"/>
          <w:kern w:val="0"/>
          <w:sz w:val="16"/>
          <w:szCs w:val="16"/>
          <w:lang w:val="en-US" w:eastAsia="zh-CN" w:bidi="ar"/>
        </w:rPr>
        <w:t>。你可能用一种无趣、对领域没贡献的方式达成任务。你应该约束自己：只追求</w:t>
      </w:r>
      <w:r>
        <w:rPr>
          <w:rStyle w:val="10"/>
          <w:rFonts w:ascii="宋体" w:hAnsi="宋体" w:eastAsia="宋体" w:cs="宋体"/>
          <w:b/>
          <w:bCs/>
          <w:color w:val="1D41D5"/>
          <w:kern w:val="0"/>
          <w:sz w:val="16"/>
          <w:szCs w:val="16"/>
          <w:lang w:val="en-US" w:eastAsia="zh-CN" w:bidi="ar"/>
        </w:rPr>
        <w:t>通用、能迁移到其他问题</w:t>
      </w:r>
      <w:r>
        <w:rPr>
          <w:rFonts w:ascii="宋体" w:hAnsi="宋体" w:eastAsia="宋体" w:cs="宋体"/>
          <w:color w:val="000000"/>
          <w:kern w:val="0"/>
          <w:sz w:val="16"/>
          <w:szCs w:val="16"/>
          <w:lang w:val="en-US" w:eastAsia="zh-CN" w:bidi="ar"/>
        </w:rPr>
        <w:t>的解法。</w:t>
      </w:r>
    </w:p>
    <w:p w14:paraId="146A32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比如我做机器人运动时，刻意不加入领域特定信息，只追求通用方案；现在用电子游戏做实验，我也确保算法思想不局限于游戏，能同样用在机器人上。</w:t>
      </w:r>
    </w:p>
    <w:p w14:paraId="111D54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志存高远，阶梯式攀登</w:t>
      </w:r>
    </w:p>
    <w:p w14:paraId="4CA11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有些极其聪明、又勤奋的人，却做不出伟大研究。在我看来，主要原因是：</w:t>
      </w:r>
      <w:r>
        <w:rPr>
          <w:rStyle w:val="10"/>
          <w:rFonts w:ascii="宋体" w:hAnsi="宋体" w:eastAsia="宋体" w:cs="宋体"/>
          <w:b/>
          <w:bCs/>
          <w:color w:val="1D41D5"/>
          <w:kern w:val="0"/>
          <w:sz w:val="16"/>
          <w:szCs w:val="16"/>
          <w:highlight w:val="yellow"/>
          <w:lang w:val="en-US" w:eastAsia="zh-CN" w:bidi="ar"/>
        </w:rPr>
        <w:t>他们在做不重要的问题</w:t>
      </w:r>
      <w:r>
        <w:rPr>
          <w:rStyle w:val="10"/>
          <w:rFonts w:ascii="宋体" w:hAnsi="宋体" w:eastAsia="宋体" w:cs="宋体"/>
          <w:b/>
          <w:bCs/>
          <w:color w:val="000000"/>
          <w:kern w:val="0"/>
          <w:sz w:val="16"/>
          <w:szCs w:val="16"/>
          <w:lang w:val="en-US" w:eastAsia="zh-CN" w:bidi="ar"/>
        </w:rPr>
        <w:t>。</w:t>
      </w:r>
    </w:p>
    <w:p w14:paraId="0004B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启动一个项目前，问自己：</w:t>
      </w:r>
      <w:r>
        <w:rPr>
          <w:rStyle w:val="10"/>
          <w:rFonts w:ascii="宋体" w:hAnsi="宋体" w:eastAsia="宋体" w:cs="宋体"/>
          <w:b/>
          <w:bCs/>
          <w:color w:val="000000"/>
          <w:kern w:val="0"/>
          <w:sz w:val="16"/>
          <w:szCs w:val="16"/>
          <w:lang w:val="en-US" w:eastAsia="zh-CN" w:bidi="ar"/>
        </w:rPr>
        <w:t>潜在提升有多大？是 10%，还是 10 倍？</w:t>
      </w:r>
    </w:p>
    <w:p w14:paraId="5A1CE9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我经常看到研究者做一些 “合理” 但只能带来微小提升的项目。</w:t>
      </w:r>
    </w:p>
    <w:p w14:paraId="54DBD2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Style w:val="10"/>
          <w:rFonts w:ascii="宋体" w:hAnsi="宋体" w:eastAsia="宋体" w:cs="宋体"/>
          <w:b/>
          <w:bCs/>
          <w:color w:val="1D41D5"/>
          <w:kern w:val="0"/>
          <w:sz w:val="16"/>
          <w:szCs w:val="16"/>
          <w:lang w:val="en-US" w:eastAsia="zh-CN" w:bidi="ar"/>
        </w:rPr>
        <w:t>渐进式工作（10% 提升）只有在服务于一个宏大目标时才最有价值。</w:t>
      </w:r>
    </w:p>
    <w:p w14:paraId="4EA3E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1D41D5"/>
          <w:kern w:val="0"/>
          <w:sz w:val="16"/>
          <w:szCs w:val="16"/>
          <w:lang w:val="en-US" w:eastAsia="zh-CN" w:bidi="ar"/>
        </w:rPr>
        <w:t xml:space="preserve">比如 </w:t>
      </w:r>
      <w:r>
        <w:rPr>
          <w:rFonts w:ascii="宋体" w:hAnsi="宋体" w:eastAsia="宋体" w:cs="宋体"/>
          <w:b/>
          <w:bCs/>
          <w:color w:val="1D41D5"/>
          <w:kern w:val="0"/>
          <w:sz w:val="16"/>
          <w:szCs w:val="16"/>
          <w:lang w:val="en-US" w:eastAsia="zh-CN" w:bidi="ar"/>
        </w:rPr>
        <w:t>ImageNet 那篇经典卷积神经网络论文</w:t>
      </w:r>
      <w:r>
        <w:rPr>
          <w:rFonts w:ascii="宋体" w:hAnsi="宋体" w:eastAsia="宋体" w:cs="宋体"/>
          <w:color w:val="1D41D5"/>
          <w:kern w:val="0"/>
          <w:sz w:val="16"/>
          <w:szCs w:val="16"/>
          <w:lang w:val="en-US" w:eastAsia="zh-CN" w:bidi="ar"/>
        </w:rPr>
        <w:t>，并没有全新算法，而是把一堆小改进堆叠起来，实现了当时震惊所有人的结果。</w:t>
      </w:r>
    </w:p>
    <w:p w14:paraId="7FB015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你日常工作会有很多渐进式改进，但这些小步子应该</w:t>
      </w:r>
      <w:r>
        <w:rPr>
          <w:rStyle w:val="10"/>
          <w:rFonts w:ascii="宋体" w:hAnsi="宋体" w:eastAsia="宋体" w:cs="宋体"/>
          <w:b/>
          <w:bCs/>
          <w:color w:val="000000"/>
          <w:kern w:val="0"/>
          <w:sz w:val="16"/>
          <w:szCs w:val="16"/>
          <w:lang w:val="en-US" w:eastAsia="zh-CN" w:bidi="ar"/>
        </w:rPr>
        <w:t>通向一个非渐进式的宏大目标</w:t>
      </w:r>
      <w:r>
        <w:rPr>
          <w:rFonts w:ascii="宋体" w:hAnsi="宋体" w:eastAsia="宋体" w:cs="宋体"/>
          <w:color w:val="000000"/>
          <w:kern w:val="0"/>
          <w:sz w:val="16"/>
          <w:szCs w:val="16"/>
          <w:lang w:val="en-US" w:eastAsia="zh-CN" w:bidi="ar"/>
        </w:rPr>
        <w:t>。</w:t>
      </w:r>
    </w:p>
    <w:p w14:paraId="1CF65D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如果你做的是渐进式想法，要注意</w:t>
      </w:r>
      <w:r>
        <w:rPr>
          <w:rStyle w:val="10"/>
          <w:rFonts w:ascii="宋体" w:hAnsi="宋体" w:eastAsia="宋体" w:cs="宋体"/>
          <w:b/>
          <w:bCs/>
          <w:color w:val="000000"/>
          <w:kern w:val="0"/>
          <w:sz w:val="16"/>
          <w:szCs w:val="16"/>
          <w:highlight w:val="yellow"/>
          <w:lang w:val="en-US" w:eastAsia="zh-CN" w:bidi="ar"/>
        </w:rPr>
        <w:t>复杂度性价比</w:t>
      </w:r>
      <w:r>
        <w:rPr>
          <w:rFonts w:ascii="宋体" w:hAnsi="宋体" w:eastAsia="宋体" w:cs="宋体"/>
          <w:color w:val="000000"/>
          <w:kern w:val="0"/>
          <w:sz w:val="16"/>
          <w:szCs w:val="16"/>
          <w:highlight w:val="yellow"/>
          <w:lang w:val="en-US" w:eastAsia="zh-CN" w:bidi="ar"/>
        </w:rPr>
        <w:t>：</w:t>
      </w:r>
    </w:p>
    <w:p w14:paraId="0BA75F0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只比基线好一点点的方法，必须非常简单，否则没人用</w:t>
      </w:r>
    </w:p>
    <w:p w14:paraId="56921F3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提升 10%，最好只有两行代码</w:t>
      </w:r>
    </w:p>
    <w:p w14:paraId="109A700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提升 50%，可以十几行代码</w:t>
      </w:r>
    </w:p>
    <w:p w14:paraId="1F8F9D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回头再看你最敬佩的那些 ML 成果：你的长期研究计划，有潜力达到那个高度吗？如果看不到一条让你骄傲的路径，就</w:t>
      </w:r>
      <w:r>
        <w:rPr>
          <w:rStyle w:val="10"/>
          <w:rFonts w:ascii="宋体" w:hAnsi="宋体" w:eastAsia="宋体" w:cs="宋体"/>
          <w:b/>
          <w:bCs/>
          <w:color w:val="000000"/>
          <w:kern w:val="0"/>
          <w:sz w:val="16"/>
          <w:szCs w:val="16"/>
          <w:lang w:val="en-US" w:eastAsia="zh-CN" w:bidi="ar"/>
        </w:rPr>
        <w:t>修改计划</w:t>
      </w:r>
      <w:r>
        <w:rPr>
          <w:rFonts w:ascii="宋体" w:hAnsi="宋体" w:eastAsia="宋体" w:cs="宋体"/>
          <w:color w:val="000000"/>
          <w:kern w:val="0"/>
          <w:sz w:val="16"/>
          <w:szCs w:val="16"/>
          <w:lang w:val="en-US" w:eastAsia="zh-CN" w:bidi="ar"/>
        </w:rPr>
        <w:t>。</w:t>
      </w:r>
    </w:p>
    <w:p w14:paraId="13B6CC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04B12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二、持续做出进展</w:t>
      </w:r>
    </w:p>
    <w:p w14:paraId="1553BD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要在机器学习里提出新算法、新洞见，你必须</w:t>
      </w:r>
      <w:r>
        <w:rPr>
          <w:rStyle w:val="10"/>
          <w:rFonts w:ascii="宋体" w:hAnsi="宋体" w:eastAsia="宋体" w:cs="宋体"/>
          <w:b/>
          <w:bCs/>
          <w:color w:val="000000"/>
          <w:kern w:val="0"/>
          <w:sz w:val="16"/>
          <w:szCs w:val="16"/>
          <w:lang w:val="en-US" w:eastAsia="zh-CN" w:bidi="ar"/>
        </w:rPr>
        <w:t>长期专注一个问题</w:t>
      </w:r>
      <w:r>
        <w:rPr>
          <w:rFonts w:ascii="宋体" w:hAnsi="宋体" w:eastAsia="宋体" w:cs="宋体"/>
          <w:color w:val="000000"/>
          <w:kern w:val="0"/>
          <w:sz w:val="16"/>
          <w:szCs w:val="16"/>
          <w:lang w:val="en-US" w:eastAsia="zh-CN" w:bidi="ar"/>
        </w:rPr>
        <w:t>。这一部分讲如何养成高效习惯，让你持续走向伟大成果。</w:t>
      </w:r>
    </w:p>
    <w:p w14:paraId="0F8C73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记笔记，并定期回顾</w:t>
      </w:r>
    </w:p>
    <w:p w14:paraId="5C56E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我强烈建议你</w:t>
      </w:r>
      <w:r>
        <w:rPr>
          <w:rStyle w:val="10"/>
          <w:rFonts w:ascii="宋体" w:hAnsi="宋体" w:eastAsia="宋体" w:cs="宋体"/>
          <w:b/>
          <w:bCs/>
          <w:color w:val="000000"/>
          <w:kern w:val="0"/>
          <w:sz w:val="16"/>
          <w:szCs w:val="16"/>
          <w:highlight w:val="green"/>
          <w:lang w:val="en-US" w:eastAsia="zh-CN" w:bidi="ar"/>
        </w:rPr>
        <w:t>记研究笔记</w:t>
      </w:r>
      <w:r>
        <w:rPr>
          <w:rFonts w:ascii="宋体" w:hAnsi="宋体" w:eastAsia="宋体" w:cs="宋体"/>
          <w:color w:val="000000"/>
          <w:kern w:val="0"/>
          <w:sz w:val="16"/>
          <w:szCs w:val="16"/>
          <w:lang w:val="en-US" w:eastAsia="zh-CN" w:bidi="ar"/>
        </w:rPr>
        <w:t>，记录每天的想法和实验。我读博 5 年、在 OpenAI 2 年都坚持这么做，收获巨大。</w:t>
      </w:r>
    </w:p>
    <w:p w14:paraId="3C28A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我每天写一条：做了什么、有什么想法、实验结果（贴图、表格）。每 1–2 周做一次</w:t>
      </w:r>
      <w:r>
        <w:rPr>
          <w:rStyle w:val="10"/>
          <w:rFonts w:ascii="宋体" w:hAnsi="宋体" w:eastAsia="宋体" w:cs="宋体"/>
          <w:b/>
          <w:bCs/>
          <w:color w:val="000000"/>
          <w:kern w:val="0"/>
          <w:sz w:val="16"/>
          <w:szCs w:val="16"/>
          <w:lang w:val="en-US" w:eastAsia="zh-CN" w:bidi="ar"/>
        </w:rPr>
        <w:t>回顾</w:t>
      </w:r>
      <w:r>
        <w:rPr>
          <w:rFonts w:ascii="宋体" w:hAnsi="宋体" w:eastAsia="宋体" w:cs="宋体"/>
          <w:color w:val="000000"/>
          <w:kern w:val="0"/>
          <w:sz w:val="16"/>
          <w:szCs w:val="16"/>
          <w:lang w:val="en-US" w:eastAsia="zh-CN" w:bidi="ar"/>
        </w:rPr>
        <w:t>，把信息浓缩成总结，通常包括：</w:t>
      </w:r>
    </w:p>
    <w:p w14:paraId="0B5CF85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实验发现</w:t>
      </w:r>
    </w:p>
    <w:p w14:paraId="58B4C9A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洞见（来自自己、同事、文献）</w:t>
      </w:r>
    </w:p>
    <w:p w14:paraId="01792F2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代码进展</w:t>
      </w:r>
    </w:p>
    <w:p w14:paraId="1CC8F03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下一步计划</w:t>
      </w:r>
    </w:p>
    <w:p w14:paraId="6D556A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回顾时我会对照上一周，看有没有跟进所有想法；也会把一些内容转移到别的笔记库（比如搁置项目清单）。</w:t>
      </w:r>
    </w:p>
    <w:p w14:paraId="53530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记笔记 + 定期回顾的价值：</w:t>
      </w:r>
    </w:p>
    <w:p w14:paraId="01F69B6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及时记下想法，以后能回头补全拼图</w:t>
      </w:r>
    </w:p>
    <w:p w14:paraId="4DCE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统一存放实验结果，方便回溯</w:t>
      </w:r>
    </w:p>
    <w:p w14:paraId="650762E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监控时间去向：你会发现自己是不是在多个点子间跳来跳去，导致项目半吊子</w:t>
      </w:r>
    </w:p>
    <w:p w14:paraId="2FC93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什么时候换问题</w:t>
      </w:r>
    </w:p>
    <w:p w14:paraId="62B15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解决难题需要足够的时间投入。但在实验性 ML 里，很难判断一个点子是否 “已经尽力了”。</w:t>
      </w:r>
      <w:r>
        <w:rPr>
          <w:rFonts w:ascii="宋体" w:hAnsi="宋体" w:eastAsia="宋体" w:cs="宋体"/>
          <w:color w:val="1D41D5"/>
          <w:kern w:val="0"/>
          <w:sz w:val="16"/>
          <w:szCs w:val="16"/>
          <w:lang w:val="en-US" w:eastAsia="zh-CN" w:bidi="ar"/>
        </w:rPr>
        <w:t>有些点子只差一个细节就成功</w:t>
      </w:r>
      <w:r>
        <w:rPr>
          <w:rFonts w:ascii="宋体" w:hAnsi="宋体" w:eastAsia="宋体" w:cs="宋体"/>
          <w:color w:val="000000"/>
          <w:kern w:val="0"/>
          <w:sz w:val="16"/>
          <w:szCs w:val="16"/>
          <w:lang w:val="en-US" w:eastAsia="zh-CN" w:bidi="ar"/>
        </w:rPr>
        <w:t>；有些则注定失败。</w:t>
      </w:r>
    </w:p>
    <w:p w14:paraId="1452A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根据我的经验：</w:t>
      </w:r>
      <w:r>
        <w:rPr>
          <w:rStyle w:val="10"/>
          <w:rFonts w:ascii="宋体" w:hAnsi="宋体" w:eastAsia="宋体" w:cs="宋体"/>
          <w:b/>
          <w:bCs/>
          <w:color w:val="000000"/>
          <w:kern w:val="0"/>
          <w:sz w:val="16"/>
          <w:szCs w:val="16"/>
          <w:lang w:val="en-US" w:eastAsia="zh-CN" w:bidi="ar"/>
        </w:rPr>
        <w:t>换问题太频繁、放弃有希望的点子，比不换问题更常见、更致命。</w:t>
      </w:r>
    </w:p>
    <w:p w14:paraId="0B584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经验法则：回顾几个月的工作，你应该有很多小的死胡同，但</w:t>
      </w:r>
      <w:r>
        <w:rPr>
          <w:rStyle w:val="10"/>
          <w:rFonts w:ascii="宋体" w:hAnsi="宋体" w:eastAsia="宋体" w:cs="宋体"/>
          <w:b/>
          <w:bCs/>
          <w:color w:val="000000"/>
          <w:kern w:val="0"/>
          <w:sz w:val="16"/>
          <w:szCs w:val="16"/>
          <w:lang w:val="en-US" w:eastAsia="zh-CN" w:bidi="ar"/>
        </w:rPr>
        <w:t>大部分时间都投向了能产出论文或博客的项目</w:t>
      </w:r>
      <w:r>
        <w:rPr>
          <w:rFonts w:ascii="宋体" w:hAnsi="宋体" w:eastAsia="宋体" w:cs="宋体"/>
          <w:color w:val="000000"/>
          <w:kern w:val="0"/>
          <w:sz w:val="16"/>
          <w:szCs w:val="16"/>
          <w:lang w:val="en-US" w:eastAsia="zh-CN" w:bidi="ar"/>
        </w:rPr>
        <w:t>。如果你大量时间花在半吊子项目上 —— 不是彻底失败，只是为了新点子而放弃 —— 那你未来必须</w:t>
      </w:r>
      <w:r>
        <w:rPr>
          <w:rStyle w:val="10"/>
          <w:rFonts w:ascii="宋体" w:hAnsi="宋体" w:eastAsia="宋体" w:cs="宋体"/>
          <w:b/>
          <w:bCs/>
          <w:color w:val="000000"/>
          <w:kern w:val="0"/>
          <w:sz w:val="16"/>
          <w:szCs w:val="16"/>
          <w:lang w:val="en-US" w:eastAsia="zh-CN" w:bidi="ar"/>
        </w:rPr>
        <w:t>更强的一致性和执行力</w:t>
      </w:r>
      <w:r>
        <w:rPr>
          <w:rFonts w:ascii="宋体" w:hAnsi="宋体" w:eastAsia="宋体" w:cs="宋体"/>
          <w:color w:val="000000"/>
          <w:kern w:val="0"/>
          <w:sz w:val="16"/>
          <w:szCs w:val="16"/>
          <w:lang w:val="en-US" w:eastAsia="zh-CN" w:bidi="ar"/>
        </w:rPr>
        <w:t>。</w:t>
      </w:r>
    </w:p>
    <w:p w14:paraId="6570BD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一个我没试过但很合理的策略：</w:t>
      </w:r>
      <w:r>
        <w:rPr>
          <w:rStyle w:val="10"/>
          <w:rFonts w:ascii="宋体" w:hAnsi="宋体" w:eastAsia="宋体" w:cs="宋体"/>
          <w:b/>
          <w:bCs/>
          <w:color w:val="000000"/>
          <w:kern w:val="0"/>
          <w:sz w:val="16"/>
          <w:szCs w:val="16"/>
          <w:highlight w:val="yellow"/>
          <w:lang w:val="en-US" w:eastAsia="zh-CN" w:bidi="ar"/>
        </w:rPr>
        <w:t>固定一小部分时间探索偏离主线的新点子</w:t>
      </w:r>
      <w:r>
        <w:rPr>
          <w:rFonts w:ascii="宋体" w:hAnsi="宋体" w:eastAsia="宋体" w:cs="宋体"/>
          <w:color w:val="000000"/>
          <w:kern w:val="0"/>
          <w:sz w:val="16"/>
          <w:szCs w:val="16"/>
          <w:highlight w:val="yellow"/>
          <w:lang w:val="en-US" w:eastAsia="zh-CN" w:bidi="ar"/>
        </w:rPr>
        <w:t>，比如每周一天。这是一种 ε</w:t>
      </w:r>
      <w:r>
        <w:rPr>
          <w:rFonts w:ascii="宋体" w:hAnsi="宋体" w:eastAsia="宋体" w:cs="宋体"/>
          <w:color w:val="000000"/>
          <w:kern w:val="0"/>
          <w:sz w:val="16"/>
          <w:szCs w:val="16"/>
          <w:highlight w:val="yellow"/>
          <w:lang w:val="en-US" w:eastAsia="zh-CN" w:bidi="ar"/>
        </w:rPr>
        <w:noBreakHyphen/>
      </w:r>
      <w:r>
        <w:rPr>
          <w:rFonts w:ascii="宋体" w:hAnsi="宋体" w:eastAsia="宋体" w:cs="宋体"/>
          <w:color w:val="000000"/>
          <w:kern w:val="0"/>
          <w:sz w:val="16"/>
          <w:szCs w:val="16"/>
          <w:highlight w:val="yellow"/>
          <w:lang w:val="en-US" w:eastAsia="zh-CN" w:bidi="ar"/>
        </w:rPr>
        <w:t>greedy 探索，也能拓宽知识面。</w:t>
      </w:r>
    </w:p>
    <w:p w14:paraId="7FA03A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lang w:val="en-US" w:eastAsia="zh-CN" w:bidi="ar"/>
        </w:rPr>
      </w:pPr>
    </w:p>
    <w:p w14:paraId="321CFE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三、个人成长</w:t>
      </w:r>
    </w:p>
    <w:p w14:paraId="6CF101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无论你怎么分配时间，做研究必然会学到很多。但如果你</w:t>
      </w:r>
      <w:r>
        <w:rPr>
          <w:rStyle w:val="10"/>
          <w:rFonts w:ascii="宋体" w:hAnsi="宋体" w:eastAsia="宋体" w:cs="宋体"/>
          <w:b/>
          <w:bCs/>
          <w:color w:val="000000"/>
          <w:kern w:val="0"/>
          <w:sz w:val="16"/>
          <w:szCs w:val="16"/>
          <w:highlight w:val="yellow"/>
          <w:lang w:val="en-US" w:eastAsia="zh-CN" w:bidi="ar"/>
        </w:rPr>
        <w:t>定期专门留给自己成长</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长期做出伟大工作的概率会大幅提升。</w:t>
      </w:r>
    </w:p>
    <w:p w14:paraId="670429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具体来说：</w:t>
      </w:r>
      <w:r>
        <w:rPr>
          <w:rStyle w:val="10"/>
          <w:rFonts w:ascii="宋体" w:hAnsi="宋体" w:eastAsia="宋体" w:cs="宋体"/>
          <w:b/>
          <w:bCs/>
          <w:color w:val="1D41D5"/>
          <w:kern w:val="0"/>
          <w:sz w:val="16"/>
          <w:szCs w:val="16"/>
          <w:lang w:val="en-US" w:eastAsia="zh-CN" w:bidi="ar"/>
        </w:rPr>
        <w:t>留出一部分时间提升通用 ML 知识，而不只是埋头当前项目</w:t>
      </w:r>
      <w:r>
        <w:rPr>
          <w:rStyle w:val="10"/>
          <w:rFonts w:ascii="宋体" w:hAnsi="宋体" w:eastAsia="宋体" w:cs="宋体"/>
          <w:b/>
          <w:bCs/>
          <w:color w:val="000000"/>
          <w:kern w:val="0"/>
          <w:sz w:val="16"/>
          <w:szCs w:val="16"/>
          <w:lang w:val="en-US" w:eastAsia="zh-CN" w:bidi="ar"/>
        </w:rPr>
        <w:t>。</w:t>
      </w:r>
      <w:r>
        <w:rPr>
          <w:rFonts w:ascii="宋体" w:hAnsi="宋体" w:eastAsia="宋体" w:cs="宋体"/>
          <w:color w:val="000000"/>
          <w:kern w:val="0"/>
          <w:sz w:val="16"/>
          <w:szCs w:val="16"/>
          <w:lang w:val="en-US" w:eastAsia="zh-CN" w:bidi="ar"/>
        </w:rPr>
        <w:t>否则，你的知识很容易在满足日常工作后就停滞不前。</w:t>
      </w:r>
    </w:p>
    <w:p w14:paraId="65D402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rPr>
        <w:t>构建 ML 知识体系的主要方式</w:t>
      </w:r>
    </w:p>
    <w:p w14:paraId="0C88E78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读教材、学位论文、论文</w:t>
      </w:r>
    </w:p>
    <w:p w14:paraId="38E7CAB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复现论文里的算法</w:t>
      </w:r>
    </w:p>
    <w:p w14:paraId="58078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000000"/>
          <w:kern w:val="0"/>
          <w:sz w:val="16"/>
          <w:szCs w:val="16"/>
          <w:lang w:val="en-US" w:eastAsia="zh-CN" w:bidi="ar"/>
        </w:rPr>
        <w:t>职业生涯早期，我建议</w:t>
      </w:r>
      <w:r>
        <w:rPr>
          <w:rStyle w:val="10"/>
          <w:rFonts w:ascii="宋体" w:hAnsi="宋体" w:eastAsia="宋体" w:cs="宋体"/>
          <w:b/>
          <w:bCs/>
          <w:color w:val="000000"/>
          <w:kern w:val="0"/>
          <w:sz w:val="16"/>
          <w:szCs w:val="16"/>
          <w:lang w:val="en-US" w:eastAsia="zh-CN" w:bidi="ar"/>
        </w:rPr>
        <w:t>教材和论文时间对半分</w:t>
      </w:r>
      <w:r>
        <w:rPr>
          <w:rFonts w:ascii="宋体" w:hAnsi="宋体" w:eastAsia="宋体" w:cs="宋体"/>
          <w:color w:val="000000"/>
          <w:kern w:val="0"/>
          <w:sz w:val="16"/>
          <w:szCs w:val="16"/>
          <w:lang w:val="en-US" w:eastAsia="zh-CN" w:bidi="ar"/>
        </w:rPr>
        <w:t>。</w:t>
      </w:r>
      <w:r>
        <w:rPr>
          <w:rFonts w:ascii="宋体" w:hAnsi="宋体" w:eastAsia="宋体" w:cs="宋体"/>
          <w:color w:val="1D41D5"/>
          <w:kern w:val="0"/>
          <w:sz w:val="16"/>
          <w:szCs w:val="16"/>
          <w:lang w:val="en-US" w:eastAsia="zh-CN" w:bidi="ar"/>
        </w:rPr>
        <w:t>选少量经典教材和学位论文慢慢啃，并复现你最喜欢的论文。</w:t>
      </w:r>
    </w:p>
    <w:p w14:paraId="1C791F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大多数 ML 学生课程结束后就不读教材了，我认为这是错的。</w:t>
      </w:r>
      <w:r>
        <w:rPr>
          <w:rFonts w:ascii="宋体" w:hAnsi="宋体" w:eastAsia="宋体" w:cs="宋体"/>
          <w:color w:val="000000"/>
          <w:kern w:val="0"/>
          <w:sz w:val="16"/>
          <w:szCs w:val="16"/>
          <w:highlight w:val="yellow"/>
          <w:lang w:val="en-US" w:eastAsia="zh-CN" w:bidi="ar"/>
        </w:rPr>
        <w:t>教材的</w:t>
      </w:r>
      <w:r>
        <w:rPr>
          <w:rStyle w:val="10"/>
          <w:rFonts w:ascii="宋体" w:hAnsi="宋体" w:eastAsia="宋体" w:cs="宋体"/>
          <w:b/>
          <w:bCs/>
          <w:color w:val="000000"/>
          <w:kern w:val="0"/>
          <w:sz w:val="16"/>
          <w:szCs w:val="16"/>
          <w:highlight w:val="yellow"/>
          <w:lang w:val="en-US" w:eastAsia="zh-CN" w:bidi="ar"/>
        </w:rPr>
        <w:t>知识密度远高于论文</w:t>
      </w:r>
      <w:r>
        <w:rPr>
          <w:rFonts w:ascii="宋体" w:hAnsi="宋体" w:eastAsia="宋体" w:cs="宋体"/>
          <w:color w:val="000000"/>
          <w:kern w:val="0"/>
          <w:sz w:val="16"/>
          <w:szCs w:val="16"/>
          <w:lang w:val="en-US" w:eastAsia="zh-CN" w:bidi="ar"/>
        </w:rPr>
        <w:t>。会议论文通常只有一个新点子，背景介绍极精简，你花大量时间理解符号和术语，收获却有限。</w:t>
      </w:r>
      <w:r>
        <w:rPr>
          <w:rFonts w:ascii="宋体" w:hAnsi="宋体" w:eastAsia="宋体" w:cs="宋体"/>
          <w:color w:val="1D41D5"/>
          <w:kern w:val="0"/>
          <w:sz w:val="16"/>
          <w:szCs w:val="16"/>
          <w:lang w:val="en-US" w:eastAsia="zh-CN" w:bidi="ar"/>
        </w:rPr>
        <w:t>好教材会把几十年思想按顺序、用统一符号讲清楚。</w:t>
      </w:r>
    </w:p>
    <w:p w14:paraId="4E9C33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我个人很喜欢的两本：</w:t>
      </w:r>
    </w:p>
    <w:p w14:paraId="4D2EFAC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pPr>
      <w:r>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t>《Numerical Optimization》— Nocedal &amp; Wright</w:t>
      </w:r>
    </w:p>
    <w:p w14:paraId="186BDBA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pPr>
      <w:r>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t>《Elements of Information Theory》— Cover &amp; Thomas</w:t>
      </w:r>
    </w:p>
    <w:p w14:paraId="3D4F1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除了教材，我也推荐读</w:t>
      </w:r>
      <w:r>
        <w:rPr>
          <w:rStyle w:val="10"/>
          <w:rFonts w:ascii="宋体" w:hAnsi="宋体" w:eastAsia="宋体" w:cs="宋体"/>
          <w:b/>
          <w:bCs/>
          <w:color w:val="000000"/>
          <w:kern w:val="0"/>
          <w:sz w:val="16"/>
          <w:szCs w:val="16"/>
          <w:lang w:val="en-US" w:eastAsia="zh-CN" w:bidi="ar"/>
        </w:rPr>
        <w:t>你感兴趣的研究者的博士论文</w:t>
      </w:r>
      <w:r>
        <w:rPr>
          <w:rFonts w:ascii="宋体" w:hAnsi="宋体" w:eastAsia="宋体" w:cs="宋体"/>
          <w:color w:val="000000"/>
          <w:kern w:val="0"/>
          <w:sz w:val="16"/>
          <w:szCs w:val="16"/>
          <w:lang w:val="en-US" w:eastAsia="zh-CN" w:bidi="ar"/>
        </w:rPr>
        <w:t>。ML 博士论文通常结构是：</w:t>
      </w:r>
    </w:p>
    <w:p w14:paraId="774D37A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引言与背景</w:t>
      </w:r>
    </w:p>
    <w:p w14:paraId="50AD558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已发表会议论文的整合</w:t>
      </w:r>
    </w:p>
    <w:p w14:paraId="6AFD79A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结论与展望</w:t>
      </w:r>
    </w:p>
    <w:p w14:paraId="0732F8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lang w:val="en-US" w:eastAsia="zh-CN" w:bidi="ar"/>
        </w:rPr>
        <w:t>第 1、3 部分最有价值：专家对领域过去与未来的统一视角</w:t>
      </w:r>
      <w:r>
        <w:rPr>
          <w:rFonts w:ascii="宋体" w:hAnsi="宋体" w:eastAsia="宋体" w:cs="宋体"/>
          <w:color w:val="000000"/>
          <w:kern w:val="0"/>
          <w:sz w:val="16"/>
          <w:szCs w:val="16"/>
          <w:lang w:val="en-US" w:eastAsia="zh-CN" w:bidi="ar"/>
        </w:rPr>
        <w:t>。近年论文是了解前沿的最好材料，老论文也常有珍宝。</w:t>
      </w:r>
    </w:p>
    <w:p w14:paraId="009579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magenta"/>
        </w:rPr>
      </w:pPr>
      <w:r>
        <w:rPr>
          <w:color w:val="000000"/>
          <w:sz w:val="16"/>
          <w:szCs w:val="16"/>
          <w:highlight w:val="magenta"/>
        </w:rPr>
        <w:t>从复现到超越</w:t>
      </w:r>
    </w:p>
    <w:p w14:paraId="50B05A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教材和学位论文打基础，论文则带你到前沿。刚起步时，我建议</w:t>
      </w:r>
      <w:r>
        <w:rPr>
          <w:rStyle w:val="10"/>
          <w:rFonts w:ascii="宋体" w:hAnsi="宋体" w:eastAsia="宋体" w:cs="宋体"/>
          <w:b/>
          <w:bCs/>
          <w:color w:val="1D41D5"/>
          <w:kern w:val="0"/>
          <w:sz w:val="16"/>
          <w:szCs w:val="16"/>
          <w:lang w:val="en-US" w:eastAsia="zh-CN" w:bidi="ar"/>
        </w:rPr>
        <w:t>花大量时间复现论文</w:t>
      </w:r>
      <w:r>
        <w:rPr>
          <w:rFonts w:ascii="宋体" w:hAnsi="宋体" w:eastAsia="宋体" w:cs="宋体"/>
          <w:color w:val="000000"/>
          <w:kern w:val="0"/>
          <w:sz w:val="16"/>
          <w:szCs w:val="16"/>
          <w:lang w:val="en-US" w:eastAsia="zh-CN" w:bidi="ar"/>
        </w:rPr>
        <w:t>，并和</w:t>
      </w:r>
      <w:r>
        <w:rPr>
          <w:rFonts w:ascii="宋体" w:hAnsi="宋体" w:eastAsia="宋体" w:cs="宋体"/>
          <w:color w:val="1D41D5"/>
          <w:kern w:val="0"/>
          <w:sz w:val="16"/>
          <w:szCs w:val="16"/>
          <w:lang w:val="en-US" w:eastAsia="zh-CN" w:bidi="ar"/>
        </w:rPr>
        <w:t>原文结果对比</w:t>
      </w:r>
      <w:r>
        <w:rPr>
          <w:rFonts w:ascii="宋体" w:hAnsi="宋体" w:eastAsia="宋体" w:cs="宋体"/>
          <w:color w:val="000000"/>
          <w:kern w:val="0"/>
          <w:sz w:val="16"/>
          <w:szCs w:val="16"/>
          <w:lang w:val="en-US" w:eastAsia="zh-CN" w:bidi="ar"/>
        </w:rPr>
        <w:t>。</w:t>
      </w:r>
    </w:p>
    <w:p w14:paraId="1D4BEF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被动阅读远不如复现理解深刻</w:t>
      </w:r>
    </w:p>
    <w:p w14:paraId="017CE17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b/>
          <w:bCs/>
          <w:color w:val="1D41D5"/>
          <w:sz w:val="16"/>
          <w:szCs w:val="16"/>
        </w:rPr>
      </w:pPr>
      <w:r>
        <w:rPr>
          <w:b/>
          <w:bCs/>
          <w:color w:val="1D41D5"/>
          <w:sz w:val="16"/>
          <w:szCs w:val="16"/>
        </w:rPr>
        <w:t>复现能快速获得实验反馈</w:t>
      </w:r>
    </w:p>
    <w:p w14:paraId="3BA127C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rPr>
        <w:t>能稳定复现 SOTA 时，你就 r</w:t>
      </w:r>
      <w:r>
        <w:rPr>
          <w:b/>
          <w:bCs/>
          <w:color w:val="1D41D5"/>
          <w:sz w:val="16"/>
          <w:szCs w:val="16"/>
        </w:rPr>
        <w:t>eady 去超越它</w:t>
      </w:r>
    </w:p>
    <w:p w14:paraId="30E2B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lang w:val="en-US" w:eastAsia="zh-CN" w:bidi="ar"/>
        </w:rPr>
        <w:t>除了经典论文，也要</w:t>
      </w:r>
      <w:r>
        <w:rPr>
          <w:rStyle w:val="10"/>
          <w:rFonts w:ascii="宋体" w:hAnsi="宋体" w:eastAsia="宋体" w:cs="宋体"/>
          <w:b/>
          <w:bCs/>
          <w:color w:val="000000"/>
          <w:kern w:val="0"/>
          <w:sz w:val="16"/>
          <w:szCs w:val="16"/>
          <w:lang w:val="en-US" w:eastAsia="zh-CN" w:bidi="ar"/>
        </w:rPr>
        <w:t>泛读普通论文</w:t>
      </w:r>
      <w:r>
        <w:rPr>
          <w:rFonts w:ascii="宋体" w:hAnsi="宋体" w:eastAsia="宋体" w:cs="宋体"/>
          <w:color w:val="000000"/>
          <w:kern w:val="0"/>
          <w:sz w:val="16"/>
          <w:szCs w:val="16"/>
          <w:lang w:val="en-US" w:eastAsia="zh-CN" w:bidi="ar"/>
        </w:rPr>
        <w:t>，带着批判眼光扫视。这能帮你：</w:t>
      </w:r>
    </w:p>
    <w:p w14:paraId="39484E0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感知领域趋势</w:t>
      </w:r>
    </w:p>
    <w:p w14:paraId="70BF2C9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rPr>
        <w:t>观察思想的依赖关系，进一步打磨判断力</w:t>
      </w:r>
    </w:p>
    <w:p w14:paraId="43D76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去吧，去做出伟大的研究！</w:t>
      </w:r>
    </w:p>
    <w:p w14:paraId="46AD44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3EE5F0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5F3D2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55014A70">
      <w:pPr>
        <w:rPr>
          <w:rFonts w:ascii="宋体" w:hAnsi="宋体" w:eastAsia="宋体" w:cs="宋体"/>
          <w:color w:val="0000FF"/>
          <w:sz w:val="15"/>
          <w:szCs w:val="15"/>
        </w:rPr>
      </w:pPr>
      <w:r>
        <w:rPr>
          <w:rFonts w:hint="eastAsia" w:ascii="宋体" w:hAnsi="宋体" w:eastAsia="宋体" w:cs="宋体"/>
          <w:color w:val="000000"/>
          <w:kern w:val="0"/>
          <w:sz w:val="16"/>
          <w:szCs w:val="16"/>
          <w:lang w:val="en-US" w:eastAsia="zh-CN" w:bidi="ar"/>
        </w:rPr>
        <w:t xml:space="preserve">Note: </w:t>
      </w:r>
      <w:r>
        <w:rPr>
          <w:rStyle w:val="10"/>
          <w:rFonts w:ascii="宋体" w:hAnsi="宋体" w:eastAsia="宋体" w:cs="宋体"/>
          <w:b/>
          <w:bCs/>
          <w:color w:val="000000"/>
          <w:sz w:val="15"/>
          <w:szCs w:val="15"/>
        </w:rPr>
        <w:t>Hamming question</w:t>
      </w:r>
      <w:r>
        <w:rPr>
          <w:rFonts w:ascii="宋体" w:hAnsi="宋体" w:eastAsia="宋体" w:cs="宋体"/>
          <w:b/>
          <w:bCs/>
          <w:sz w:val="15"/>
          <w:szCs w:val="15"/>
        </w:rPr>
        <w:t xml:space="preserve"> </w:t>
      </w:r>
      <w:r>
        <w:rPr>
          <w:rFonts w:ascii="宋体" w:hAnsi="宋体" w:eastAsia="宋体" w:cs="宋体"/>
          <w:sz w:val="15"/>
          <w:szCs w:val="15"/>
        </w:rPr>
        <w:t>汉明之问：由数学家理查德・汉明提出的经典问题，旨在引导研究者 / 从业者跳出日常工作，</w:t>
      </w:r>
      <w:r>
        <w:rPr>
          <w:rFonts w:ascii="宋体" w:hAnsi="宋体" w:eastAsia="宋体" w:cs="宋体"/>
          <w:color w:val="0000FF"/>
          <w:sz w:val="15"/>
          <w:szCs w:val="15"/>
        </w:rPr>
        <w:t>思考领域核心问题与自身研究的匹配度</w:t>
      </w:r>
    </w:p>
    <w:p w14:paraId="3F39C0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4936A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56C0D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Reference:</w:t>
      </w:r>
    </w:p>
    <w:p w14:paraId="6106E7E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pPr>
      <w:r>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t>《Numerical Optimization》— Nocedal &amp; Wright</w:t>
      </w:r>
    </w:p>
    <w:p w14:paraId="2CAABD3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pPr>
      <w:r>
        <w:rPr>
          <w:color w:val="000000"/>
          <w:sz w:val="16"/>
          <w:szCs w:val="16"/>
          <w:highlight w:val="yellow"/>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5400000" w14:scaled="1"/>
            </w14:gradFill>
          </w14:textFill>
        </w:rPr>
        <w:t>《Elements of Information Theory》— Cover &amp; Thomas</w:t>
      </w:r>
    </w:p>
    <w:p w14:paraId="134F99B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yellow"/>
        </w:rPr>
      </w:pPr>
      <w:r>
        <w:rPr>
          <w:color w:val="0000FF"/>
          <w:sz w:val="16"/>
          <w:szCs w:val="16"/>
          <w:highlight w:val="yellow"/>
        </w:rPr>
        <w:t>理查德・汉明：《You and Your Research》</w:t>
      </w:r>
    </w:p>
    <w:p w14:paraId="766DC4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yellow"/>
        </w:rPr>
      </w:pPr>
      <w:r>
        <w:rPr>
          <w:color w:val="0000FF"/>
          <w:sz w:val="16"/>
          <w:szCs w:val="16"/>
          <w:highlight w:val="yellow"/>
        </w:rPr>
        <w:t>迈克尔・尼尔森：《Principles of Effective Research》</w:t>
      </w:r>
    </w:p>
    <w:p w14:paraId="35C604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lang w:val="en-US" w:eastAsia="zh-CN" w:bidi="ar"/>
        </w:rPr>
      </w:pPr>
      <w:bookmarkStart w:id="0" w:name="_GoBack"/>
      <w:bookmarkEnd w:id="0"/>
    </w:p>
    <w:p w14:paraId="18F7C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58DBA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1B078C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w:t>
      </w:r>
    </w:p>
    <w:p w14:paraId="35B8F8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1AB9A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bCs/>
          <w:color w:val="000000"/>
          <w:kern w:val="0"/>
          <w:sz w:val="16"/>
          <w:szCs w:val="16"/>
          <w:highlight w:val="yellow"/>
          <w:lang w:val="en-US" w:eastAsia="zh-CN" w:bidi="ar"/>
        </w:rPr>
      </w:pPr>
      <w:r>
        <w:rPr>
          <w:rFonts w:hint="eastAsia" w:ascii="宋体" w:hAnsi="宋体" w:eastAsia="宋体" w:cs="宋体"/>
          <w:b/>
          <w:bCs/>
          <w:color w:val="000000"/>
          <w:kern w:val="0"/>
          <w:sz w:val="16"/>
          <w:szCs w:val="16"/>
          <w:highlight w:val="yellow"/>
          <w:lang w:val="en-US" w:eastAsia="zh-CN" w:bidi="ar"/>
        </w:rPr>
        <w:t>原文：</w:t>
      </w:r>
    </w:p>
    <w:p w14:paraId="1B4130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000000"/>
          <w:kern w:val="0"/>
          <w:sz w:val="16"/>
          <w:szCs w:val="16"/>
          <w:lang w:val="en-US" w:eastAsia="zh-CN" w:bidi="ar"/>
        </w:rPr>
      </w:pPr>
    </w:p>
    <w:p w14:paraId="17D81115">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Style w:val="11"/>
          <w:rFonts w:hint="default" w:ascii="Georgia" w:hAnsi="Georgia" w:eastAsia="Georgia" w:cs="Georgia"/>
          <w:i w:val="0"/>
          <w:iCs w:val="0"/>
          <w:caps w:val="0"/>
          <w:color w:val="444444"/>
          <w:spacing w:val="0"/>
          <w:sz w:val="16"/>
          <w:szCs w:val="16"/>
        </w:rPr>
        <w:t>I originally wrote this guide in back in December 2017 for the </w:t>
      </w:r>
      <w:r>
        <w:rPr>
          <w:rStyle w:val="11"/>
          <w:rFonts w:hint="default" w:ascii="Georgia" w:hAnsi="Georgia" w:eastAsia="Georgia" w:cs="Georgia"/>
          <w:i w:val="0"/>
          <w:iCs w:val="0"/>
          <w:caps w:val="0"/>
          <w:color w:val="0645AD"/>
          <w:spacing w:val="0"/>
          <w:sz w:val="16"/>
          <w:szCs w:val="16"/>
          <w:u w:val="none"/>
        </w:rPr>
        <w:fldChar w:fldCharType="begin"/>
      </w:r>
      <w:r>
        <w:rPr>
          <w:rStyle w:val="11"/>
          <w:rFonts w:hint="default" w:ascii="Georgia" w:hAnsi="Georgia" w:eastAsia="Georgia" w:cs="Georgia"/>
          <w:i w:val="0"/>
          <w:iCs w:val="0"/>
          <w:caps w:val="0"/>
          <w:color w:val="0645AD"/>
          <w:spacing w:val="0"/>
          <w:sz w:val="16"/>
          <w:szCs w:val="16"/>
          <w:u w:val="none"/>
        </w:rPr>
        <w:instrText xml:space="preserve"> HYPERLINK "https://openai.com/blog/openai-fellows/" </w:instrText>
      </w:r>
      <w:r>
        <w:rPr>
          <w:rStyle w:val="11"/>
          <w:rFonts w:hint="default" w:ascii="Georgia" w:hAnsi="Georgia" w:eastAsia="Georgia" w:cs="Georgia"/>
          <w:i w:val="0"/>
          <w:iCs w:val="0"/>
          <w:caps w:val="0"/>
          <w:color w:val="0645AD"/>
          <w:spacing w:val="0"/>
          <w:sz w:val="16"/>
          <w:szCs w:val="16"/>
          <w:u w:val="none"/>
        </w:rPr>
        <w:fldChar w:fldCharType="separate"/>
      </w:r>
      <w:r>
        <w:rPr>
          <w:rStyle w:val="12"/>
          <w:rFonts w:hint="default" w:ascii="Georgia" w:hAnsi="Georgia" w:eastAsia="Georgia" w:cs="Georgia"/>
          <w:i w:val="0"/>
          <w:iCs w:val="0"/>
          <w:caps w:val="0"/>
          <w:color w:val="0645AD"/>
          <w:spacing w:val="0"/>
          <w:sz w:val="16"/>
          <w:szCs w:val="16"/>
          <w:u w:val="none"/>
        </w:rPr>
        <w:t>OpenAI Fellows program</w:t>
      </w:r>
      <w:r>
        <w:rPr>
          <w:rStyle w:val="11"/>
          <w:rFonts w:hint="default" w:ascii="Georgia" w:hAnsi="Georgia" w:eastAsia="Georgia" w:cs="Georgia"/>
          <w:i w:val="0"/>
          <w:iCs w:val="0"/>
          <w:caps w:val="0"/>
          <w:color w:val="0645AD"/>
          <w:spacing w:val="0"/>
          <w:sz w:val="16"/>
          <w:szCs w:val="16"/>
          <w:u w:val="none"/>
        </w:rPr>
        <w:fldChar w:fldCharType="end"/>
      </w:r>
    </w:p>
    <w:p w14:paraId="13CA70AB">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In this essay, I provide some advice to up-and-coming researchers in machine learning (ML), based on my experience doing research and advising others. The advice covers how to choose problems and organize your time. I also recommend the following prior essays on similar topics:</w:t>
      </w:r>
    </w:p>
    <w:p w14:paraId="06401C06">
      <w:pPr>
        <w:keepNext w:val="0"/>
        <w:keepLines w:val="0"/>
        <w:widowControl/>
        <w:numPr>
          <w:ilvl w:val="0"/>
          <w:numId w:val="12"/>
        </w:numPr>
        <w:suppressLineNumbers w:val="0"/>
        <w:spacing w:before="0" w:beforeAutospacing="1" w:after="0" w:afterAutospacing="1"/>
        <w:ind w:left="0" w:hanging="360"/>
      </w:pPr>
      <w:r>
        <w:rPr>
          <w:rFonts w:hint="default" w:ascii="Georgia" w:hAnsi="Georgia" w:eastAsia="Georgia" w:cs="Georgia"/>
          <w:i w:val="0"/>
          <w:iCs w:val="0"/>
          <w:caps w:val="0"/>
          <w:color w:val="0645AD"/>
          <w:spacing w:val="0"/>
          <w:sz w:val="16"/>
          <w:szCs w:val="16"/>
          <w:u w:val="none"/>
          <w:bdr w:val="none" w:color="auto" w:sz="0" w:space="0"/>
        </w:rPr>
        <w:fldChar w:fldCharType="begin"/>
      </w:r>
      <w:r>
        <w:rPr>
          <w:rFonts w:hint="default" w:ascii="Georgia" w:hAnsi="Georgia" w:eastAsia="Georgia" w:cs="Georgia"/>
          <w:i w:val="0"/>
          <w:iCs w:val="0"/>
          <w:caps w:val="0"/>
          <w:color w:val="0645AD"/>
          <w:spacing w:val="0"/>
          <w:sz w:val="16"/>
          <w:szCs w:val="16"/>
          <w:u w:val="none"/>
          <w:bdr w:val="none" w:color="auto" w:sz="0" w:space="0"/>
        </w:rPr>
        <w:instrText xml:space="preserve"> HYPERLINK "http://www.cs.virginia.edu/~robins/YouAndYourResearch.html" </w:instrText>
      </w:r>
      <w:r>
        <w:rPr>
          <w:rFonts w:hint="default" w:ascii="Georgia" w:hAnsi="Georgia" w:eastAsia="Georgia" w:cs="Georgia"/>
          <w:i w:val="0"/>
          <w:iCs w:val="0"/>
          <w:caps w:val="0"/>
          <w:color w:val="0645AD"/>
          <w:spacing w:val="0"/>
          <w:sz w:val="16"/>
          <w:szCs w:val="16"/>
          <w:u w:val="none"/>
          <w:bdr w:val="none" w:color="auto" w:sz="0" w:space="0"/>
        </w:rPr>
        <w:fldChar w:fldCharType="separate"/>
      </w:r>
      <w:r>
        <w:rPr>
          <w:rStyle w:val="12"/>
          <w:rFonts w:hint="default" w:ascii="Georgia" w:hAnsi="Georgia" w:eastAsia="Georgia" w:cs="Georgia"/>
          <w:i w:val="0"/>
          <w:iCs w:val="0"/>
          <w:caps w:val="0"/>
          <w:color w:val="0645AD"/>
          <w:spacing w:val="0"/>
          <w:sz w:val="16"/>
          <w:szCs w:val="16"/>
          <w:u w:val="none"/>
          <w:bdr w:val="none" w:color="auto" w:sz="0" w:space="0"/>
        </w:rPr>
        <w:t>You and Your Research by Richard Hamming</w:t>
      </w:r>
      <w:r>
        <w:rPr>
          <w:rFonts w:hint="default" w:ascii="Georgia" w:hAnsi="Georgia" w:eastAsia="Georgia" w:cs="Georgia"/>
          <w:i w:val="0"/>
          <w:iCs w:val="0"/>
          <w:caps w:val="0"/>
          <w:color w:val="0645AD"/>
          <w:spacing w:val="0"/>
          <w:sz w:val="16"/>
          <w:szCs w:val="16"/>
          <w:u w:val="none"/>
          <w:bdr w:val="none" w:color="auto" w:sz="0" w:space="0"/>
        </w:rPr>
        <w:fldChar w:fldCharType="end"/>
      </w:r>
    </w:p>
    <w:p w14:paraId="06849E86">
      <w:pPr>
        <w:keepNext w:val="0"/>
        <w:keepLines w:val="0"/>
        <w:widowControl/>
        <w:numPr>
          <w:ilvl w:val="0"/>
          <w:numId w:val="12"/>
        </w:numPr>
        <w:suppressLineNumbers w:val="0"/>
        <w:spacing w:before="0" w:beforeAutospacing="1" w:after="0" w:afterAutospacing="1"/>
        <w:ind w:left="0" w:hanging="360"/>
      </w:pPr>
      <w:r>
        <w:rPr>
          <w:rFonts w:hint="default" w:ascii="Georgia" w:hAnsi="Georgia" w:eastAsia="Georgia" w:cs="Georgia"/>
          <w:i w:val="0"/>
          <w:iCs w:val="0"/>
          <w:caps w:val="0"/>
          <w:color w:val="0645AD"/>
          <w:spacing w:val="0"/>
          <w:sz w:val="16"/>
          <w:szCs w:val="16"/>
          <w:u w:val="none"/>
          <w:bdr w:val="none" w:color="auto" w:sz="0" w:space="0"/>
        </w:rPr>
        <w:fldChar w:fldCharType="begin"/>
      </w:r>
      <w:r>
        <w:rPr>
          <w:rFonts w:hint="default" w:ascii="Georgia" w:hAnsi="Georgia" w:eastAsia="Georgia" w:cs="Georgia"/>
          <w:i w:val="0"/>
          <w:iCs w:val="0"/>
          <w:caps w:val="0"/>
          <w:color w:val="0645AD"/>
          <w:spacing w:val="0"/>
          <w:sz w:val="16"/>
          <w:szCs w:val="16"/>
          <w:u w:val="none"/>
          <w:bdr w:val="none" w:color="auto" w:sz="0" w:space="0"/>
        </w:rPr>
        <w:instrText xml:space="preserve"> HYPERLINK "http://michaelnielsen.org/blog/principles-of-effective-research" </w:instrText>
      </w:r>
      <w:r>
        <w:rPr>
          <w:rFonts w:hint="default" w:ascii="Georgia" w:hAnsi="Georgia" w:eastAsia="Georgia" w:cs="Georgia"/>
          <w:i w:val="0"/>
          <w:iCs w:val="0"/>
          <w:caps w:val="0"/>
          <w:color w:val="0645AD"/>
          <w:spacing w:val="0"/>
          <w:sz w:val="16"/>
          <w:szCs w:val="16"/>
          <w:u w:val="none"/>
          <w:bdr w:val="none" w:color="auto" w:sz="0" w:space="0"/>
        </w:rPr>
        <w:fldChar w:fldCharType="separate"/>
      </w:r>
      <w:r>
        <w:rPr>
          <w:rStyle w:val="12"/>
          <w:rFonts w:hint="default" w:ascii="Georgia" w:hAnsi="Georgia" w:eastAsia="Georgia" w:cs="Georgia"/>
          <w:i w:val="0"/>
          <w:iCs w:val="0"/>
          <w:caps w:val="0"/>
          <w:color w:val="0645AD"/>
          <w:spacing w:val="0"/>
          <w:sz w:val="16"/>
          <w:szCs w:val="16"/>
          <w:u w:val="none"/>
          <w:bdr w:val="none" w:color="auto" w:sz="0" w:space="0"/>
        </w:rPr>
        <w:t>Principles of Effective Research by Michael Nielsen</w:t>
      </w:r>
      <w:r>
        <w:rPr>
          <w:rFonts w:hint="default" w:ascii="Georgia" w:hAnsi="Georgia" w:eastAsia="Georgia" w:cs="Georgia"/>
          <w:i w:val="0"/>
          <w:iCs w:val="0"/>
          <w:caps w:val="0"/>
          <w:color w:val="0645AD"/>
          <w:spacing w:val="0"/>
          <w:sz w:val="16"/>
          <w:szCs w:val="16"/>
          <w:u w:val="none"/>
          <w:bdr w:val="none" w:color="auto" w:sz="0" w:space="0"/>
        </w:rPr>
        <w:fldChar w:fldCharType="end"/>
      </w:r>
    </w:p>
    <w:p w14:paraId="06BDE111">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My essay will cover similar ground, but it’s more tuned to the peculiar features of ML.</w:t>
      </w:r>
    </w:p>
    <w:p w14:paraId="19101683">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The keys to success are working on the right problems, making continual progress on them, and achieving continual personal growth. This essay is comprised of three sections, each covering one of these topics.</w:t>
      </w:r>
    </w:p>
    <w:p w14:paraId="259D599B">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Style w:val="10"/>
          <w:rFonts w:hint="default" w:ascii="Georgia" w:hAnsi="Georgia" w:eastAsia="Georgia" w:cs="Georgia"/>
          <w:b/>
          <w:bCs/>
          <w:i w:val="0"/>
          <w:iCs w:val="0"/>
          <w:caps w:val="0"/>
          <w:color w:val="444444"/>
          <w:spacing w:val="0"/>
          <w:sz w:val="16"/>
          <w:szCs w:val="16"/>
        </w:rPr>
        <w:t>Exercise</w:t>
      </w:r>
      <w:r>
        <w:rPr>
          <w:rFonts w:hint="default" w:ascii="Georgia" w:hAnsi="Georgia" w:eastAsia="Georgia" w:cs="Georgia"/>
          <w:i w:val="0"/>
          <w:iCs w:val="0"/>
          <w:caps w:val="0"/>
          <w:color w:val="444444"/>
          <w:spacing w:val="0"/>
          <w:sz w:val="16"/>
          <w:szCs w:val="16"/>
        </w:rPr>
        <w:t>. Before continuing, it’s useful to spend a few minutes about which findings and achievements in ML have been most interesting and informative to you. Think about what makes each one stand out—whether it's a groundbreaking result that changed your perspective on some problem; or an algorithmic idea that's reusable; or a deep insight about some recurring questions. You should aspire to produce results, algorithms, and insights of this caliber.</w:t>
      </w:r>
    </w:p>
    <w:p w14:paraId="5941E7DF">
      <w:pPr>
        <w:pStyle w:val="4"/>
        <w:keepNext w:val="0"/>
        <w:keepLines w:val="0"/>
        <w:widowControl/>
        <w:suppressLineNumbers w:val="0"/>
        <w:ind w:left="0" w:firstLine="0"/>
        <w:rPr>
          <w:rFonts w:hint="default" w:ascii="Georgia" w:hAnsi="Georgia" w:eastAsia="Georgia" w:cs="Georgia"/>
          <w:b w:val="0"/>
          <w:bCs w:val="0"/>
          <w:i w:val="0"/>
          <w:iCs w:val="0"/>
          <w:caps w:val="0"/>
          <w:color w:val="111111"/>
          <w:spacing w:val="0"/>
          <w:sz w:val="31"/>
          <w:szCs w:val="31"/>
        </w:rPr>
      </w:pPr>
      <w:r>
        <w:rPr>
          <w:rFonts w:hint="default" w:ascii="Georgia" w:hAnsi="Georgia" w:eastAsia="Georgia" w:cs="Georgia"/>
          <w:b w:val="0"/>
          <w:bCs w:val="0"/>
          <w:i w:val="0"/>
          <w:iCs w:val="0"/>
          <w:caps w:val="0"/>
          <w:color w:val="111111"/>
          <w:spacing w:val="0"/>
          <w:sz w:val="31"/>
          <w:szCs w:val="31"/>
        </w:rPr>
        <w:t>Choosing Problems</w:t>
      </w:r>
    </w:p>
    <w:p w14:paraId="5CFF4BB0">
      <w:pPr>
        <w:pStyle w:val="5"/>
        <w:keepNext w:val="0"/>
        <w:keepLines w:val="0"/>
        <w:widowControl/>
        <w:suppressLineNumbers w:val="0"/>
        <w:ind w:left="0" w:firstLine="0"/>
        <w:rPr>
          <w:rFonts w:hint="default" w:ascii="Georgia" w:hAnsi="Georgia" w:eastAsia="Georgia" w:cs="Georgia"/>
          <w:b/>
          <w:bCs/>
          <w:i w:val="0"/>
          <w:iCs w:val="0"/>
          <w:caps w:val="0"/>
          <w:color w:val="111111"/>
          <w:spacing w:val="0"/>
          <w:sz w:val="25"/>
          <w:szCs w:val="25"/>
        </w:rPr>
      </w:pPr>
      <w:r>
        <w:rPr>
          <w:rFonts w:hint="default" w:ascii="Georgia" w:hAnsi="Georgia" w:eastAsia="Georgia" w:cs="Georgia"/>
          <w:b/>
          <w:bCs/>
          <w:i w:val="0"/>
          <w:iCs w:val="0"/>
          <w:caps w:val="0"/>
          <w:color w:val="111111"/>
          <w:spacing w:val="0"/>
          <w:sz w:val="25"/>
          <w:szCs w:val="25"/>
        </w:rPr>
        <w:t>Honing Your Taste</w:t>
      </w:r>
    </w:p>
    <w:p w14:paraId="0FF0D9F5">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Your ability to choose the right problems to work on is even more important than your raw technical skill. This taste in problems is something you’ll develop over time by watching which ideas prosper and which ones are forgotten. You’ll see which ones serve as building blocks for new ideas and results, and which ones are ignored because they are too complicated or too fragile, or because the incremental improvement is too small.</w:t>
      </w:r>
    </w:p>
    <w:p w14:paraId="17F0D8E1">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You might be wondering if there’s a way to speed up the process of developing a good taste for what problems to work on. In fact, there are several good ways.</w:t>
      </w:r>
    </w:p>
    <w:p w14:paraId="741CBC61">
      <w:pPr>
        <w:keepNext w:val="0"/>
        <w:keepLines w:val="0"/>
        <w:widowControl/>
        <w:numPr>
          <w:ilvl w:val="0"/>
          <w:numId w:val="13"/>
        </w:numPr>
        <w:suppressLineNumbers w:val="0"/>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Read a lot of papers, and assess them critically. If possible, discuss them with others who have a deeper knowledge of the subject.</w:t>
      </w:r>
    </w:p>
    <w:p w14:paraId="53619EBC">
      <w:pPr>
        <w:keepNext w:val="0"/>
        <w:keepLines w:val="0"/>
        <w:widowControl/>
        <w:numPr>
          <w:ilvl w:val="0"/>
          <w:numId w:val="13"/>
        </w:numPr>
        <w:suppressLineNumbers w:val="0"/>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Work in a research group with other people working on similar topics. That way you can absorb their experiences as well as your own.</w:t>
      </w:r>
    </w:p>
    <w:p w14:paraId="79DB9427">
      <w:pPr>
        <w:keepNext w:val="0"/>
        <w:keepLines w:val="0"/>
        <w:widowControl/>
        <w:numPr>
          <w:ilvl w:val="0"/>
          <w:numId w:val="13"/>
        </w:numPr>
        <w:suppressLineNumbers w:val="0"/>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Seek advice from experienced researchers on what to work on. There’s no shame in working on ideas suggested by other people. Ideas are cheap, and there are lots of them in the air. Your skill comes in when you decide which one to work on, and how well you execute on it.</w:t>
      </w:r>
    </w:p>
    <w:p w14:paraId="488B826D">
      <w:pPr>
        <w:keepNext w:val="0"/>
        <w:keepLines w:val="0"/>
        <w:widowControl/>
        <w:numPr>
          <w:ilvl w:val="0"/>
          <w:numId w:val="13"/>
        </w:numPr>
        <w:suppressLineNumbers w:val="0"/>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Spend time reflecting on what research is useful and fruitful. Think about questions like</w:t>
      </w:r>
    </w:p>
    <w:p w14:paraId="6B203472">
      <w:pPr>
        <w:keepNext w:val="0"/>
        <w:keepLines w:val="0"/>
        <w:widowControl/>
        <w:numPr>
          <w:ilvl w:val="1"/>
          <w:numId w:val="14"/>
        </w:numPr>
        <w:suppressLineNumbers w:val="0"/>
        <w:tabs>
          <w:tab w:val="left" w:pos="1440"/>
        </w:tabs>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When is theory useful?</w:t>
      </w:r>
    </w:p>
    <w:p w14:paraId="25F9337F">
      <w:pPr>
        <w:keepNext w:val="0"/>
        <w:keepLines w:val="0"/>
        <w:widowControl/>
        <w:numPr>
          <w:ilvl w:val="1"/>
          <w:numId w:val="14"/>
        </w:numPr>
        <w:suppressLineNumbers w:val="0"/>
        <w:tabs>
          <w:tab w:val="left" w:pos="1440"/>
        </w:tabs>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When are empirical results transferable?</w:t>
      </w:r>
    </w:p>
    <w:p w14:paraId="25D83D35">
      <w:pPr>
        <w:keepNext w:val="0"/>
        <w:keepLines w:val="0"/>
        <w:widowControl/>
        <w:numPr>
          <w:ilvl w:val="1"/>
          <w:numId w:val="14"/>
        </w:numPr>
        <w:suppressLineNumbers w:val="0"/>
        <w:tabs>
          <w:tab w:val="left" w:pos="1440"/>
        </w:tabs>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What causes some ideas to get wide uptake, whereas others are forgotten?</w:t>
      </w:r>
    </w:p>
    <w:p w14:paraId="6B9615C5">
      <w:pPr>
        <w:keepNext w:val="0"/>
        <w:keepLines w:val="0"/>
        <w:widowControl/>
        <w:numPr>
          <w:ilvl w:val="1"/>
          <w:numId w:val="14"/>
        </w:numPr>
        <w:suppressLineNumbers w:val="0"/>
        <w:tabs>
          <w:tab w:val="left" w:pos="1440"/>
        </w:tabs>
        <w:spacing w:before="0" w:beforeAutospacing="1" w:after="0" w:afterAutospacing="1"/>
        <w:ind w:left="0" w:hanging="360"/>
      </w:pPr>
      <w:r>
        <w:rPr>
          <w:rFonts w:hint="default" w:ascii="Georgia" w:hAnsi="Georgia" w:eastAsia="Georgia" w:cs="Georgia"/>
          <w:i w:val="0"/>
          <w:iCs w:val="0"/>
          <w:caps w:val="0"/>
          <w:color w:val="444444"/>
          <w:spacing w:val="0"/>
          <w:sz w:val="16"/>
          <w:szCs w:val="16"/>
          <w:bdr w:val="none" w:color="auto" w:sz="0" w:space="0"/>
        </w:rPr>
        <w:t>What are the trends in your field? Which lines of work will make the other ones obsolete?</w:t>
      </w:r>
    </w:p>
    <w:p w14:paraId="77CADEA9">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Items 1-3 relate to optimizing your environment and getting input from other researchers, whereas item 4 is something you do alone. As empirical evidence for the importance of 1-3, consider how the biggests bursts of impactful work tend to be tightly clustered in a small number of research groups and institutions. That’s not because these people are dramatically smarter than everyone else, it’s because they have a higher density of expertise and perspective, which puts them a little ahead of the rest of the community, and thus they dominate in generating new results. If you’re not fortunate enough to be in an environment with high density of relevant expertise, don’t despair. You’ll just have to work extra-hard to get ahead of the pack, and it’s extra-important to specialize and develop your own unique perspective.</w:t>
      </w:r>
    </w:p>
    <w:p w14:paraId="67F78B93">
      <w:pPr>
        <w:pStyle w:val="5"/>
        <w:keepNext w:val="0"/>
        <w:keepLines w:val="0"/>
        <w:widowControl/>
        <w:suppressLineNumbers w:val="0"/>
        <w:ind w:left="0" w:firstLine="0"/>
        <w:rPr>
          <w:rFonts w:hint="default" w:ascii="Georgia" w:hAnsi="Georgia" w:eastAsia="Georgia" w:cs="Georgia"/>
          <w:b/>
          <w:bCs/>
          <w:i w:val="0"/>
          <w:iCs w:val="0"/>
          <w:caps w:val="0"/>
          <w:color w:val="111111"/>
          <w:spacing w:val="0"/>
          <w:sz w:val="25"/>
          <w:szCs w:val="25"/>
        </w:rPr>
      </w:pPr>
      <w:r>
        <w:rPr>
          <w:rFonts w:hint="default" w:ascii="Georgia" w:hAnsi="Georgia" w:eastAsia="Georgia" w:cs="Georgia"/>
          <w:b/>
          <w:bCs/>
          <w:i w:val="0"/>
          <w:iCs w:val="0"/>
          <w:caps w:val="0"/>
          <w:color w:val="111111"/>
          <w:spacing w:val="0"/>
          <w:sz w:val="25"/>
          <w:szCs w:val="25"/>
        </w:rPr>
        <w:t>Idea-Driven vs Goal-Driven Research</w:t>
      </w:r>
    </w:p>
    <w:p w14:paraId="58A19C1C">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Roughly speaking, there are two different ways that you might go about deciding what to work on next.</w:t>
      </w:r>
    </w:p>
    <w:p w14:paraId="0423F8C0">
      <w:pPr>
        <w:keepNext w:val="0"/>
        <w:keepLines w:val="0"/>
        <w:widowControl/>
        <w:numPr>
          <w:ilvl w:val="0"/>
          <w:numId w:val="15"/>
        </w:numPr>
        <w:suppressLineNumbers w:val="0"/>
        <w:spacing w:before="0" w:beforeAutospacing="1" w:after="0" w:afterAutospacing="1"/>
        <w:ind w:left="0" w:hanging="360"/>
      </w:pPr>
    </w:p>
    <w:p w14:paraId="65398FE8">
      <w:pPr>
        <w:pStyle w:val="7"/>
        <w:keepNext w:val="0"/>
        <w:keepLines w:val="0"/>
        <w:widowControl/>
        <w:suppressLineNumbers w:val="0"/>
        <w:spacing w:before="210" w:beforeAutospacing="0" w:after="0" w:afterAutospacing="0"/>
        <w:ind w:left="0" w:right="0"/>
      </w:pPr>
      <w:r>
        <w:rPr>
          <w:rFonts w:hint="default" w:ascii="Georgia" w:hAnsi="Georgia" w:eastAsia="Georgia" w:cs="Georgia"/>
          <w:i w:val="0"/>
          <w:iCs w:val="0"/>
          <w:caps w:val="0"/>
          <w:color w:val="444444"/>
          <w:spacing w:val="0"/>
          <w:sz w:val="16"/>
          <w:szCs w:val="16"/>
        </w:rPr>
        <w:t>Idea-driven. Follow some sector of the literature. As you read a paper showing how to do X, you have an idea of how to do X even better. Then you embark on a project to test your idea.</w:t>
      </w:r>
    </w:p>
    <w:p w14:paraId="4AB3353F">
      <w:pPr>
        <w:keepNext w:val="0"/>
        <w:keepLines w:val="0"/>
        <w:widowControl/>
        <w:numPr>
          <w:ilvl w:val="0"/>
          <w:numId w:val="15"/>
        </w:numPr>
        <w:suppressLineNumbers w:val="0"/>
        <w:spacing w:before="0" w:beforeAutospacing="1" w:after="0" w:afterAutospacing="1"/>
        <w:ind w:left="0" w:hanging="360"/>
      </w:pPr>
    </w:p>
    <w:p w14:paraId="65296B13">
      <w:pPr>
        <w:keepNext w:val="0"/>
        <w:keepLines w:val="0"/>
        <w:widowControl/>
        <w:numPr>
          <w:ilvl w:val="0"/>
          <w:numId w:val="15"/>
        </w:numPr>
        <w:suppressLineNumbers w:val="0"/>
        <w:spacing w:before="0" w:beforeAutospacing="1" w:after="0" w:afterAutospacing="1"/>
        <w:ind w:left="0" w:hanging="360"/>
      </w:pPr>
    </w:p>
    <w:p w14:paraId="5F0096E7">
      <w:pPr>
        <w:pStyle w:val="7"/>
        <w:keepNext w:val="0"/>
        <w:keepLines w:val="0"/>
        <w:widowControl/>
        <w:suppressLineNumbers w:val="0"/>
        <w:spacing w:before="210" w:beforeAutospacing="0" w:after="0" w:afterAutospacing="0"/>
        <w:ind w:left="0" w:right="0"/>
      </w:pPr>
      <w:r>
        <w:rPr>
          <w:rFonts w:hint="default" w:ascii="Georgia" w:hAnsi="Georgia" w:eastAsia="Georgia" w:cs="Georgia"/>
          <w:i w:val="0"/>
          <w:iCs w:val="0"/>
          <w:caps w:val="0"/>
          <w:color w:val="444444"/>
          <w:spacing w:val="0"/>
          <w:sz w:val="16"/>
          <w:szCs w:val="16"/>
        </w:rPr>
        <w:t>Goal-driven. Develop a vision of some new AI capabilities you’d like to achieve, and solve problems that bring you closer to that goal. (Below, I give a couple case studies from my own research, including the goal of using reinforcement learning for 3D humanoid locomotion.) In your experimentation, you test a variety of existing methods from the literature, and then you develop your own methods that improve on them.</w:t>
      </w:r>
    </w:p>
    <w:p w14:paraId="376CCE95">
      <w:pPr>
        <w:keepNext w:val="0"/>
        <w:keepLines w:val="0"/>
        <w:widowControl/>
        <w:numPr>
          <w:ilvl w:val="0"/>
          <w:numId w:val="15"/>
        </w:numPr>
        <w:suppressLineNumbers w:val="0"/>
        <w:spacing w:before="0" w:beforeAutospacing="1" w:after="0" w:afterAutospacing="1"/>
        <w:ind w:left="0" w:hanging="360"/>
      </w:pPr>
    </w:p>
    <w:p w14:paraId="6106019C">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Of course, these two approaches are not mutually exclusive. Any given subfield ML is concerned with some goals (e.g., object detection). Any “idea-driven” project will represent progress towards the subfield’s goals, and thus in a sense, it’s an instance of goal-driven research. But here, I’ll take goal-driven research to mean that your goal is more specific than your whole subfield’s goal, and it’s more like </w:t>
      </w:r>
      <w:r>
        <w:rPr>
          <w:rStyle w:val="11"/>
          <w:rFonts w:hint="default" w:ascii="Georgia" w:hAnsi="Georgia" w:eastAsia="Georgia" w:cs="Georgia"/>
          <w:i w:val="0"/>
          <w:iCs w:val="0"/>
          <w:caps w:val="0"/>
          <w:color w:val="444444"/>
          <w:spacing w:val="0"/>
          <w:sz w:val="16"/>
          <w:szCs w:val="16"/>
        </w:rPr>
        <w:t>make X work for the first time</w:t>
      </w:r>
      <w:r>
        <w:rPr>
          <w:rFonts w:hint="default" w:ascii="Georgia" w:hAnsi="Georgia" w:eastAsia="Georgia" w:cs="Georgia"/>
          <w:i w:val="0"/>
          <w:iCs w:val="0"/>
          <w:caps w:val="0"/>
          <w:color w:val="444444"/>
          <w:spacing w:val="0"/>
          <w:sz w:val="16"/>
          <w:szCs w:val="16"/>
        </w:rPr>
        <w:t> than </w:t>
      </w:r>
      <w:r>
        <w:rPr>
          <w:rStyle w:val="11"/>
          <w:rFonts w:hint="default" w:ascii="Georgia" w:hAnsi="Georgia" w:eastAsia="Georgia" w:cs="Georgia"/>
          <w:i w:val="0"/>
          <w:iCs w:val="0"/>
          <w:caps w:val="0"/>
          <w:color w:val="444444"/>
          <w:spacing w:val="0"/>
          <w:sz w:val="16"/>
          <w:szCs w:val="16"/>
        </w:rPr>
        <w:t>make X work better</w:t>
      </w:r>
      <w:r>
        <w:rPr>
          <w:rFonts w:hint="default" w:ascii="Georgia" w:hAnsi="Georgia" w:eastAsia="Georgia" w:cs="Georgia"/>
          <w:i w:val="0"/>
          <w:iCs w:val="0"/>
          <w:caps w:val="0"/>
          <w:color w:val="444444"/>
          <w:spacing w:val="0"/>
          <w:sz w:val="16"/>
          <w:szCs w:val="16"/>
        </w:rPr>
        <w:t>.</w:t>
      </w:r>
    </w:p>
    <w:p w14:paraId="0B48B6A7">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 personally recommend goal-driven research for most people, and I’ve mostly followed this strategy myself.</w:t>
      </w:r>
    </w:p>
    <w:p w14:paraId="67384D53">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One major downside of idea-driven research is that there’s a high risk of getting scooped or duplicating the work of others. Researchers around the world are reading the same literature, which leads them to similar ideas. To make breakthroughs with idea-driven research, you need to develop an exceptionally deep understanding of your subject, and a perspective that diverges from the rest of the community—some can do it, but it’s difficult.</w:t>
      </w:r>
    </w:p>
    <w:p w14:paraId="6F19D571">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On the other hand, with goal-driven research, your goal will give you a perspective that’s differentiated from the rest of the community. It will lead you to ask questions that no one else is asking, enabling you to make larger leaps of progress. Goal driven research can also be much more motivating. You can wake up every morning and imagine achieving your goal—what the result would look like and how you would feel. That makes it easier to stick to a long-running research program with ups and downs. Goals also make it possible for a team of researchers to work together and attack different aspects of the problem, whereas idea-driven research is most effectively carried out by “teams” of 1-2 people.</w:t>
      </w:r>
    </w:p>
    <w:p w14:paraId="6570DDBC">
      <w:pPr>
        <w:pStyle w:val="6"/>
        <w:keepNext w:val="0"/>
        <w:keepLines w:val="0"/>
        <w:widowControl/>
        <w:suppressLineNumbers w:val="0"/>
        <w:ind w:left="0" w:firstLine="0"/>
        <w:rPr>
          <w:rFonts w:hint="default" w:ascii="Georgia" w:hAnsi="Georgia" w:eastAsia="Georgia" w:cs="Georgia"/>
          <w:b/>
          <w:bCs/>
          <w:i w:val="0"/>
          <w:iCs w:val="0"/>
          <w:caps w:val="0"/>
          <w:color w:val="111111"/>
          <w:spacing w:val="0"/>
          <w:sz w:val="18"/>
          <w:szCs w:val="18"/>
        </w:rPr>
      </w:pPr>
      <w:r>
        <w:rPr>
          <w:rFonts w:hint="default" w:ascii="Georgia" w:hAnsi="Georgia" w:eastAsia="Georgia" w:cs="Georgia"/>
          <w:b/>
          <w:bCs/>
          <w:i w:val="0"/>
          <w:iCs w:val="0"/>
          <w:caps w:val="0"/>
          <w:color w:val="111111"/>
          <w:spacing w:val="0"/>
          <w:sz w:val="18"/>
          <w:szCs w:val="18"/>
        </w:rPr>
        <w:t>Case Study of Goal-Driven Research: My Work During Graduate School</w:t>
      </w:r>
    </w:p>
    <w:p w14:paraId="5D0668D7">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For the first half of my PhD, my goal was to enable robots to manipulate deformable objects—including surgical robots tying knots, and household robots folding clothes. While this goal was determined by my advisor, Pieter Abbeel, as the main goal for his lab, I developed my own opinion on how to achieve this goal—my approach was based on learning from human demonstrations, and I was going to start with the problem of getting the PR2 to tie knots in rope. Various unexpected subproblems arose, one of which was trajectory optimization, and my work on that subproblem ended up being the most influential product of the knot-tying project.</w:t>
      </w:r>
    </w:p>
    <w:p w14:paraId="260E416F">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For the second half of my PhD, I became interested in reinforcement learning. While there are many problem domains in which reinforcement learning can be applied, I decided to focus on robotic locomotion, since the goal was concrete and the end result was exciting to me. Specifically, my goal was to get a 3D robot to learn how to run from scratch using reinforcement learning. After some initial exploration, I decided to focus on policy gradient methods, since they seemed most amenable to understanding and mathematical analysis, and I could leverage my strength in optimization. During this period, I developed TRPO and GAE and eventually achieved the original goal of 3D humanoid locomotion.</w:t>
      </w:r>
    </w:p>
    <w:p w14:paraId="4E0CE568">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While I was working on locomotion and starting to get my first results with policy gradient methods, the DeepMind team presented the results using DQN on Atari. After this result, many people jumped on the bandwagon and tried to develop better versions of Q-learning and apply them to the Atari domain. However, I had already explored Q-learning and concluded that it wasn’t a good approach for the locomotion tasks I was working on, so I continued working on policy gradient methods, which led to TRPO, GAE, and later PPO—now my best known pieces of work. This example illustrates how choosing a different problem from the rest of the community can lead you to explore different ideas.</w:t>
      </w:r>
    </w:p>
    <w:p w14:paraId="4848A2C7">
      <w:pPr>
        <w:pStyle w:val="6"/>
        <w:keepNext w:val="0"/>
        <w:keepLines w:val="0"/>
        <w:widowControl/>
        <w:suppressLineNumbers w:val="0"/>
        <w:ind w:left="0" w:firstLine="0"/>
        <w:rPr>
          <w:rFonts w:hint="default" w:ascii="Georgia" w:hAnsi="Georgia" w:eastAsia="Georgia" w:cs="Georgia"/>
          <w:b/>
          <w:bCs/>
          <w:i w:val="0"/>
          <w:iCs w:val="0"/>
          <w:caps w:val="0"/>
          <w:color w:val="111111"/>
          <w:spacing w:val="0"/>
          <w:sz w:val="18"/>
          <w:szCs w:val="18"/>
        </w:rPr>
      </w:pPr>
      <w:r>
        <w:rPr>
          <w:rFonts w:hint="default" w:ascii="Georgia" w:hAnsi="Georgia" w:eastAsia="Georgia" w:cs="Georgia"/>
          <w:b/>
          <w:bCs/>
          <w:i w:val="0"/>
          <w:iCs w:val="0"/>
          <w:caps w:val="0"/>
          <w:color w:val="111111"/>
          <w:spacing w:val="0"/>
          <w:sz w:val="18"/>
          <w:szCs w:val="18"/>
        </w:rPr>
        <w:t>Goal Driven Research: Restrict Yourself to General Solutions</w:t>
      </w:r>
    </w:p>
    <w:p w14:paraId="531AE916">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One pitfall of goal-driven research is taking your goal too literally. If you have a specific capability in mind, there’s probably some way to achieve it in an uninteresting way that doesn’t advance the field of machine learning. You should constrain your search to solutions that seem general and can be applied to other problems.</w:t>
      </w:r>
    </w:p>
    <w:p w14:paraId="3768F40C">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For example, while working on robotic locomotion, I avoided incorporating domain information into the solution—the goal was to achieve locomotion in simulation, </w:t>
      </w:r>
      <w:r>
        <w:rPr>
          <w:rStyle w:val="11"/>
          <w:rFonts w:hint="default" w:ascii="Georgia" w:hAnsi="Georgia" w:eastAsia="Georgia" w:cs="Georgia"/>
          <w:i w:val="0"/>
          <w:iCs w:val="0"/>
          <w:caps w:val="0"/>
          <w:color w:val="444444"/>
          <w:spacing w:val="0"/>
          <w:sz w:val="16"/>
          <w:szCs w:val="16"/>
        </w:rPr>
        <w:t>in a way that was general and could be applied to other problems</w:t>
      </w:r>
      <w:r>
        <w:rPr>
          <w:rFonts w:hint="default" w:ascii="Georgia" w:hAnsi="Georgia" w:eastAsia="Georgia" w:cs="Georgia"/>
          <w:i w:val="0"/>
          <w:iCs w:val="0"/>
          <w:caps w:val="0"/>
          <w:color w:val="444444"/>
          <w:spacing w:val="0"/>
          <w:sz w:val="16"/>
          <w:szCs w:val="16"/>
        </w:rPr>
        <w:t>. I did a bit of feature engineering and reward shaping in order to see the first signs of life, but I was careful to keep my changes simple and not let them affect the algorithm I was developing. Now that I am using videogames as a testbed, I make sure that my algorithmic ideas are not specific to this setting—that they equally well could be applied to robotics.</w:t>
      </w:r>
    </w:p>
    <w:p w14:paraId="44E5B504">
      <w:pPr>
        <w:pStyle w:val="5"/>
        <w:keepNext w:val="0"/>
        <w:keepLines w:val="0"/>
        <w:widowControl/>
        <w:suppressLineNumbers w:val="0"/>
        <w:ind w:left="0" w:firstLine="0"/>
        <w:rPr>
          <w:rFonts w:hint="default" w:ascii="Georgia" w:hAnsi="Georgia" w:eastAsia="Georgia" w:cs="Georgia"/>
          <w:b/>
          <w:bCs/>
          <w:i w:val="0"/>
          <w:iCs w:val="0"/>
          <w:caps w:val="0"/>
          <w:color w:val="111111"/>
          <w:spacing w:val="0"/>
          <w:sz w:val="25"/>
          <w:szCs w:val="25"/>
        </w:rPr>
      </w:pPr>
      <w:r>
        <w:rPr>
          <w:rFonts w:hint="default" w:ascii="Georgia" w:hAnsi="Georgia" w:eastAsia="Georgia" w:cs="Georgia"/>
          <w:b/>
          <w:bCs/>
          <w:i w:val="0"/>
          <w:iCs w:val="0"/>
          <w:caps w:val="0"/>
          <w:color w:val="111111"/>
          <w:spacing w:val="0"/>
          <w:sz w:val="25"/>
          <w:szCs w:val="25"/>
        </w:rPr>
        <w:t>Aim High, and Climb Incrementally Towards High Goals</w:t>
      </w:r>
    </w:p>
    <w:p w14:paraId="4D2D273A">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Sometimes, people who are both exceptionally smart and hard-working fail to do great research. In my view, the main reason for this failure is that they work on unimportant problems. When you embark on a research project, you should ask yourself: how large is the potential upside? Will this be a 10% improvement or a 10X improvement? I often see researchers take on projects that seem sensible but could only possibly yield a small improvement to some metric.</w:t>
      </w:r>
    </w:p>
    <w:p w14:paraId="6C7614EF">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Incremental work (those 10% improvements) are most useful in the context of a larger goal that you are trying to achieve. For example, the seminal paper on ImageNet classification using convolutional neural networks (Krizhevsky, Sutskever, &amp; Hinton, 2012) does not contain any radically new algorithmic components, rather, it stacks up a large number of small improvements to achieve an unprecedented result that was surprising to almost everyone at the time (though we take it for granted now). During your day-to-day work, you’ll make incremental improvements in performance and in understanding. But these small steps should be moving you towards a larger goal that represents a non-incremental advance.</w:t>
      </w:r>
    </w:p>
    <w:p w14:paraId="2B3F34C2">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If you are working on incremental ideas, be aware that their usefulness depends on their complexity. A method that slightly improves on the baseline better be very simple, otherwise no one will bother using it—not even you. If it gives a 10% improvement, it better be 2 lines of code, whereas if it's a 50% improvement, it can add 10 lines of code, etc. (I’m just giving these numbers for illustration, the actual numbers will obviously depend on the domain.)</w:t>
      </w:r>
    </w:p>
    <w:p w14:paraId="03030A86">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Go back and look at the list of machine learning achievements you admire the most. Does your long-term research plan have the potential to reach the level of those achievements? If you can’t see a path to something that you’d be proud of, then you should revise your plan so it does have that potential.</w:t>
      </w:r>
    </w:p>
    <w:p w14:paraId="5AF1149E">
      <w:pPr>
        <w:pStyle w:val="4"/>
        <w:keepNext w:val="0"/>
        <w:keepLines w:val="0"/>
        <w:widowControl/>
        <w:suppressLineNumbers w:val="0"/>
        <w:ind w:left="0" w:firstLine="0"/>
        <w:rPr>
          <w:rFonts w:hint="default" w:ascii="Georgia" w:hAnsi="Georgia" w:eastAsia="Georgia" w:cs="Georgia"/>
          <w:b w:val="0"/>
          <w:bCs w:val="0"/>
          <w:i w:val="0"/>
          <w:iCs w:val="0"/>
          <w:caps w:val="0"/>
          <w:color w:val="111111"/>
          <w:spacing w:val="0"/>
          <w:sz w:val="31"/>
          <w:szCs w:val="31"/>
        </w:rPr>
      </w:pPr>
      <w:r>
        <w:rPr>
          <w:rFonts w:hint="default" w:ascii="Georgia" w:hAnsi="Georgia" w:eastAsia="Georgia" w:cs="Georgia"/>
          <w:b w:val="0"/>
          <w:bCs w:val="0"/>
          <w:i w:val="0"/>
          <w:iCs w:val="0"/>
          <w:caps w:val="0"/>
          <w:color w:val="111111"/>
          <w:spacing w:val="0"/>
          <w:sz w:val="31"/>
          <w:szCs w:val="31"/>
        </w:rPr>
        <w:t>Making Continual Progress</w:t>
      </w:r>
    </w:p>
    <w:p w14:paraId="0DBA075F">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To develop new algorithms and insights in machine learning, you need to concentrate your efforts on a problem for a long period of time. This section is about developing effective habits for this long-term problem solving process, enabling you to continually build towards great results.</w:t>
      </w:r>
    </w:p>
    <w:p w14:paraId="2234448C">
      <w:pPr>
        <w:pStyle w:val="5"/>
        <w:keepNext w:val="0"/>
        <w:keepLines w:val="0"/>
        <w:widowControl/>
        <w:suppressLineNumbers w:val="0"/>
        <w:ind w:left="0" w:firstLine="0"/>
        <w:rPr>
          <w:rFonts w:hint="default" w:ascii="Georgia" w:hAnsi="Georgia" w:eastAsia="Georgia" w:cs="Georgia"/>
          <w:b/>
          <w:bCs/>
          <w:i w:val="0"/>
          <w:iCs w:val="0"/>
          <w:caps w:val="0"/>
          <w:color w:val="111111"/>
          <w:spacing w:val="0"/>
          <w:sz w:val="25"/>
          <w:szCs w:val="25"/>
        </w:rPr>
      </w:pPr>
      <w:r>
        <w:rPr>
          <w:rFonts w:hint="default" w:ascii="Georgia" w:hAnsi="Georgia" w:eastAsia="Georgia" w:cs="Georgia"/>
          <w:b/>
          <w:bCs/>
          <w:i w:val="0"/>
          <w:iCs w:val="0"/>
          <w:caps w:val="0"/>
          <w:color w:val="111111"/>
          <w:spacing w:val="0"/>
          <w:sz w:val="25"/>
          <w:szCs w:val="25"/>
        </w:rPr>
        <w:t>Keep a Notebook, and Review It</w:t>
      </w:r>
    </w:p>
    <w:p w14:paraId="3E23E499">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 strongly advise you to keep a notebook, where you record your daily ideas and experiments. I have done this through 5 years of grad school and 2 years at OpenAI, and I feel that it has been tremendously helpful.</w:t>
      </w:r>
    </w:p>
    <w:p w14:paraId="6D425E58">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 create an entry for each day. In this entry, I write down what I’m doing, ideas I have, and experimental results (pasting in plots and tables). Every 1 or 2 weeks, I do a review, where I read all of my daily entries and I condense the information into a summary. Usually my review contains sections for </w:t>
      </w:r>
      <w:r>
        <w:rPr>
          <w:rStyle w:val="11"/>
          <w:rFonts w:hint="default" w:ascii="Georgia" w:hAnsi="Georgia" w:eastAsia="Georgia" w:cs="Georgia"/>
          <w:i w:val="0"/>
          <w:iCs w:val="0"/>
          <w:caps w:val="0"/>
          <w:color w:val="444444"/>
          <w:spacing w:val="0"/>
          <w:sz w:val="16"/>
          <w:szCs w:val="16"/>
        </w:rPr>
        <w:t>experimental findings</w:t>
      </w:r>
      <w:r>
        <w:rPr>
          <w:rFonts w:hint="default" w:ascii="Georgia" w:hAnsi="Georgia" w:eastAsia="Georgia" w:cs="Georgia"/>
          <w:i w:val="0"/>
          <w:iCs w:val="0"/>
          <w:caps w:val="0"/>
          <w:color w:val="444444"/>
          <w:spacing w:val="0"/>
          <w:sz w:val="16"/>
          <w:szCs w:val="16"/>
        </w:rPr>
        <w:t>, </w:t>
      </w:r>
      <w:r>
        <w:rPr>
          <w:rStyle w:val="11"/>
          <w:rFonts w:hint="default" w:ascii="Georgia" w:hAnsi="Georgia" w:eastAsia="Georgia" w:cs="Georgia"/>
          <w:i w:val="0"/>
          <w:iCs w:val="0"/>
          <w:caps w:val="0"/>
          <w:color w:val="444444"/>
          <w:spacing w:val="0"/>
          <w:sz w:val="16"/>
          <w:szCs w:val="16"/>
        </w:rPr>
        <w:t>insights</w:t>
      </w:r>
      <w:r>
        <w:rPr>
          <w:rFonts w:hint="default" w:ascii="Georgia" w:hAnsi="Georgia" w:eastAsia="Georgia" w:cs="Georgia"/>
          <w:i w:val="0"/>
          <w:iCs w:val="0"/>
          <w:caps w:val="0"/>
          <w:color w:val="444444"/>
          <w:spacing w:val="0"/>
          <w:sz w:val="16"/>
          <w:szCs w:val="16"/>
        </w:rPr>
        <w:t> (which might come from me, my colleagues, or things I read), </w:t>
      </w:r>
      <w:r>
        <w:rPr>
          <w:rStyle w:val="11"/>
          <w:rFonts w:hint="default" w:ascii="Georgia" w:hAnsi="Georgia" w:eastAsia="Georgia" w:cs="Georgia"/>
          <w:i w:val="0"/>
          <w:iCs w:val="0"/>
          <w:caps w:val="0"/>
          <w:color w:val="444444"/>
          <w:spacing w:val="0"/>
          <w:sz w:val="16"/>
          <w:szCs w:val="16"/>
        </w:rPr>
        <w:t>code progress</w:t>
      </w:r>
      <w:r>
        <w:rPr>
          <w:rFonts w:hint="default" w:ascii="Georgia" w:hAnsi="Georgia" w:eastAsia="Georgia" w:cs="Georgia"/>
          <w:i w:val="0"/>
          <w:iCs w:val="0"/>
          <w:caps w:val="0"/>
          <w:color w:val="444444"/>
          <w:spacing w:val="0"/>
          <w:sz w:val="16"/>
          <w:szCs w:val="16"/>
        </w:rPr>
        <w:t> (what did I implement), and </w:t>
      </w:r>
      <w:r>
        <w:rPr>
          <w:rStyle w:val="11"/>
          <w:rFonts w:hint="default" w:ascii="Georgia" w:hAnsi="Georgia" w:eastAsia="Georgia" w:cs="Georgia"/>
          <w:i w:val="0"/>
          <w:iCs w:val="0"/>
          <w:caps w:val="0"/>
          <w:color w:val="444444"/>
          <w:spacing w:val="0"/>
          <w:sz w:val="16"/>
          <w:szCs w:val="16"/>
        </w:rPr>
        <w:t>next steps / future work</w:t>
      </w:r>
      <w:r>
        <w:rPr>
          <w:rFonts w:hint="default" w:ascii="Georgia" w:hAnsi="Georgia" w:eastAsia="Georgia" w:cs="Georgia"/>
          <w:i w:val="0"/>
          <w:iCs w:val="0"/>
          <w:caps w:val="0"/>
          <w:color w:val="444444"/>
          <w:spacing w:val="0"/>
          <w:sz w:val="16"/>
          <w:szCs w:val="16"/>
        </w:rPr>
        <w:t>. After I do my week in review, I often look at the previous week to see if I followed up on everything I thought of that week. Also, while doing this review, I sometimes transfer information into other sources of notes. (For example, I keep a list of backburner ideas and projects, separate from my notebook.)</w:t>
      </w:r>
    </w:p>
    <w:p w14:paraId="7C9C7267">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What’s the value in keeping this notebook and doing the regular reviews?</w:t>
      </w:r>
    </w:p>
    <w:p w14:paraId="2C310ED4">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First, the notebook is a good place to write down ideas as soon as you have them, so you can revisit them later. Often, when I revisit my journal entries during the week in review, I’ll fill in a missing piece in a puzzle, which didn’t occur to me at the time.</w:t>
      </w:r>
    </w:p>
    <w:p w14:paraId="4760C564">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Second, the notebook helps you keep your experimental results in a unified place, so you can easily find the results later. It’s easy to forget about your conclusions, e.g., which hyperparameters made a difference, and you’ll want to revisit your old notebook entries.</w:t>
      </w:r>
    </w:p>
    <w:p w14:paraId="516BD9A1">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Third, the notebook lets you monitor your use of time. You might wonder “where did last week go?”, and the notebook will help you answer that question. You might be disappointed with your throughput and realize you need to work on your time management. You also might look back at several months and realize that you’ve been jumping around between ideas too much—that you have a few half-finished projects but you didn’t follow any of these threads long enough to yield a notable result.</w:t>
      </w:r>
    </w:p>
    <w:p w14:paraId="67C61EED">
      <w:pPr>
        <w:pStyle w:val="5"/>
        <w:keepNext w:val="0"/>
        <w:keepLines w:val="0"/>
        <w:widowControl/>
        <w:suppressLineNumbers w:val="0"/>
        <w:ind w:left="0" w:firstLine="0"/>
        <w:rPr>
          <w:rFonts w:hint="default" w:ascii="Georgia" w:hAnsi="Georgia" w:eastAsia="Georgia" w:cs="Georgia"/>
          <w:b/>
          <w:bCs/>
          <w:i w:val="0"/>
          <w:iCs w:val="0"/>
          <w:caps w:val="0"/>
          <w:color w:val="111111"/>
          <w:spacing w:val="0"/>
          <w:sz w:val="25"/>
          <w:szCs w:val="25"/>
        </w:rPr>
      </w:pPr>
      <w:r>
        <w:rPr>
          <w:rFonts w:hint="default" w:ascii="Georgia" w:hAnsi="Georgia" w:eastAsia="Georgia" w:cs="Georgia"/>
          <w:b/>
          <w:bCs/>
          <w:i w:val="0"/>
          <w:iCs w:val="0"/>
          <w:caps w:val="0"/>
          <w:color w:val="111111"/>
          <w:spacing w:val="0"/>
          <w:sz w:val="25"/>
          <w:szCs w:val="25"/>
        </w:rPr>
        <w:t>When to Switch Problems</w:t>
      </w:r>
    </w:p>
    <w:p w14:paraId="4405A7C2">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To solve a challenging problem, you need to spend a sufficient amount of time on it. But in empirical machine learning research, it’s hard to know if you’ve tried an idea hard enough. Sometimes the idea has the potential to work, but if you get one detail wrong, you’ll see no signs of life. But other ideas are simply doomed to fail no matter how hard you work on them.</w:t>
      </w:r>
    </w:p>
    <w:p w14:paraId="4EF98CA3">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In my experience, switching problems too frequently (and giving up on promising ideas) is a more common failure mode than not switching enough. Often, while you’re engaged in the long slog towards getting your current idea to work, another promising idea will come along, and you’ll want to jump to that idea. If your idea is quick to try and the potential upside is large, then go ahead and do it. But more commonly, your initial results on the new idea will be disappointing, and it’ll take a more sustained effort to yield significant results.</w:t>
      </w:r>
    </w:p>
    <w:p w14:paraId="4E4586C8">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As a rule of thumb, when you look back at which projects you’ve been working on over a period of months, you should find that there have been lots of small dead ends, but the majority of your time has been directed towards projects that yielded a deliverable such as a paper or a blog post. If you look back at your time and see that a substantial fraction was spent on half-finished projects—which were not definite failures, but which you abandoned in favor of some newer idea—then you should make a stronger effort towards consistency and follow-through in the future.</w:t>
      </w:r>
    </w:p>
    <w:p w14:paraId="0679022E">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One strategy, which I haven’t tried personally but makes a lot of sense upon reflection, is to devote some fixed time budget to trying out new ideas that diverge from your main line of work. Say, spend one day per week on something totally different from your main project. This would constitute a kind of epsilon-greedy exploration, and it would also help to broaden your knowledge.</w:t>
      </w:r>
    </w:p>
    <w:p w14:paraId="0B0C727D">
      <w:pPr>
        <w:pStyle w:val="4"/>
        <w:keepNext w:val="0"/>
        <w:keepLines w:val="0"/>
        <w:widowControl/>
        <w:suppressLineNumbers w:val="0"/>
        <w:ind w:left="0" w:firstLine="0"/>
        <w:rPr>
          <w:rFonts w:hint="default" w:ascii="Georgia" w:hAnsi="Georgia" w:eastAsia="Georgia" w:cs="Georgia"/>
          <w:b w:val="0"/>
          <w:bCs w:val="0"/>
          <w:i w:val="0"/>
          <w:iCs w:val="0"/>
          <w:caps w:val="0"/>
          <w:color w:val="111111"/>
          <w:spacing w:val="0"/>
          <w:sz w:val="31"/>
          <w:szCs w:val="31"/>
        </w:rPr>
      </w:pPr>
      <w:r>
        <w:rPr>
          <w:rFonts w:hint="default" w:ascii="Georgia" w:hAnsi="Georgia" w:eastAsia="Georgia" w:cs="Georgia"/>
          <w:b w:val="0"/>
          <w:bCs w:val="0"/>
          <w:i w:val="0"/>
          <w:iCs w:val="0"/>
          <w:caps w:val="0"/>
          <w:color w:val="111111"/>
          <w:spacing w:val="0"/>
          <w:sz w:val="31"/>
          <w:szCs w:val="31"/>
        </w:rPr>
        <w:t>Personal Development</w:t>
      </w:r>
    </w:p>
    <w:p w14:paraId="3126E636">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No matter how you allocate your time during your research journey, you are bound to learn a lot. Each project will present new challenges, and you can pick up the background material and skills as you go along. However, you can significantly improve your chances to do great work in the long term by regularly setting aside time for your personal development. Specifically, you should allocate some fraction of your time towards improving your general knowledge of ML as opposed to working on your current project. If you don’t allocate this time, then your knowledge is likely to plateau after you learn the basics that you need for your day-to-day work. It’s easy to settle into a comfort zone of methods you understand well—you may need to expend active effort to expand this zone.</w:t>
      </w:r>
    </w:p>
    <w:p w14:paraId="089EC04D">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The main ways to build your knowledge of ML are to read textbooks, theses and papers; and to reimplement algorithms from these sources. Early on in your career, I recommend splitting your time about evenly between textbooks and papers. You should choose a small set of relevant textbooks and theses to gradually work through, and you should also reimplement the models and algorithms from your favorite papers.</w:t>
      </w:r>
    </w:p>
    <w:p w14:paraId="67DA7C76">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Most students of machine learning don’t spend time reading textbooks after they finish their school courses. I think this is a mistake, since textbooks are a much more dense way to absorb knowledge than papers. Each conference paper typically contains one main new idea, along with a background section that’s too concise to learn anything from. There’s a lot of overhead, since you typically need to spend more time understanding the notation and terminology than the idea itself. On the other hand, good textbooks collect decades of ideas and present them in the proper order with the same notation. Besides reading the introductory machine learning textbooks, read other books in your areas of interest. A couple of my favorites were </w:t>
      </w:r>
      <w:r>
        <w:rPr>
          <w:rStyle w:val="11"/>
          <w:rFonts w:hint="default" w:ascii="Georgia" w:hAnsi="Georgia" w:eastAsia="Georgia" w:cs="Georgia"/>
          <w:i w:val="0"/>
          <w:iCs w:val="0"/>
          <w:caps w:val="0"/>
          <w:color w:val="444444"/>
          <w:spacing w:val="0"/>
          <w:sz w:val="16"/>
          <w:szCs w:val="16"/>
        </w:rPr>
        <w:t>Numerical Optimization</w:t>
      </w:r>
      <w:r>
        <w:rPr>
          <w:rFonts w:hint="default" w:ascii="Georgia" w:hAnsi="Georgia" w:eastAsia="Georgia" w:cs="Georgia"/>
          <w:i w:val="0"/>
          <w:iCs w:val="0"/>
          <w:caps w:val="0"/>
          <w:color w:val="444444"/>
          <w:spacing w:val="0"/>
          <w:sz w:val="16"/>
          <w:szCs w:val="16"/>
        </w:rPr>
        <w:t> by Nocedal &amp; Wright, and </w:t>
      </w:r>
      <w:r>
        <w:rPr>
          <w:rStyle w:val="11"/>
          <w:rFonts w:hint="default" w:ascii="Georgia" w:hAnsi="Georgia" w:eastAsia="Georgia" w:cs="Georgia"/>
          <w:i w:val="0"/>
          <w:iCs w:val="0"/>
          <w:caps w:val="0"/>
          <w:color w:val="444444"/>
          <w:spacing w:val="0"/>
          <w:sz w:val="16"/>
          <w:szCs w:val="16"/>
        </w:rPr>
        <w:t>Elements of Information Theory</w:t>
      </w:r>
      <w:r>
        <w:rPr>
          <w:rFonts w:hint="default" w:ascii="Georgia" w:hAnsi="Georgia" w:eastAsia="Georgia" w:cs="Georgia"/>
          <w:i w:val="0"/>
          <w:iCs w:val="0"/>
          <w:caps w:val="0"/>
          <w:color w:val="444444"/>
          <w:spacing w:val="0"/>
          <w:sz w:val="16"/>
          <w:szCs w:val="16"/>
        </w:rPr>
        <w:t> by Cover &amp; Thomas.</w:t>
      </w:r>
    </w:p>
    <w:p w14:paraId="098D9CEE">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Besides textbooks, I recommend reading PhD theses of researchers whose work interests you. PhD theses in ML usually are ordered as follows: (1) introductory and background material, (2) several papers that were previously published at conferences (it’s said that you just have to “staple together” your papers to write your thesis), and (3) a conclusion and outlook. You’re likely to benefit most from parts (1) and (3), since they contain a unifying view of the past and future of the field, written by an expert. Recent theses are often the best place to find a literature review of an active field, but older theses also often contain valuable gems of insight.</w:t>
      </w:r>
    </w:p>
    <w:p w14:paraId="4C604779">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Textbooks and theses are good for building up your foundational knowledge, but you’ll also need to read a lot of papers to bring your knowledge up to the frontier. When you are just starting your research career, I recommend spending a lot of time reimplementing ideas from papers, and comparing your results to the published ones. First of all, this gives you a much deeper understanding of the topic than you’d get by passively reading. Second, you’ll gain experience running experiments, and you’ll get much quicker feedback by reimplementing existing work (where the desired level of performance is known) than by doing original research. Once you can easily reproduce the state-of-the-art, you’ll be ready to go beyond it.</w:t>
      </w:r>
    </w:p>
    <w:p w14:paraId="36245391">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Besides reading seminal papers and reimplementing them, you should also keep track of the less exceptional papers being published in your field. Reading and skimming the incoming papers with a critical eye helps you notice the trends in your field (perhaps you notice that a lot of papers are using some new technique and getting good results—maybe you should investigate it). It also helps you build up your taste by observing the dependency graph of ideas—which ideas become widely used and open the door to other ideas.</w:t>
      </w:r>
    </w:p>
    <w:p w14:paraId="3073634A">
      <w:pPr>
        <w:pStyle w:val="7"/>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Go forth and do great research!</w:t>
      </w:r>
    </w:p>
    <w:p w14:paraId="1726C0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DE64E"/>
    <w:multiLevelType w:val="multilevel"/>
    <w:tmpl w:val="A41DE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F40162"/>
    <w:multiLevelType w:val="multilevel"/>
    <w:tmpl w:val="A4F401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724B57A"/>
    <w:multiLevelType w:val="multilevel"/>
    <w:tmpl w:val="A724B5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7751A8"/>
    <w:multiLevelType w:val="multilevel"/>
    <w:tmpl w:val="AC775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BB14A9"/>
    <w:multiLevelType w:val="multilevel"/>
    <w:tmpl w:val="DFBB14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06C2E7D"/>
    <w:multiLevelType w:val="multilevel"/>
    <w:tmpl w:val="E06C2E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B832D00"/>
    <w:multiLevelType w:val="multilevel"/>
    <w:tmpl w:val="1B832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0EA908"/>
    <w:multiLevelType w:val="multilevel"/>
    <w:tmpl w:val="200EA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A29203C"/>
    <w:multiLevelType w:val="multilevel"/>
    <w:tmpl w:val="3A2920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C72A646"/>
    <w:multiLevelType w:val="multilevel"/>
    <w:tmpl w:val="4C72A6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D142142"/>
    <w:multiLevelType w:val="multilevel"/>
    <w:tmpl w:val="4D1421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05B1C2F"/>
    <w:multiLevelType w:val="multilevel"/>
    <w:tmpl w:val="605B1C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BE23147"/>
    <w:multiLevelType w:val="multilevel"/>
    <w:tmpl w:val="6BE23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CE1467E"/>
    <w:multiLevelType w:val="multilevel"/>
    <w:tmpl w:val="6CE146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8"/>
  </w:num>
  <w:num w:numId="3">
    <w:abstractNumId w:val="7"/>
  </w:num>
  <w:num w:numId="4">
    <w:abstractNumId w:val="10"/>
  </w:num>
  <w:num w:numId="5">
    <w:abstractNumId w:val="0"/>
  </w:num>
  <w:num w:numId="6">
    <w:abstractNumId w:val="9"/>
  </w:num>
  <w:num w:numId="7">
    <w:abstractNumId w:val="12"/>
  </w:num>
  <w:num w:numId="8">
    <w:abstractNumId w:val="6"/>
  </w:num>
  <w:num w:numId="9">
    <w:abstractNumId w:val="5"/>
  </w:num>
  <w:num w:numId="10">
    <w:abstractNumId w:val="11"/>
  </w:num>
  <w:num w:numId="11">
    <w:abstractNumId w:val="3"/>
  </w:num>
  <w:num w:numId="12">
    <w:abstractNumId w:val="13"/>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80859"/>
    <w:rsid w:val="16853AEA"/>
    <w:rsid w:val="20864BB4"/>
    <w:rsid w:val="265B0944"/>
    <w:rsid w:val="36DC3B4D"/>
    <w:rsid w:val="3CCC4B2B"/>
    <w:rsid w:val="4C261064"/>
    <w:rsid w:val="54982903"/>
    <w:rsid w:val="604030A0"/>
    <w:rsid w:val="6A776FFE"/>
    <w:rsid w:val="77591748"/>
    <w:rsid w:val="77EE3241"/>
    <w:rsid w:val="78104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3498</Words>
  <Characters>3815</Characters>
  <Lines>0</Lines>
  <Paragraphs>0</Paragraphs>
  <TotalTime>1</TotalTime>
  <ScaleCrop>false</ScaleCrop>
  <LinksUpToDate>false</LinksUpToDate>
  <CharactersWithSpaces>3932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2026-03-01T09:56:00Z</dcterms:created>
  <dc:creator>hongf</dc:creator>
  <cp:lastModifiedBy>LTE-SAE</cp:lastModifiedBy>
  <dcterms:modified xsi:type="dcterms:W3CDTF">2026-03-01T10:19:48Z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9DC58CB20DD647F68946B673B9A105D1_12</vt:lpwstr>
  </property>
</Properties>
</file>