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AADB" w14:textId="112A3BB1" w:rsidR="00241F9C" w:rsidRPr="00241F9C" w:rsidRDefault="00241F9C" w:rsidP="00241F9C">
      <w:pPr>
        <w:jc w:val="center"/>
        <w:rPr>
          <w:rFonts w:ascii="华文中宋" w:eastAsia="华文中宋" w:hAnsi="华文中宋" w:hint="eastAsia"/>
          <w:sz w:val="24"/>
          <w:szCs w:val="28"/>
        </w:rPr>
      </w:pPr>
      <w:r w:rsidRPr="00241F9C">
        <w:rPr>
          <w:rFonts w:ascii="华文中宋" w:eastAsia="华文中宋" w:hAnsi="华文中宋" w:hint="eastAsia"/>
          <w:sz w:val="24"/>
          <w:szCs w:val="28"/>
        </w:rPr>
        <w:t>《大规模语言模型：从理论到实践》读书笔记</w:t>
      </w:r>
    </w:p>
    <w:p w14:paraId="162D73A9" w14:textId="3F6F5D92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4月27日</w:t>
      </w:r>
    </w:p>
    <w:p w14:paraId="60D4DD0E" w14:textId="516233F0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今天刚开始看这本书，主要是把“Transformer到底在干什么”这件事重新理了一遍。</w:t>
      </w:r>
    </w:p>
    <w:p w14:paraId="39789D66" w14:textId="1C40B3DE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以前对大模型的理解比较直观，就是“输入一句话→输出一句话”，但书里一开始就把这个拆掉了，说本质是做一个事情：预测下一个 token。这样一讲，其实模型的行为就变得更“普通”了一点，不再那么神秘。</w:t>
      </w:r>
    </w:p>
    <w:p w14:paraId="6F496AC9" w14:textId="794118D2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重点看了 Transformer 的结构，尤其是 attention。理解上没有完全展开推导，但大致感觉是：模型不是一次性理解整句话，而是不断在词之间做“关系加权”。</w:t>
      </w:r>
    </w:p>
    <w:p w14:paraId="6E928A37" w14:textId="77777777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这一部分最大的变化是意识到：它不是在“理解语言”，而是在做一种非常复杂的统计建模。</w:t>
      </w:r>
    </w:p>
    <w:p w14:paraId="06CD6116" w14:textId="77777777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</w:p>
    <w:p w14:paraId="26789B56" w14:textId="2E658CA5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4月28日</w:t>
      </w:r>
    </w:p>
    <w:p w14:paraId="27E926B4" w14:textId="08D17148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今天主要是训练相关内容。</w:t>
      </w:r>
    </w:p>
    <w:p w14:paraId="2DD1E199" w14:textId="65F39ABD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书里把</w:t>
      </w:r>
      <w:proofErr w:type="gramStart"/>
      <w:r w:rsidRPr="00241F9C">
        <w:rPr>
          <w:rFonts w:ascii="华文中宋" w:eastAsia="华文中宋" w:hAnsi="华文中宋" w:hint="eastAsia"/>
          <w:sz w:val="22"/>
          <w:szCs w:val="24"/>
        </w:rPr>
        <w:t>预训练</w:t>
      </w:r>
      <w:proofErr w:type="gramEnd"/>
      <w:r w:rsidRPr="00241F9C">
        <w:rPr>
          <w:rFonts w:ascii="华文中宋" w:eastAsia="华文中宋" w:hAnsi="华文中宋" w:hint="eastAsia"/>
          <w:sz w:val="22"/>
          <w:szCs w:val="24"/>
        </w:rPr>
        <w:t>和微调拆开讲，这一点比较关键。</w:t>
      </w:r>
      <w:proofErr w:type="gramStart"/>
      <w:r w:rsidRPr="00241F9C">
        <w:rPr>
          <w:rFonts w:ascii="华文中宋" w:eastAsia="华文中宋" w:hAnsi="华文中宋" w:hint="eastAsia"/>
          <w:sz w:val="22"/>
          <w:szCs w:val="24"/>
        </w:rPr>
        <w:t>预训练</w:t>
      </w:r>
      <w:proofErr w:type="gramEnd"/>
      <w:r w:rsidRPr="00241F9C">
        <w:rPr>
          <w:rFonts w:ascii="华文中宋" w:eastAsia="华文中宋" w:hAnsi="华文中宋" w:hint="eastAsia"/>
          <w:sz w:val="22"/>
          <w:szCs w:val="24"/>
        </w:rPr>
        <w:t>更像是“先在大量文本里学语言规律”，而微调则是“让它更像一个能用的系统”。</w:t>
      </w:r>
    </w:p>
    <w:p w14:paraId="0F1D5C7C" w14:textId="4D843EB8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还有 RLHF，这部分稍微抽象一点，但核心意思能理解：模型并不是只</w:t>
      </w:r>
      <w:proofErr w:type="gramStart"/>
      <w:r w:rsidRPr="00241F9C">
        <w:rPr>
          <w:rFonts w:ascii="华文中宋" w:eastAsia="华文中宋" w:hAnsi="华文中宋" w:hint="eastAsia"/>
          <w:sz w:val="22"/>
          <w:szCs w:val="24"/>
        </w:rPr>
        <w:t>靠数据学</w:t>
      </w:r>
      <w:proofErr w:type="gramEnd"/>
      <w:r w:rsidRPr="00241F9C">
        <w:rPr>
          <w:rFonts w:ascii="华文中宋" w:eastAsia="华文中宋" w:hAnsi="华文中宋" w:hint="eastAsia"/>
          <w:sz w:val="22"/>
          <w:szCs w:val="24"/>
        </w:rPr>
        <w:t>出来的，还会有人在后面帮它“纠正回答方式”。</w:t>
      </w:r>
    </w:p>
    <w:p w14:paraId="485853AA" w14:textId="28ADFE1A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看到这里会有一个比较直观的感觉：模型能力不是某一步突然出现的，而是几层东西叠加出来的——数据、训练方式、人类反馈，各自都在起作用。</w:t>
      </w:r>
    </w:p>
    <w:p w14:paraId="7F8E701A" w14:textId="77777777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</w:p>
    <w:p w14:paraId="53DADB75" w14:textId="6566EE8F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4月29日</w:t>
      </w:r>
    </w:p>
    <w:p w14:paraId="4B3100BB" w14:textId="38DADC5C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今天看的是生成过程，也就是模型怎么“说话”。</w:t>
      </w:r>
    </w:p>
    <w:p w14:paraId="3FBEEA4D" w14:textId="3F448B4A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这里比较有意思的是 decoding 策略，比如 greedy、sampling，还有 top-k / top-p。以前只是知道“AI回答不一样”，但现在知道原因是：它每一步其实都在做概率选择。</w:t>
      </w:r>
    </w:p>
    <w:p w14:paraId="56EFED53" w14:textId="0531CD18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temperature 这一块也比较直观，就是控制“稳定还是发散”。参数稍微调一点，回答风格就会变化很明显。所谓“智能回答”，其实更像是在一个概率空间里不断抽样，而不是确定性推理。</w:t>
      </w:r>
    </w:p>
    <w:p w14:paraId="4D7076FF" w14:textId="77777777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</w:p>
    <w:p w14:paraId="711A3D1C" w14:textId="7DD69345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4月30日</w:t>
      </w:r>
    </w:p>
    <w:p w14:paraId="2969F1AA" w14:textId="32A8273D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今天</w:t>
      </w:r>
      <w:r>
        <w:rPr>
          <w:rFonts w:ascii="华文中宋" w:eastAsia="华文中宋" w:hAnsi="华文中宋" w:hint="eastAsia"/>
          <w:sz w:val="22"/>
          <w:szCs w:val="24"/>
        </w:rPr>
        <w:t>主要看的</w:t>
      </w:r>
      <w:r w:rsidRPr="00241F9C">
        <w:rPr>
          <w:rFonts w:ascii="华文中宋" w:eastAsia="华文中宋" w:hAnsi="华文中宋" w:hint="eastAsia"/>
          <w:sz w:val="22"/>
          <w:szCs w:val="24"/>
        </w:rPr>
        <w:t>应用部分，内容开始和工程比较接近了。</w:t>
      </w:r>
    </w:p>
    <w:p w14:paraId="2F1BE62F" w14:textId="4F84A2EA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重点是 Prompt 和 RAG。Prompt 不只是“提问方式”，而是某种控制模型行为的手段。RAG 则是把外部知识接进来，让模型不完全依赖自己记忆里的信息。</w:t>
      </w:r>
    </w:p>
    <w:p w14:paraId="30A458C6" w14:textId="7EA7500B" w:rsidR="00241F9C" w:rsidRDefault="00241F9C" w:rsidP="00241F9C">
      <w:pPr>
        <w:ind w:firstLine="420"/>
        <w:rPr>
          <w:rFonts w:ascii="华文中宋" w:eastAsia="华文中宋" w:hAnsi="华文中宋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这一块读起来会比较“落地”，因为开始能对应到具体系统了，比如检索 + 生成这种结构，本质上就是把模型从“语言生成器”变成“系统中的一个模块”。</w:t>
      </w:r>
    </w:p>
    <w:p w14:paraId="4361954F" w14:textId="77777777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</w:p>
    <w:p w14:paraId="72BE5563" w14:textId="52B5177E" w:rsidR="00241F9C" w:rsidRPr="00241F9C" w:rsidRDefault="00241F9C" w:rsidP="00241F9C">
      <w:pPr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小结</w:t>
      </w:r>
    </w:p>
    <w:p w14:paraId="1DF1D543" w14:textId="08531E2F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这几天</w:t>
      </w:r>
      <w:proofErr w:type="gramStart"/>
      <w:r w:rsidRPr="00241F9C">
        <w:rPr>
          <w:rFonts w:ascii="华文中宋" w:eastAsia="华文中宋" w:hAnsi="华文中宋" w:hint="eastAsia"/>
          <w:sz w:val="22"/>
          <w:szCs w:val="24"/>
        </w:rPr>
        <w:t>整体读</w:t>
      </w:r>
      <w:proofErr w:type="gramEnd"/>
      <w:r w:rsidRPr="00241F9C">
        <w:rPr>
          <w:rFonts w:ascii="华文中宋" w:eastAsia="华文中宋" w:hAnsi="华文中宋" w:hint="eastAsia"/>
          <w:sz w:val="22"/>
          <w:szCs w:val="24"/>
        </w:rPr>
        <w:t>下来，最大的变化不是知识点增加，而是对大模型的看法变了。</w:t>
      </w:r>
    </w:p>
    <w:p w14:paraId="4EC8799E" w14:textId="11A9D2BE" w:rsidR="00241F9C" w:rsidRPr="00241F9C" w:rsidRDefault="00241F9C" w:rsidP="00241F9C">
      <w:pPr>
        <w:ind w:firstLine="420"/>
        <w:rPr>
          <w:rFonts w:ascii="华文中宋" w:eastAsia="华文中宋" w:hAnsi="华文中宋" w:hint="eastAsia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一开始会觉得它很“复杂、像黑箱”，但拆开之后会发现它其实是由几个相对清晰的机制</w:t>
      </w:r>
      <w:proofErr w:type="gramStart"/>
      <w:r w:rsidRPr="00241F9C">
        <w:rPr>
          <w:rFonts w:ascii="华文中宋" w:eastAsia="华文中宋" w:hAnsi="华文中宋" w:hint="eastAsia"/>
          <w:sz w:val="22"/>
          <w:szCs w:val="24"/>
        </w:rPr>
        <w:t>叠出来</w:t>
      </w:r>
      <w:proofErr w:type="gramEnd"/>
      <w:r w:rsidRPr="00241F9C">
        <w:rPr>
          <w:rFonts w:ascii="华文中宋" w:eastAsia="华文中宋" w:hAnsi="华文中宋" w:hint="eastAsia"/>
          <w:sz w:val="22"/>
          <w:szCs w:val="24"/>
        </w:rPr>
        <w:t>的：预测、训练、对齐、采样，再加上一些工程结构。</w:t>
      </w:r>
    </w:p>
    <w:p w14:paraId="5A618E8E" w14:textId="67CE885C" w:rsidR="00A72E3E" w:rsidRPr="00241F9C" w:rsidRDefault="00241F9C" w:rsidP="00241F9C">
      <w:pPr>
        <w:ind w:firstLine="420"/>
        <w:rPr>
          <w:rFonts w:ascii="华文中宋" w:eastAsia="华文中宋" w:hAnsi="华文中宋"/>
          <w:sz w:val="22"/>
          <w:szCs w:val="24"/>
        </w:rPr>
      </w:pPr>
      <w:r w:rsidRPr="00241F9C">
        <w:rPr>
          <w:rFonts w:ascii="华文中宋" w:eastAsia="华文中宋" w:hAnsi="华文中宋" w:hint="eastAsia"/>
          <w:sz w:val="22"/>
          <w:szCs w:val="24"/>
        </w:rPr>
        <w:t>现在对它的理解更接近：它不是一个“会思考的系统”，而是一个“可以被设计和控制的生成机制”。</w:t>
      </w:r>
    </w:p>
    <w:sectPr w:rsidR="00A72E3E" w:rsidRPr="00241F9C" w:rsidSect="003239C0">
      <w:pgSz w:w="11906" w:h="16838" w:code="9"/>
      <w:pgMar w:top="851" w:right="1797" w:bottom="851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DC60" w14:textId="77777777" w:rsidR="00774306" w:rsidRDefault="00774306" w:rsidP="00241F9C">
      <w:pPr>
        <w:rPr>
          <w:rFonts w:hint="eastAsia"/>
        </w:rPr>
      </w:pPr>
      <w:r>
        <w:separator/>
      </w:r>
    </w:p>
  </w:endnote>
  <w:endnote w:type="continuationSeparator" w:id="0">
    <w:p w14:paraId="0CFF6C1B" w14:textId="77777777" w:rsidR="00774306" w:rsidRDefault="00774306" w:rsidP="00241F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A5B52" w14:textId="77777777" w:rsidR="00774306" w:rsidRDefault="00774306" w:rsidP="00241F9C">
      <w:pPr>
        <w:rPr>
          <w:rFonts w:hint="eastAsia"/>
        </w:rPr>
      </w:pPr>
      <w:r>
        <w:separator/>
      </w:r>
    </w:p>
  </w:footnote>
  <w:footnote w:type="continuationSeparator" w:id="0">
    <w:p w14:paraId="27C94BEC" w14:textId="77777777" w:rsidR="00774306" w:rsidRDefault="00774306" w:rsidP="00241F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A48"/>
    <w:rsid w:val="00101EC1"/>
    <w:rsid w:val="00241F9C"/>
    <w:rsid w:val="003239C0"/>
    <w:rsid w:val="00774306"/>
    <w:rsid w:val="00A57A48"/>
    <w:rsid w:val="00A72E3E"/>
    <w:rsid w:val="00BD3F07"/>
    <w:rsid w:val="00C8539B"/>
    <w:rsid w:val="00E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AD997"/>
  <w15:chartTrackingRefBased/>
  <w15:docId w15:val="{910204EC-C4F2-4D98-99C6-D530B340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7A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A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A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A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A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A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A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A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7A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7A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7A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7A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7A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7A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7A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7A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A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7A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7A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A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7A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7A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7A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1F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1F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1F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1F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光坤 朱</dc:creator>
  <cp:keywords/>
  <dc:description/>
  <cp:lastModifiedBy>光坤 朱</cp:lastModifiedBy>
  <cp:revision>2</cp:revision>
  <dcterms:created xsi:type="dcterms:W3CDTF">2026-05-04T14:23:00Z</dcterms:created>
  <dcterms:modified xsi:type="dcterms:W3CDTF">2026-05-04T14:34:00Z</dcterms:modified>
</cp:coreProperties>
</file>