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46DA5" w14:textId="30CACF39" w:rsidR="009D525D" w:rsidRDefault="0047757A" w:rsidP="0047757A">
      <w:pPr>
        <w:pStyle w:val="Title"/>
      </w:pPr>
      <w:proofErr w:type="spellStart"/>
      <w:r>
        <w:t>Bigbucks</w:t>
      </w:r>
      <w:proofErr w:type="spellEnd"/>
      <w:r>
        <w:t xml:space="preserve"> Buy and Sell Test Case</w:t>
      </w:r>
    </w:p>
    <w:p w14:paraId="70F2853D" w14:textId="77777777" w:rsidR="0047757A" w:rsidRDefault="0047757A" w:rsidP="0047757A"/>
    <w:p w14:paraId="306FAA17" w14:textId="0B9A8B30" w:rsidR="0047757A" w:rsidRDefault="0047757A" w:rsidP="0047757A">
      <w:pPr>
        <w:pStyle w:val="Heading1"/>
      </w:pPr>
      <w:r>
        <w:t>Buy Test Case</w:t>
      </w:r>
    </w:p>
    <w:p w14:paraId="60A83F88" w14:textId="3F70BF96" w:rsidR="003F50FA" w:rsidRPr="003F50FA" w:rsidRDefault="003F50FA" w:rsidP="003F50FA">
      <w:pPr>
        <w:pStyle w:val="Heading2"/>
      </w:pPr>
      <w:r>
        <w:t>Buying on Historical Data</w:t>
      </w:r>
    </w:p>
    <w:p w14:paraId="2163C00F" w14:textId="576E4A83" w:rsidR="00B754DD" w:rsidRDefault="0063258C" w:rsidP="0063258C">
      <w:pPr>
        <w:pStyle w:val="ListParagraph"/>
        <w:numPr>
          <w:ilvl w:val="0"/>
          <w:numId w:val="1"/>
        </w:numPr>
      </w:pPr>
      <w:r>
        <w:t>Ensure you are logged in as a user. If you cannot login, see</w:t>
      </w:r>
      <w:r w:rsidR="00EB7385">
        <w:t xml:space="preserve"> the</w:t>
      </w:r>
      <w:r>
        <w:t xml:space="preserve"> test case for registering a user.</w:t>
      </w:r>
    </w:p>
    <w:p w14:paraId="5D3720CF" w14:textId="45F29CE0" w:rsidR="0063258C" w:rsidRDefault="0063258C" w:rsidP="0063258C">
      <w:pPr>
        <w:pStyle w:val="ListParagraph"/>
        <w:numPr>
          <w:ilvl w:val="0"/>
          <w:numId w:val="1"/>
        </w:numPr>
      </w:pPr>
      <w:r>
        <w:t>Navigate to the Transactions page by clicking Transactions in the navigation bar.</w:t>
      </w:r>
    </w:p>
    <w:p w14:paraId="771DE5CF" w14:textId="77777777" w:rsidR="0063258C" w:rsidRDefault="0063258C" w:rsidP="0063258C">
      <w:pPr>
        <w:pStyle w:val="ListParagraph"/>
      </w:pPr>
    </w:p>
    <w:p w14:paraId="4C5417F5" w14:textId="34AD4ADE" w:rsidR="0063258C" w:rsidRDefault="0063258C" w:rsidP="0063258C">
      <w:pPr>
        <w:pStyle w:val="ListParagraph"/>
      </w:pPr>
      <w:r w:rsidRPr="0063258C">
        <w:drawing>
          <wp:inline distT="0" distB="0" distL="0" distR="0" wp14:anchorId="31D9D2B2" wp14:editId="707ADE41">
            <wp:extent cx="5943600" cy="223203"/>
            <wp:effectExtent l="0" t="0" r="0" b="5715"/>
            <wp:docPr id="166162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7968" name=""/>
                    <pic:cNvPicPr/>
                  </pic:nvPicPr>
                  <pic:blipFill rotWithShape="1">
                    <a:blip r:embed="rId5"/>
                    <a:srcRect t="24245"/>
                    <a:stretch/>
                  </pic:blipFill>
                  <pic:spPr bwMode="auto">
                    <a:xfrm>
                      <a:off x="0" y="0"/>
                      <a:ext cx="5943600" cy="223203"/>
                    </a:xfrm>
                    <a:prstGeom prst="rect">
                      <a:avLst/>
                    </a:prstGeom>
                    <a:ln>
                      <a:noFill/>
                    </a:ln>
                    <a:extLst>
                      <a:ext uri="{53640926-AAD7-44D8-BBD7-CCE9431645EC}">
                        <a14:shadowObscured xmlns:a14="http://schemas.microsoft.com/office/drawing/2010/main"/>
                      </a:ext>
                    </a:extLst>
                  </pic:spPr>
                </pic:pic>
              </a:graphicData>
            </a:graphic>
          </wp:inline>
        </w:drawing>
      </w:r>
    </w:p>
    <w:p w14:paraId="7716F717" w14:textId="1209C3C1" w:rsidR="0063258C" w:rsidRDefault="0063258C" w:rsidP="0063258C">
      <w:pPr>
        <w:pStyle w:val="ListParagraph"/>
        <w:numPr>
          <w:ilvl w:val="0"/>
          <w:numId w:val="1"/>
        </w:numPr>
      </w:pPr>
      <w:r>
        <w:t xml:space="preserve">Where it asks you “which stock do you want to </w:t>
      </w:r>
      <w:r w:rsidRPr="005B4606">
        <w:t>buy</w:t>
      </w:r>
      <w:r>
        <w:t>,” underneath “Stock Symbol”, type in the stock symbol “</w:t>
      </w:r>
      <w:proofErr w:type="spellStart"/>
      <w:r>
        <w:t>msft</w:t>
      </w:r>
      <w:proofErr w:type="spellEnd"/>
      <w:r>
        <w:t xml:space="preserve">” to </w:t>
      </w:r>
      <w:r w:rsidRPr="005B4606">
        <w:rPr>
          <w:i/>
          <w:iCs/>
        </w:rPr>
        <w:t xml:space="preserve">buy </w:t>
      </w:r>
      <w:r>
        <w:t xml:space="preserve">Microsoft </w:t>
      </w:r>
      <w:r w:rsidR="00EB7385">
        <w:t>s</w:t>
      </w:r>
      <w:r>
        <w:t>tock.</w:t>
      </w:r>
    </w:p>
    <w:p w14:paraId="1BDE7368" w14:textId="48A75F1C" w:rsidR="0063258C" w:rsidRDefault="0063258C" w:rsidP="0063258C">
      <w:pPr>
        <w:pStyle w:val="ListParagraph"/>
        <w:numPr>
          <w:ilvl w:val="0"/>
          <w:numId w:val="1"/>
        </w:numPr>
      </w:pPr>
      <w:r>
        <w:t xml:space="preserve">Then underneath “Number of shares” type in “100” to </w:t>
      </w:r>
      <w:r w:rsidRPr="005B4606">
        <w:rPr>
          <w:i/>
          <w:iCs/>
        </w:rPr>
        <w:t>buy</w:t>
      </w:r>
      <w:r>
        <w:t xml:space="preserve"> 100 shares of Microsoft stock.</w:t>
      </w:r>
    </w:p>
    <w:p w14:paraId="007EF5F0" w14:textId="00653C66" w:rsidR="0063258C" w:rsidRDefault="0063258C" w:rsidP="0063258C">
      <w:pPr>
        <w:pStyle w:val="ListParagraph"/>
        <w:numPr>
          <w:ilvl w:val="0"/>
          <w:numId w:val="1"/>
        </w:numPr>
      </w:pPr>
      <w:r>
        <w:t xml:space="preserve">Then underneath “Select the stock’s closing date” type in “01/20/2021” to </w:t>
      </w:r>
      <w:r w:rsidRPr="005B4606">
        <w:rPr>
          <w:i/>
          <w:iCs/>
        </w:rPr>
        <w:t>buy</w:t>
      </w:r>
      <w:r>
        <w:t xml:space="preserve"> 100 shares of Microsoft stock on </w:t>
      </w:r>
      <w:r w:rsidRPr="005B4606">
        <w:rPr>
          <w:b/>
          <w:bCs/>
        </w:rPr>
        <w:t>January 20</w:t>
      </w:r>
      <w:r w:rsidRPr="005B4606">
        <w:rPr>
          <w:b/>
          <w:bCs/>
          <w:vertAlign w:val="superscript"/>
        </w:rPr>
        <w:t>th</w:t>
      </w:r>
      <w:r w:rsidRPr="005B4606">
        <w:rPr>
          <w:b/>
          <w:bCs/>
        </w:rPr>
        <w:t>, 2021</w:t>
      </w:r>
      <w:r>
        <w:t>. When all the data is typed in correctly, it should look like the below photo.</w:t>
      </w:r>
    </w:p>
    <w:p w14:paraId="55A581A5" w14:textId="77777777" w:rsidR="0063258C" w:rsidRDefault="0063258C" w:rsidP="0063258C"/>
    <w:p w14:paraId="6609331F" w14:textId="338D7A9C" w:rsidR="0063258C" w:rsidRDefault="0063258C" w:rsidP="0063258C">
      <w:r w:rsidRPr="0063258C">
        <w:drawing>
          <wp:inline distT="0" distB="0" distL="0" distR="0" wp14:anchorId="418402D1" wp14:editId="38230BEE">
            <wp:extent cx="5943600" cy="2721610"/>
            <wp:effectExtent l="0" t="0" r="0" b="2540"/>
            <wp:docPr id="489821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1026" name="Picture 1" descr="Graphical user interface, application&#10;&#10;Description automatically generated"/>
                    <pic:cNvPicPr/>
                  </pic:nvPicPr>
                  <pic:blipFill rotWithShape="1">
                    <a:blip r:embed="rId6"/>
                    <a:srcRect t="2391"/>
                    <a:stretch/>
                  </pic:blipFill>
                  <pic:spPr bwMode="auto">
                    <a:xfrm>
                      <a:off x="0" y="0"/>
                      <a:ext cx="5943600" cy="2721610"/>
                    </a:xfrm>
                    <a:prstGeom prst="rect">
                      <a:avLst/>
                    </a:prstGeom>
                    <a:ln>
                      <a:noFill/>
                    </a:ln>
                    <a:extLst>
                      <a:ext uri="{53640926-AAD7-44D8-BBD7-CCE9431645EC}">
                        <a14:shadowObscured xmlns:a14="http://schemas.microsoft.com/office/drawing/2010/main"/>
                      </a:ext>
                    </a:extLst>
                  </pic:spPr>
                </pic:pic>
              </a:graphicData>
            </a:graphic>
          </wp:inline>
        </w:drawing>
      </w:r>
    </w:p>
    <w:p w14:paraId="6B176B1D" w14:textId="67DFAB66" w:rsidR="0063258C" w:rsidRDefault="0063258C" w:rsidP="0063258C">
      <w:pPr>
        <w:pStyle w:val="ListParagraph"/>
        <w:numPr>
          <w:ilvl w:val="0"/>
          <w:numId w:val="1"/>
        </w:numPr>
      </w:pPr>
      <w:r>
        <w:t>The</w:t>
      </w:r>
      <w:r w:rsidR="00E164C5">
        <w:t>n</w:t>
      </w:r>
      <w:r>
        <w:t xml:space="preserve"> click “Buy” to complete the purchase.</w:t>
      </w:r>
    </w:p>
    <w:p w14:paraId="0EAE9E2B" w14:textId="77777777" w:rsidR="00C34CE6" w:rsidRDefault="00721EBB" w:rsidP="00C34CE6">
      <w:pPr>
        <w:pStyle w:val="ListParagraph"/>
        <w:numPr>
          <w:ilvl w:val="0"/>
          <w:numId w:val="1"/>
        </w:numPr>
      </w:pPr>
      <w:r>
        <w:t>The purchase will show up in the user’s “Transaction History” on the same page. It should look similar to the photo below, but the “Transaction ID” and the “Date and Time of Transaction” may have different values</w:t>
      </w:r>
      <w:r w:rsidR="00C34CE6">
        <w:t>.</w:t>
      </w:r>
    </w:p>
    <w:p w14:paraId="511120BA" w14:textId="2E4B0293" w:rsidR="00C34CE6" w:rsidRDefault="00C34CE6" w:rsidP="00C34CE6">
      <w:r w:rsidRPr="00C34CE6">
        <w:drawing>
          <wp:inline distT="0" distB="0" distL="0" distR="0" wp14:anchorId="16400E9F" wp14:editId="3A3D1A7F">
            <wp:extent cx="5907881" cy="544195"/>
            <wp:effectExtent l="0" t="0" r="0" b="8255"/>
            <wp:docPr id="8022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221" name=""/>
                    <pic:cNvPicPr/>
                  </pic:nvPicPr>
                  <pic:blipFill rotWithShape="1">
                    <a:blip r:embed="rId7"/>
                    <a:srcRect l="601"/>
                    <a:stretch/>
                  </pic:blipFill>
                  <pic:spPr bwMode="auto">
                    <a:xfrm>
                      <a:off x="0" y="0"/>
                      <a:ext cx="5907881" cy="544195"/>
                    </a:xfrm>
                    <a:prstGeom prst="rect">
                      <a:avLst/>
                    </a:prstGeom>
                    <a:ln>
                      <a:noFill/>
                    </a:ln>
                    <a:extLst>
                      <a:ext uri="{53640926-AAD7-44D8-BBD7-CCE9431645EC}">
                        <a14:shadowObscured xmlns:a14="http://schemas.microsoft.com/office/drawing/2010/main"/>
                      </a:ext>
                    </a:extLst>
                  </pic:spPr>
                </pic:pic>
              </a:graphicData>
            </a:graphic>
          </wp:inline>
        </w:drawing>
      </w:r>
    </w:p>
    <w:p w14:paraId="65EA96FA" w14:textId="271B2CCD" w:rsidR="00335C79" w:rsidRDefault="00335C79" w:rsidP="00335C79">
      <w:pPr>
        <w:pStyle w:val="Heading2"/>
      </w:pPr>
      <w:r>
        <w:lastRenderedPageBreak/>
        <w:t>Buying on Live Data</w:t>
      </w:r>
    </w:p>
    <w:p w14:paraId="20AA0283" w14:textId="78FBC1AE" w:rsidR="00335C79" w:rsidRDefault="00335C79" w:rsidP="00335C79">
      <w:pPr>
        <w:pStyle w:val="ListParagraph"/>
        <w:numPr>
          <w:ilvl w:val="0"/>
          <w:numId w:val="3"/>
        </w:numPr>
      </w:pPr>
      <w:r>
        <w:t xml:space="preserve">Ensure you are logged in as a user. If you cannot login, see </w:t>
      </w:r>
      <w:r w:rsidR="00FB7D9F">
        <w:t xml:space="preserve">the </w:t>
      </w:r>
      <w:r>
        <w:t>test case for registering a user.</w:t>
      </w:r>
    </w:p>
    <w:p w14:paraId="352F0DF1" w14:textId="77777777" w:rsidR="00335C79" w:rsidRDefault="00335C79" w:rsidP="00335C79">
      <w:pPr>
        <w:pStyle w:val="ListParagraph"/>
        <w:numPr>
          <w:ilvl w:val="0"/>
          <w:numId w:val="3"/>
        </w:numPr>
      </w:pPr>
      <w:r>
        <w:t>Navigate to the Transactions page by clicking Transactions in the navigation bar.</w:t>
      </w:r>
    </w:p>
    <w:p w14:paraId="6936B2C9" w14:textId="77777777" w:rsidR="00335C79" w:rsidRDefault="00335C79" w:rsidP="00335C79">
      <w:pPr>
        <w:pStyle w:val="ListParagraph"/>
      </w:pPr>
    </w:p>
    <w:p w14:paraId="7275B9DC" w14:textId="77777777" w:rsidR="00335C79" w:rsidRDefault="00335C79" w:rsidP="00335C79">
      <w:pPr>
        <w:pStyle w:val="ListParagraph"/>
      </w:pPr>
      <w:r w:rsidRPr="0063258C">
        <w:drawing>
          <wp:inline distT="0" distB="0" distL="0" distR="0" wp14:anchorId="23B47527" wp14:editId="5CFF1449">
            <wp:extent cx="5943600" cy="223203"/>
            <wp:effectExtent l="0" t="0" r="0" b="5715"/>
            <wp:docPr id="1920527636" name="Picture 192052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7968" name=""/>
                    <pic:cNvPicPr/>
                  </pic:nvPicPr>
                  <pic:blipFill rotWithShape="1">
                    <a:blip r:embed="rId5"/>
                    <a:srcRect t="24245"/>
                    <a:stretch/>
                  </pic:blipFill>
                  <pic:spPr bwMode="auto">
                    <a:xfrm>
                      <a:off x="0" y="0"/>
                      <a:ext cx="5943600" cy="223203"/>
                    </a:xfrm>
                    <a:prstGeom prst="rect">
                      <a:avLst/>
                    </a:prstGeom>
                    <a:ln>
                      <a:noFill/>
                    </a:ln>
                    <a:extLst>
                      <a:ext uri="{53640926-AAD7-44D8-BBD7-CCE9431645EC}">
                        <a14:shadowObscured xmlns:a14="http://schemas.microsoft.com/office/drawing/2010/main"/>
                      </a:ext>
                    </a:extLst>
                  </pic:spPr>
                </pic:pic>
              </a:graphicData>
            </a:graphic>
          </wp:inline>
        </w:drawing>
      </w:r>
    </w:p>
    <w:p w14:paraId="29681BE4" w14:textId="1F9C57CB" w:rsidR="00335C79" w:rsidRDefault="00335C79" w:rsidP="00335C79">
      <w:pPr>
        <w:pStyle w:val="ListParagraph"/>
        <w:numPr>
          <w:ilvl w:val="0"/>
          <w:numId w:val="3"/>
        </w:numPr>
      </w:pPr>
      <w:r>
        <w:t xml:space="preserve">Where it asks you “which stock do you want to </w:t>
      </w:r>
      <w:r w:rsidRPr="005B4606">
        <w:t>buy</w:t>
      </w:r>
      <w:r>
        <w:t>,” underneath “Stock Symbol”, type in the stock symbol “</w:t>
      </w:r>
      <w:proofErr w:type="spellStart"/>
      <w:r>
        <w:t>tsla</w:t>
      </w:r>
      <w:proofErr w:type="spellEnd"/>
      <w:r>
        <w:t xml:space="preserve">” to </w:t>
      </w:r>
      <w:r w:rsidRPr="005B4606">
        <w:rPr>
          <w:i/>
          <w:iCs/>
        </w:rPr>
        <w:t xml:space="preserve">buy </w:t>
      </w:r>
      <w:r>
        <w:t>Tesla</w:t>
      </w:r>
      <w:r>
        <w:t xml:space="preserve"> </w:t>
      </w:r>
      <w:r w:rsidR="0085236C">
        <w:t>s</w:t>
      </w:r>
      <w:r>
        <w:t>tock.</w:t>
      </w:r>
    </w:p>
    <w:p w14:paraId="1A02D41F" w14:textId="0D380B42" w:rsidR="00335C79" w:rsidRDefault="00335C79" w:rsidP="00335C79">
      <w:pPr>
        <w:pStyle w:val="ListParagraph"/>
        <w:numPr>
          <w:ilvl w:val="0"/>
          <w:numId w:val="3"/>
        </w:numPr>
      </w:pPr>
      <w:r>
        <w:t xml:space="preserve">Then underneath “Number of shares” type in “100” to </w:t>
      </w:r>
      <w:r w:rsidRPr="005B4606">
        <w:rPr>
          <w:i/>
          <w:iCs/>
        </w:rPr>
        <w:t>buy</w:t>
      </w:r>
      <w:r>
        <w:t xml:space="preserve"> 100 shares of </w:t>
      </w:r>
      <w:r w:rsidR="00C23189">
        <w:t>Tesla</w:t>
      </w:r>
      <w:r>
        <w:t xml:space="preserve"> stock.</w:t>
      </w:r>
    </w:p>
    <w:p w14:paraId="318D787B" w14:textId="61834E0A" w:rsidR="00335C79" w:rsidRDefault="00335C79" w:rsidP="00335C79">
      <w:pPr>
        <w:pStyle w:val="ListParagraph"/>
        <w:numPr>
          <w:ilvl w:val="0"/>
          <w:numId w:val="3"/>
        </w:numPr>
      </w:pPr>
      <w:r>
        <w:t xml:space="preserve">Then underneath “Select the stock’s closing date” type in </w:t>
      </w:r>
      <w:r w:rsidR="00C23189">
        <w:t>the current date</w:t>
      </w:r>
      <w:r>
        <w:t xml:space="preserve"> to </w:t>
      </w:r>
      <w:r w:rsidRPr="005B4606">
        <w:rPr>
          <w:i/>
          <w:iCs/>
        </w:rPr>
        <w:t>buy</w:t>
      </w:r>
      <w:r>
        <w:t xml:space="preserve"> 100 shares of </w:t>
      </w:r>
      <w:r w:rsidR="00C23189">
        <w:t>Tesla</w:t>
      </w:r>
      <w:r>
        <w:t xml:space="preserve"> stock on</w:t>
      </w:r>
      <w:r w:rsidR="00C23189">
        <w:rPr>
          <w:b/>
          <w:bCs/>
        </w:rPr>
        <w:t xml:space="preserve"> the current date</w:t>
      </w:r>
      <w:r>
        <w:t>. When all the data is typed in correctly, it should look like the below photo</w:t>
      </w:r>
      <w:r w:rsidR="00C23189">
        <w:t>, but the selected closing date may be different.</w:t>
      </w:r>
    </w:p>
    <w:p w14:paraId="1B53D73C" w14:textId="40C4F46C" w:rsidR="00335C79" w:rsidRDefault="00335C79" w:rsidP="00335C79">
      <w:r w:rsidRPr="00335C79">
        <w:drawing>
          <wp:inline distT="0" distB="0" distL="0" distR="0" wp14:anchorId="5EE1B65D" wp14:editId="0CFD91F8">
            <wp:extent cx="5943600" cy="5273040"/>
            <wp:effectExtent l="0" t="0" r="0" b="3810"/>
            <wp:docPr id="191836095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0959" name="Picture 1" descr="Graphical user interface, application&#10;&#10;Description automatically generated"/>
                    <pic:cNvPicPr/>
                  </pic:nvPicPr>
                  <pic:blipFill>
                    <a:blip r:embed="rId8"/>
                    <a:stretch>
                      <a:fillRect/>
                    </a:stretch>
                  </pic:blipFill>
                  <pic:spPr>
                    <a:xfrm>
                      <a:off x="0" y="0"/>
                      <a:ext cx="5943600" cy="5273040"/>
                    </a:xfrm>
                    <a:prstGeom prst="rect">
                      <a:avLst/>
                    </a:prstGeom>
                  </pic:spPr>
                </pic:pic>
              </a:graphicData>
            </a:graphic>
          </wp:inline>
        </w:drawing>
      </w:r>
    </w:p>
    <w:p w14:paraId="7A74D662" w14:textId="2A8FC0AE" w:rsidR="00335C79" w:rsidRDefault="00335C79" w:rsidP="00335C79">
      <w:pPr>
        <w:pStyle w:val="ListParagraph"/>
        <w:numPr>
          <w:ilvl w:val="0"/>
          <w:numId w:val="3"/>
        </w:numPr>
      </w:pPr>
      <w:r>
        <w:t>The</w:t>
      </w:r>
      <w:r w:rsidR="00E164C5">
        <w:t>n</w:t>
      </w:r>
      <w:r>
        <w:t xml:space="preserve"> click “Buy” to complete the purchase.</w:t>
      </w:r>
    </w:p>
    <w:p w14:paraId="6F5179A4" w14:textId="7B8AFE1F" w:rsidR="00335C79" w:rsidRDefault="00335C79" w:rsidP="00335C79">
      <w:pPr>
        <w:pStyle w:val="ListParagraph"/>
        <w:numPr>
          <w:ilvl w:val="0"/>
          <w:numId w:val="3"/>
        </w:numPr>
      </w:pPr>
      <w:r>
        <w:t xml:space="preserve">The purchase will show up in the user’s “Transaction History” on the same page. It should look similar to the photo below, but </w:t>
      </w:r>
      <w:r w:rsidR="00724819">
        <w:t xml:space="preserve">some columns may have </w:t>
      </w:r>
      <w:r>
        <w:t>different values</w:t>
      </w:r>
      <w:r w:rsidR="00724819">
        <w:t xml:space="preserve"> depending on the </w:t>
      </w:r>
      <w:r w:rsidR="00724819">
        <w:lastRenderedPageBreak/>
        <w:t>current date selected</w:t>
      </w:r>
      <w:r>
        <w:t>.</w:t>
      </w:r>
      <w:r w:rsidR="00724819">
        <w:t xml:space="preserve"> “Stock”, “Stock Symbol”, “Number of Shares Bought or Sold”, and “Transaction Type” should be an exact match.</w:t>
      </w:r>
    </w:p>
    <w:p w14:paraId="639378AE" w14:textId="77777777" w:rsidR="00724819" w:rsidRDefault="00724819" w:rsidP="00D10512"/>
    <w:p w14:paraId="3D4E0D38" w14:textId="5B2B970F" w:rsidR="00D10512" w:rsidRDefault="00724819" w:rsidP="00D10512">
      <w:r>
        <w:rPr>
          <w:noProof/>
        </w:rPr>
        <mc:AlternateContent>
          <mc:Choice Requires="wps">
            <w:drawing>
              <wp:anchor distT="0" distB="0" distL="114300" distR="114300" simplePos="0" relativeHeight="251659264" behindDoc="0" locked="0" layoutInCell="1" allowOverlap="1" wp14:anchorId="324EFC62" wp14:editId="2DF715A6">
                <wp:simplePos x="0" y="0"/>
                <wp:positionH relativeFrom="column">
                  <wp:posOffset>0</wp:posOffset>
                </wp:positionH>
                <wp:positionV relativeFrom="paragraph">
                  <wp:posOffset>670560</wp:posOffset>
                </wp:positionV>
                <wp:extent cx="5943600" cy="97473"/>
                <wp:effectExtent l="0" t="0" r="19050" b="17145"/>
                <wp:wrapNone/>
                <wp:docPr id="1720343877" name="Rectangle 1"/>
                <wp:cNvGraphicFramePr/>
                <a:graphic xmlns:a="http://schemas.openxmlformats.org/drawingml/2006/main">
                  <a:graphicData uri="http://schemas.microsoft.com/office/word/2010/wordprocessingShape">
                    <wps:wsp>
                      <wps:cNvSpPr/>
                      <wps:spPr>
                        <a:xfrm>
                          <a:off x="0" y="0"/>
                          <a:ext cx="5943600" cy="97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916AB" id="Rectangle 1" o:spid="_x0000_s1026" style="position:absolute;margin-left:0;margin-top:52.8pt;width:468pt;height: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" filled="f" strokecolor="red" strokeweight="1pt"/>
            </w:pict>
          </mc:Fallback>
        </mc:AlternateContent>
      </w:r>
      <w:r w:rsidRPr="00724819">
        <w:drawing>
          <wp:inline distT="0" distB="0" distL="0" distR="0" wp14:anchorId="0A266E1C" wp14:editId="4D6A1AE0">
            <wp:extent cx="5943600" cy="769144"/>
            <wp:effectExtent l="0" t="0" r="0" b="0"/>
            <wp:docPr id="130394649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6492" name="Picture 1" descr="Graphical user interface, application&#10;&#10;Description automatically generated"/>
                    <pic:cNvPicPr/>
                  </pic:nvPicPr>
                  <pic:blipFill rotWithShape="1">
                    <a:blip r:embed="rId9"/>
                    <a:srcRect b="5666"/>
                    <a:stretch/>
                  </pic:blipFill>
                  <pic:spPr bwMode="auto">
                    <a:xfrm>
                      <a:off x="0" y="0"/>
                      <a:ext cx="5943600" cy="769144"/>
                    </a:xfrm>
                    <a:prstGeom prst="rect">
                      <a:avLst/>
                    </a:prstGeom>
                    <a:ln>
                      <a:noFill/>
                    </a:ln>
                    <a:extLst>
                      <a:ext uri="{53640926-AAD7-44D8-BBD7-CCE9431645EC}">
                        <a14:shadowObscured xmlns:a14="http://schemas.microsoft.com/office/drawing/2010/main"/>
                      </a:ext>
                    </a:extLst>
                  </pic:spPr>
                </pic:pic>
              </a:graphicData>
            </a:graphic>
          </wp:inline>
        </w:drawing>
      </w:r>
    </w:p>
    <w:p w14:paraId="627DF542" w14:textId="2CFF36A8" w:rsidR="0096046A" w:rsidRDefault="0096046A" w:rsidP="0096046A">
      <w:pPr>
        <w:pStyle w:val="ListParagraph"/>
        <w:numPr>
          <w:ilvl w:val="0"/>
          <w:numId w:val="3"/>
        </w:numPr>
      </w:pPr>
      <w:r>
        <w:t xml:space="preserve">To verify Tesla stock’s </w:t>
      </w:r>
      <w:r w:rsidR="00A56277">
        <w:t xml:space="preserve">current price, follow this link to </w:t>
      </w:r>
      <w:hyperlink r:id="rId10" w:history="1">
        <w:r w:rsidR="00A56277" w:rsidRPr="00A56277">
          <w:rPr>
            <w:rStyle w:val="Hyperlink"/>
          </w:rPr>
          <w:t>Yahoo Finance</w:t>
        </w:r>
      </w:hyperlink>
      <w:r w:rsidR="00A56277">
        <w:t xml:space="preserve"> to find the live price. </w:t>
      </w:r>
    </w:p>
    <w:p w14:paraId="51E6DAC5" w14:textId="43D69D0B" w:rsidR="0047757A" w:rsidRDefault="0047757A" w:rsidP="0047757A">
      <w:pPr>
        <w:pStyle w:val="Heading1"/>
      </w:pPr>
      <w:r>
        <w:t>Sell Test Case</w:t>
      </w:r>
    </w:p>
    <w:p w14:paraId="39BAF8B1" w14:textId="249D6309" w:rsidR="005B4606" w:rsidRDefault="005B4606" w:rsidP="005B4606">
      <w:pPr>
        <w:pStyle w:val="Heading2"/>
      </w:pPr>
      <w:r>
        <w:t>Selling on Historical Data</w:t>
      </w:r>
    </w:p>
    <w:p w14:paraId="54DC3F40" w14:textId="00F3BED1" w:rsidR="005B4606" w:rsidRDefault="005B4606" w:rsidP="005B4606">
      <w:pPr>
        <w:pStyle w:val="ListParagraph"/>
        <w:numPr>
          <w:ilvl w:val="0"/>
          <w:numId w:val="2"/>
        </w:numPr>
      </w:pPr>
      <w:r>
        <w:t>Ensure you are logged in as a user. If you cannot login, see</w:t>
      </w:r>
      <w:r w:rsidR="00226449">
        <w:t xml:space="preserve"> the</w:t>
      </w:r>
      <w:r>
        <w:t xml:space="preserve"> test case for registering a user.</w:t>
      </w:r>
    </w:p>
    <w:p w14:paraId="20735BA9" w14:textId="77777777" w:rsidR="005B4606" w:rsidRDefault="005B4606" w:rsidP="005B4606">
      <w:pPr>
        <w:pStyle w:val="ListParagraph"/>
        <w:numPr>
          <w:ilvl w:val="0"/>
          <w:numId w:val="2"/>
        </w:numPr>
      </w:pPr>
      <w:r>
        <w:t>Navigate to the Transactions page by clicking Transactions in the navigation bar.</w:t>
      </w:r>
    </w:p>
    <w:p w14:paraId="04901AF8" w14:textId="77777777" w:rsidR="005B4606" w:rsidRDefault="005B4606" w:rsidP="005B4606">
      <w:pPr>
        <w:pStyle w:val="ListParagraph"/>
      </w:pPr>
    </w:p>
    <w:p w14:paraId="276754E4" w14:textId="77777777" w:rsidR="005B4606" w:rsidRDefault="005B4606" w:rsidP="005B4606">
      <w:pPr>
        <w:pStyle w:val="ListParagraph"/>
      </w:pPr>
      <w:r w:rsidRPr="0063258C">
        <w:drawing>
          <wp:inline distT="0" distB="0" distL="0" distR="0" wp14:anchorId="7AACBAE3" wp14:editId="4F8A94DE">
            <wp:extent cx="5943600" cy="223203"/>
            <wp:effectExtent l="0" t="0" r="0" b="5715"/>
            <wp:docPr id="673723362" name="Picture 67372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7968" name=""/>
                    <pic:cNvPicPr/>
                  </pic:nvPicPr>
                  <pic:blipFill rotWithShape="1">
                    <a:blip r:embed="rId5"/>
                    <a:srcRect t="24245"/>
                    <a:stretch/>
                  </pic:blipFill>
                  <pic:spPr bwMode="auto">
                    <a:xfrm>
                      <a:off x="0" y="0"/>
                      <a:ext cx="5943600" cy="223203"/>
                    </a:xfrm>
                    <a:prstGeom prst="rect">
                      <a:avLst/>
                    </a:prstGeom>
                    <a:ln>
                      <a:noFill/>
                    </a:ln>
                    <a:extLst>
                      <a:ext uri="{53640926-AAD7-44D8-BBD7-CCE9431645EC}">
                        <a14:shadowObscured xmlns:a14="http://schemas.microsoft.com/office/drawing/2010/main"/>
                      </a:ext>
                    </a:extLst>
                  </pic:spPr>
                </pic:pic>
              </a:graphicData>
            </a:graphic>
          </wp:inline>
        </w:drawing>
      </w:r>
    </w:p>
    <w:p w14:paraId="42307C87" w14:textId="7D921B66" w:rsidR="005B4606" w:rsidRDefault="005B4606" w:rsidP="005B4606">
      <w:pPr>
        <w:pStyle w:val="ListParagraph"/>
        <w:numPr>
          <w:ilvl w:val="0"/>
          <w:numId w:val="2"/>
        </w:numPr>
      </w:pPr>
      <w:r>
        <w:t xml:space="preserve">Where it asks you “which stock do you want to </w:t>
      </w:r>
      <w:r w:rsidRPr="005B4606">
        <w:t>sell</w:t>
      </w:r>
      <w:r>
        <w:t>,” underneath “Stock Symbol”, type in the stock symbol “</w:t>
      </w:r>
      <w:proofErr w:type="spellStart"/>
      <w:r>
        <w:t>msft</w:t>
      </w:r>
      <w:proofErr w:type="spellEnd"/>
      <w:r>
        <w:t xml:space="preserve">” to </w:t>
      </w:r>
      <w:r w:rsidRPr="005B4606">
        <w:rPr>
          <w:i/>
          <w:iCs/>
        </w:rPr>
        <w:t>sell</w:t>
      </w:r>
      <w:r>
        <w:t xml:space="preserve"> Microsoft Stock.</w:t>
      </w:r>
    </w:p>
    <w:p w14:paraId="59262EBE" w14:textId="14ACB170" w:rsidR="005B4606" w:rsidRDefault="005B4606" w:rsidP="005B4606">
      <w:pPr>
        <w:pStyle w:val="ListParagraph"/>
        <w:numPr>
          <w:ilvl w:val="0"/>
          <w:numId w:val="2"/>
        </w:numPr>
      </w:pPr>
      <w:r>
        <w:t xml:space="preserve">Then underneath “Number of shares” type in “100” to </w:t>
      </w:r>
      <w:r w:rsidRPr="005B4606">
        <w:rPr>
          <w:i/>
          <w:iCs/>
        </w:rPr>
        <w:t>sell</w:t>
      </w:r>
      <w:r>
        <w:t xml:space="preserve"> 100 shares of Microsoft stock.</w:t>
      </w:r>
    </w:p>
    <w:p w14:paraId="1E8BBE18" w14:textId="4AE6C4C5" w:rsidR="005B4606" w:rsidRDefault="005B4606" w:rsidP="005B4606">
      <w:pPr>
        <w:pStyle w:val="ListParagraph"/>
        <w:numPr>
          <w:ilvl w:val="0"/>
          <w:numId w:val="2"/>
        </w:numPr>
      </w:pPr>
      <w:r>
        <w:t>Then underneath “Select the stock’s closing date” type in “01/2</w:t>
      </w:r>
      <w:r w:rsidR="004734D9">
        <w:t>7</w:t>
      </w:r>
      <w:r>
        <w:t xml:space="preserve">/2021” to </w:t>
      </w:r>
      <w:r w:rsidR="004734D9">
        <w:rPr>
          <w:i/>
          <w:iCs/>
        </w:rPr>
        <w:t>sell</w:t>
      </w:r>
      <w:r>
        <w:t xml:space="preserve"> 100 shares of Microsoft stock on </w:t>
      </w:r>
      <w:r w:rsidRPr="004734D9">
        <w:rPr>
          <w:b/>
          <w:bCs/>
        </w:rPr>
        <w:t>January 2</w:t>
      </w:r>
      <w:r w:rsidR="004734D9" w:rsidRPr="004734D9">
        <w:rPr>
          <w:b/>
          <w:bCs/>
        </w:rPr>
        <w:t>7</w:t>
      </w:r>
      <w:r w:rsidRPr="004734D9">
        <w:rPr>
          <w:b/>
          <w:bCs/>
          <w:vertAlign w:val="superscript"/>
        </w:rPr>
        <w:t>th</w:t>
      </w:r>
      <w:r w:rsidRPr="004734D9">
        <w:rPr>
          <w:b/>
          <w:bCs/>
        </w:rPr>
        <w:t>, 2021</w:t>
      </w:r>
      <w:r>
        <w:t>. When all the data is typed in correctly, it should look like the below photo.</w:t>
      </w:r>
    </w:p>
    <w:p w14:paraId="26A4DF16" w14:textId="77777777" w:rsidR="00D30150" w:rsidRDefault="00D30150" w:rsidP="005B4606"/>
    <w:p w14:paraId="72086586" w14:textId="27CAB595" w:rsidR="005B4606" w:rsidRDefault="00D30150" w:rsidP="005B4606">
      <w:r w:rsidRPr="00D30150">
        <w:drawing>
          <wp:inline distT="0" distB="0" distL="0" distR="0" wp14:anchorId="26D23A35" wp14:editId="2E8462B0">
            <wp:extent cx="5943600" cy="2587625"/>
            <wp:effectExtent l="0" t="0" r="0" b="3175"/>
            <wp:docPr id="29953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6293" name=""/>
                    <pic:cNvPicPr/>
                  </pic:nvPicPr>
                  <pic:blipFill rotWithShape="1">
                    <a:blip r:embed="rId11"/>
                    <a:srcRect t="2860"/>
                    <a:stretch/>
                  </pic:blipFill>
                  <pic:spPr bwMode="auto">
                    <a:xfrm>
                      <a:off x="0" y="0"/>
                      <a:ext cx="5943600" cy="2587625"/>
                    </a:xfrm>
                    <a:prstGeom prst="rect">
                      <a:avLst/>
                    </a:prstGeom>
                    <a:ln>
                      <a:noFill/>
                    </a:ln>
                    <a:extLst>
                      <a:ext uri="{53640926-AAD7-44D8-BBD7-CCE9431645EC}">
                        <a14:shadowObscured xmlns:a14="http://schemas.microsoft.com/office/drawing/2010/main"/>
                      </a:ext>
                    </a:extLst>
                  </pic:spPr>
                </pic:pic>
              </a:graphicData>
            </a:graphic>
          </wp:inline>
        </w:drawing>
      </w:r>
    </w:p>
    <w:p w14:paraId="472BB878" w14:textId="3ACC807F" w:rsidR="005B4606" w:rsidRDefault="005B4606" w:rsidP="005B4606">
      <w:pPr>
        <w:pStyle w:val="ListParagraph"/>
        <w:numPr>
          <w:ilvl w:val="0"/>
          <w:numId w:val="2"/>
        </w:numPr>
      </w:pPr>
      <w:r>
        <w:t>The</w:t>
      </w:r>
      <w:r w:rsidR="00C44452">
        <w:t>n</w:t>
      </w:r>
      <w:r>
        <w:t xml:space="preserve"> click “</w:t>
      </w:r>
      <w:r w:rsidR="004734D9">
        <w:t>Sell</w:t>
      </w:r>
      <w:r>
        <w:t xml:space="preserve">” to complete the </w:t>
      </w:r>
      <w:r w:rsidR="004734D9">
        <w:t>transaction</w:t>
      </w:r>
      <w:r>
        <w:t>.</w:t>
      </w:r>
    </w:p>
    <w:p w14:paraId="79DBE11F" w14:textId="2AC19345" w:rsidR="003A54AF" w:rsidRDefault="005B4606" w:rsidP="00D52E73">
      <w:pPr>
        <w:pStyle w:val="ListParagraph"/>
        <w:numPr>
          <w:ilvl w:val="0"/>
          <w:numId w:val="2"/>
        </w:numPr>
      </w:pPr>
      <w:r>
        <w:t xml:space="preserve">The </w:t>
      </w:r>
      <w:r w:rsidR="005A648C">
        <w:t>transaction</w:t>
      </w:r>
      <w:r>
        <w:t xml:space="preserve"> will show up in the user’s “Transaction History” on the same page. It should look similar to the photo below, but the “Transaction ID” and the “Date and Time of Transaction” may have different values.</w:t>
      </w:r>
    </w:p>
    <w:p w14:paraId="62B85686" w14:textId="341432FC" w:rsidR="005B4606" w:rsidRDefault="00D52E73" w:rsidP="005B4606">
      <w:r w:rsidRPr="00D52E73">
        <w:lastRenderedPageBreak/>
        <w:drawing>
          <wp:inline distT="0" distB="0" distL="0" distR="0" wp14:anchorId="05F4B7E1" wp14:editId="0335C625">
            <wp:extent cx="5943600" cy="721995"/>
            <wp:effectExtent l="0" t="0" r="0" b="1905"/>
            <wp:docPr id="111777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76630" name=""/>
                    <pic:cNvPicPr/>
                  </pic:nvPicPr>
                  <pic:blipFill>
                    <a:blip r:embed="rId12"/>
                    <a:stretch>
                      <a:fillRect/>
                    </a:stretch>
                  </pic:blipFill>
                  <pic:spPr>
                    <a:xfrm>
                      <a:off x="0" y="0"/>
                      <a:ext cx="5943600" cy="721995"/>
                    </a:xfrm>
                    <a:prstGeom prst="rect">
                      <a:avLst/>
                    </a:prstGeom>
                  </pic:spPr>
                </pic:pic>
              </a:graphicData>
            </a:graphic>
          </wp:inline>
        </w:drawing>
      </w:r>
    </w:p>
    <w:p w14:paraId="058AB15B" w14:textId="42EE49E8" w:rsidR="00335C79" w:rsidRDefault="00335C79" w:rsidP="00335C79">
      <w:pPr>
        <w:pStyle w:val="Heading2"/>
      </w:pPr>
      <w:r>
        <w:t>Selling on Live Data</w:t>
      </w:r>
    </w:p>
    <w:p w14:paraId="3144D965" w14:textId="2BA17039" w:rsidR="00B33AD4" w:rsidRDefault="00B33AD4" w:rsidP="00B33AD4">
      <w:pPr>
        <w:pStyle w:val="ListParagraph"/>
        <w:numPr>
          <w:ilvl w:val="0"/>
          <w:numId w:val="4"/>
        </w:numPr>
      </w:pPr>
      <w:r>
        <w:t xml:space="preserve">Ensure you are logged in as a user. If you cannot login, see </w:t>
      </w:r>
      <w:r w:rsidR="00856568">
        <w:t xml:space="preserve">the </w:t>
      </w:r>
      <w:r>
        <w:t>test case for registering a user.</w:t>
      </w:r>
    </w:p>
    <w:p w14:paraId="3954D3EE" w14:textId="77777777" w:rsidR="00B33AD4" w:rsidRDefault="00B33AD4" w:rsidP="00B33AD4">
      <w:pPr>
        <w:pStyle w:val="ListParagraph"/>
        <w:numPr>
          <w:ilvl w:val="0"/>
          <w:numId w:val="4"/>
        </w:numPr>
      </w:pPr>
      <w:r>
        <w:t>Navigate to the Transactions page by clicking Transactions in the navigation bar.</w:t>
      </w:r>
    </w:p>
    <w:p w14:paraId="06531BF2" w14:textId="77777777" w:rsidR="00B33AD4" w:rsidRDefault="00B33AD4" w:rsidP="00B33AD4">
      <w:pPr>
        <w:pStyle w:val="ListParagraph"/>
      </w:pPr>
    </w:p>
    <w:p w14:paraId="3D63B528" w14:textId="77777777" w:rsidR="00B33AD4" w:rsidRDefault="00B33AD4" w:rsidP="00B33AD4">
      <w:pPr>
        <w:pStyle w:val="ListParagraph"/>
      </w:pPr>
      <w:r w:rsidRPr="0063258C">
        <w:drawing>
          <wp:inline distT="0" distB="0" distL="0" distR="0" wp14:anchorId="4F217E4F" wp14:editId="52F786B9">
            <wp:extent cx="5943600" cy="223203"/>
            <wp:effectExtent l="0" t="0" r="0" b="5715"/>
            <wp:docPr id="596051335" name="Picture 59605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7968" name=""/>
                    <pic:cNvPicPr/>
                  </pic:nvPicPr>
                  <pic:blipFill rotWithShape="1">
                    <a:blip r:embed="rId5"/>
                    <a:srcRect t="24245"/>
                    <a:stretch/>
                  </pic:blipFill>
                  <pic:spPr bwMode="auto">
                    <a:xfrm>
                      <a:off x="0" y="0"/>
                      <a:ext cx="5943600" cy="223203"/>
                    </a:xfrm>
                    <a:prstGeom prst="rect">
                      <a:avLst/>
                    </a:prstGeom>
                    <a:ln>
                      <a:noFill/>
                    </a:ln>
                    <a:extLst>
                      <a:ext uri="{53640926-AAD7-44D8-BBD7-CCE9431645EC}">
                        <a14:shadowObscured xmlns:a14="http://schemas.microsoft.com/office/drawing/2010/main"/>
                      </a:ext>
                    </a:extLst>
                  </pic:spPr>
                </pic:pic>
              </a:graphicData>
            </a:graphic>
          </wp:inline>
        </w:drawing>
      </w:r>
    </w:p>
    <w:p w14:paraId="352999BF" w14:textId="1AECE702" w:rsidR="00B33AD4" w:rsidRDefault="00B33AD4" w:rsidP="00B33AD4">
      <w:pPr>
        <w:pStyle w:val="ListParagraph"/>
        <w:numPr>
          <w:ilvl w:val="0"/>
          <w:numId w:val="4"/>
        </w:numPr>
      </w:pPr>
      <w:r>
        <w:t xml:space="preserve">Where it asks you “which stock do you want to </w:t>
      </w:r>
      <w:r w:rsidR="00F3463E">
        <w:t>sell</w:t>
      </w:r>
      <w:r>
        <w:t>,” underneath “Stock Symbol”, type in the stock symbol “</w:t>
      </w:r>
      <w:proofErr w:type="spellStart"/>
      <w:r>
        <w:t>tsla</w:t>
      </w:r>
      <w:proofErr w:type="spellEnd"/>
      <w:r>
        <w:t xml:space="preserve">” to </w:t>
      </w:r>
      <w:r w:rsidR="00F3463E">
        <w:rPr>
          <w:i/>
          <w:iCs/>
        </w:rPr>
        <w:t>sell</w:t>
      </w:r>
      <w:r w:rsidRPr="005B4606">
        <w:rPr>
          <w:i/>
          <w:iCs/>
        </w:rPr>
        <w:t xml:space="preserve"> </w:t>
      </w:r>
      <w:r>
        <w:t>Tesla stock.</w:t>
      </w:r>
    </w:p>
    <w:p w14:paraId="17FC028A" w14:textId="2273D452" w:rsidR="00B33AD4" w:rsidRDefault="00B33AD4" w:rsidP="00B33AD4">
      <w:pPr>
        <w:pStyle w:val="ListParagraph"/>
        <w:numPr>
          <w:ilvl w:val="0"/>
          <w:numId w:val="4"/>
        </w:numPr>
      </w:pPr>
      <w:r>
        <w:t>Then underneath “Number of shares” type in “</w:t>
      </w:r>
      <w:r w:rsidR="00E93349">
        <w:t>50</w:t>
      </w:r>
      <w:r>
        <w:t xml:space="preserve">” to </w:t>
      </w:r>
      <w:r w:rsidR="00F3463E">
        <w:rPr>
          <w:i/>
          <w:iCs/>
        </w:rPr>
        <w:t>sell</w:t>
      </w:r>
      <w:r>
        <w:t xml:space="preserve"> </w:t>
      </w:r>
      <w:r w:rsidR="00E93349">
        <w:t>5</w:t>
      </w:r>
      <w:r>
        <w:t>0 shares of Tesla stock.</w:t>
      </w:r>
    </w:p>
    <w:p w14:paraId="39FA2CEB" w14:textId="482CCDAC" w:rsidR="00B33AD4" w:rsidRDefault="00B33AD4" w:rsidP="00B33AD4">
      <w:pPr>
        <w:pStyle w:val="ListParagraph"/>
        <w:numPr>
          <w:ilvl w:val="0"/>
          <w:numId w:val="4"/>
        </w:numPr>
      </w:pPr>
      <w:r>
        <w:t xml:space="preserve">Then underneath “Select the stock’s closing date” type in the current date to </w:t>
      </w:r>
      <w:r w:rsidR="00F3463E">
        <w:rPr>
          <w:i/>
          <w:iCs/>
        </w:rPr>
        <w:t>sell</w:t>
      </w:r>
      <w:r w:rsidR="00E93349">
        <w:rPr>
          <w:i/>
          <w:iCs/>
        </w:rPr>
        <w:t xml:space="preserve"> </w:t>
      </w:r>
      <w:r w:rsidR="00E93349">
        <w:t>5</w:t>
      </w:r>
      <w:r>
        <w:t>0 shares of Tesla stock on</w:t>
      </w:r>
      <w:r>
        <w:rPr>
          <w:b/>
          <w:bCs/>
        </w:rPr>
        <w:t xml:space="preserve"> the current date</w:t>
      </w:r>
      <w:r>
        <w:t>. When all the data is typed in correctly, it should look like the below photo, but the selected closing date may be different.</w:t>
      </w:r>
    </w:p>
    <w:p w14:paraId="4D9A0378" w14:textId="3049EF61" w:rsidR="00B33AD4" w:rsidRDefault="00745730" w:rsidP="00B33AD4">
      <w:r w:rsidRPr="00745730">
        <w:drawing>
          <wp:inline distT="0" distB="0" distL="0" distR="0" wp14:anchorId="1F71193B" wp14:editId="498D9845">
            <wp:extent cx="5943073" cy="4126408"/>
            <wp:effectExtent l="0" t="0" r="635" b="7620"/>
            <wp:docPr id="870595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57" name="Picture 1" descr="Graphical user interface, application&#10;&#10;Description automatically generated"/>
                    <pic:cNvPicPr/>
                  </pic:nvPicPr>
                  <pic:blipFill rotWithShape="1">
                    <a:blip r:embed="rId13"/>
                    <a:srcRect t="4597"/>
                    <a:stretch/>
                  </pic:blipFill>
                  <pic:spPr bwMode="auto">
                    <a:xfrm>
                      <a:off x="0" y="0"/>
                      <a:ext cx="5943600" cy="4126774"/>
                    </a:xfrm>
                    <a:prstGeom prst="rect">
                      <a:avLst/>
                    </a:prstGeom>
                    <a:ln>
                      <a:noFill/>
                    </a:ln>
                    <a:extLst>
                      <a:ext uri="{53640926-AAD7-44D8-BBD7-CCE9431645EC}">
                        <a14:shadowObscured xmlns:a14="http://schemas.microsoft.com/office/drawing/2010/main"/>
                      </a:ext>
                    </a:extLst>
                  </pic:spPr>
                </pic:pic>
              </a:graphicData>
            </a:graphic>
          </wp:inline>
        </w:drawing>
      </w:r>
    </w:p>
    <w:p w14:paraId="2883F31A" w14:textId="6E469AE7" w:rsidR="00B33AD4" w:rsidRDefault="00B33AD4" w:rsidP="00B33AD4">
      <w:pPr>
        <w:pStyle w:val="ListParagraph"/>
        <w:numPr>
          <w:ilvl w:val="0"/>
          <w:numId w:val="4"/>
        </w:numPr>
      </w:pPr>
      <w:r>
        <w:t>The</w:t>
      </w:r>
      <w:r w:rsidR="006C4AB7">
        <w:t>n</w:t>
      </w:r>
      <w:r>
        <w:t xml:space="preserve"> click “</w:t>
      </w:r>
      <w:r w:rsidR="006C4AB7">
        <w:t>sell</w:t>
      </w:r>
      <w:r>
        <w:t xml:space="preserve">” to complete the </w:t>
      </w:r>
      <w:r w:rsidR="006C4AB7">
        <w:t>transaction</w:t>
      </w:r>
      <w:r>
        <w:t>.</w:t>
      </w:r>
    </w:p>
    <w:p w14:paraId="6912047C" w14:textId="00FAC20F" w:rsidR="00B33AD4" w:rsidRDefault="00B33AD4" w:rsidP="00B33AD4">
      <w:pPr>
        <w:pStyle w:val="ListParagraph"/>
        <w:numPr>
          <w:ilvl w:val="0"/>
          <w:numId w:val="4"/>
        </w:numPr>
      </w:pPr>
      <w:r>
        <w:t xml:space="preserve">The </w:t>
      </w:r>
      <w:r w:rsidR="00953DC5">
        <w:t>transaction</w:t>
      </w:r>
      <w:r>
        <w:t xml:space="preserve"> will show up in the user’s “Transaction History” on the same page. It should look similar to the photo below, but some columns may have different values depending on the current date selected. “Stock”, “Stock Symbol”, “Number of Shares Bought or Sold”, and “Transaction Type” should be an exact match.</w:t>
      </w:r>
    </w:p>
    <w:p w14:paraId="7342F34B" w14:textId="7F68D95F" w:rsidR="00B33AD4" w:rsidRDefault="00451680" w:rsidP="00B33AD4">
      <w:r>
        <w:rPr>
          <w:noProof/>
        </w:rPr>
        <w:lastRenderedPageBreak/>
        <mc:AlternateContent>
          <mc:Choice Requires="wps">
            <w:drawing>
              <wp:anchor distT="0" distB="0" distL="114300" distR="114300" simplePos="0" relativeHeight="251661312" behindDoc="0" locked="0" layoutInCell="1" allowOverlap="1" wp14:anchorId="3DC0082B" wp14:editId="1C55C880">
                <wp:simplePos x="0" y="0"/>
                <wp:positionH relativeFrom="column">
                  <wp:posOffset>0</wp:posOffset>
                </wp:positionH>
                <wp:positionV relativeFrom="paragraph">
                  <wp:posOffset>809181</wp:posOffset>
                </wp:positionV>
                <wp:extent cx="5943078" cy="123634"/>
                <wp:effectExtent l="0" t="0" r="19685" b="10160"/>
                <wp:wrapNone/>
                <wp:docPr id="724307551" name="Rectangle 1"/>
                <wp:cNvGraphicFramePr/>
                <a:graphic xmlns:a="http://schemas.openxmlformats.org/drawingml/2006/main">
                  <a:graphicData uri="http://schemas.microsoft.com/office/word/2010/wordprocessingShape">
                    <wps:wsp>
                      <wps:cNvSpPr/>
                      <wps:spPr>
                        <a:xfrm>
                          <a:off x="0" y="0"/>
                          <a:ext cx="5943078" cy="1236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9BF5A" id="Rectangle 1" o:spid="_x0000_s1026" style="position:absolute;margin-left:0;margin-top:63.7pt;width:467.9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" filled="f" strokecolor="red" strokeweight="1pt"/>
            </w:pict>
          </mc:Fallback>
        </mc:AlternateContent>
      </w:r>
      <w:r w:rsidR="004F7112" w:rsidRPr="004F7112">
        <w:drawing>
          <wp:inline distT="0" distB="0" distL="0" distR="0" wp14:anchorId="1F9C079C" wp14:editId="1359C0F3">
            <wp:extent cx="5943600" cy="932815"/>
            <wp:effectExtent l="0" t="0" r="0" b="635"/>
            <wp:docPr id="11189675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7568" name="Picture 1" descr="A screenshot of a computer&#10;&#10;Description automatically generated with medium confidence"/>
                    <pic:cNvPicPr/>
                  </pic:nvPicPr>
                  <pic:blipFill>
                    <a:blip r:embed="rId14"/>
                    <a:stretch>
                      <a:fillRect/>
                    </a:stretch>
                  </pic:blipFill>
                  <pic:spPr>
                    <a:xfrm>
                      <a:off x="0" y="0"/>
                      <a:ext cx="5943600" cy="932815"/>
                    </a:xfrm>
                    <a:prstGeom prst="rect">
                      <a:avLst/>
                    </a:prstGeom>
                  </pic:spPr>
                </pic:pic>
              </a:graphicData>
            </a:graphic>
          </wp:inline>
        </w:drawing>
      </w:r>
    </w:p>
    <w:p w14:paraId="6A7C73D0" w14:textId="663A644A" w:rsidR="00B33AD4" w:rsidRDefault="00B33AD4" w:rsidP="00B33AD4"/>
    <w:p w14:paraId="4373DE3C" w14:textId="28CC71D2" w:rsidR="00B33AD4" w:rsidRDefault="00B33AD4" w:rsidP="00B33AD4">
      <w:pPr>
        <w:pStyle w:val="ListParagraph"/>
        <w:numPr>
          <w:ilvl w:val="0"/>
          <w:numId w:val="4"/>
        </w:numPr>
      </w:pPr>
      <w:r>
        <w:t xml:space="preserve">To verify Tesla stock’s current price, follow this link to </w:t>
      </w:r>
      <w:hyperlink r:id="rId15" w:history="1">
        <w:r w:rsidRPr="00A56277">
          <w:rPr>
            <w:rStyle w:val="Hyperlink"/>
          </w:rPr>
          <w:t>Yahoo Finance</w:t>
        </w:r>
      </w:hyperlink>
      <w:r>
        <w:t xml:space="preserve"> to find the live price. </w:t>
      </w:r>
    </w:p>
    <w:p w14:paraId="1F1CDC87" w14:textId="77777777" w:rsidR="00B33AD4" w:rsidRPr="00B33AD4" w:rsidRDefault="00B33AD4" w:rsidP="00B33AD4"/>
    <w:sectPr w:rsidR="00B33AD4" w:rsidRPr="00B3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2DAD"/>
    <w:multiLevelType w:val="hybridMultilevel"/>
    <w:tmpl w:val="782A8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AE7A4B"/>
    <w:multiLevelType w:val="hybridMultilevel"/>
    <w:tmpl w:val="782A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97C1F"/>
    <w:multiLevelType w:val="hybridMultilevel"/>
    <w:tmpl w:val="782A8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F61795"/>
    <w:multiLevelType w:val="hybridMultilevel"/>
    <w:tmpl w:val="782A8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36218790">
    <w:abstractNumId w:val="1"/>
  </w:num>
  <w:num w:numId="2" w16cid:durableId="379138834">
    <w:abstractNumId w:val="2"/>
  </w:num>
  <w:num w:numId="3" w16cid:durableId="1987974106">
    <w:abstractNumId w:val="0"/>
  </w:num>
  <w:num w:numId="4" w16cid:durableId="1510173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57A"/>
    <w:rsid w:val="00226449"/>
    <w:rsid w:val="00335C79"/>
    <w:rsid w:val="003A54AF"/>
    <w:rsid w:val="003F1746"/>
    <w:rsid w:val="003F50FA"/>
    <w:rsid w:val="00451680"/>
    <w:rsid w:val="004734D9"/>
    <w:rsid w:val="0047757A"/>
    <w:rsid w:val="004F7112"/>
    <w:rsid w:val="005931F1"/>
    <w:rsid w:val="005A648C"/>
    <w:rsid w:val="005B4606"/>
    <w:rsid w:val="0063258C"/>
    <w:rsid w:val="006C4AB7"/>
    <w:rsid w:val="00721EBB"/>
    <w:rsid w:val="00724819"/>
    <w:rsid w:val="00745730"/>
    <w:rsid w:val="00823A1B"/>
    <w:rsid w:val="0085236C"/>
    <w:rsid w:val="00856568"/>
    <w:rsid w:val="00953DC5"/>
    <w:rsid w:val="0096046A"/>
    <w:rsid w:val="00984761"/>
    <w:rsid w:val="00A56277"/>
    <w:rsid w:val="00B33AD4"/>
    <w:rsid w:val="00B754DD"/>
    <w:rsid w:val="00B77277"/>
    <w:rsid w:val="00BC6102"/>
    <w:rsid w:val="00BD45CE"/>
    <w:rsid w:val="00C23189"/>
    <w:rsid w:val="00C34CE6"/>
    <w:rsid w:val="00C44452"/>
    <w:rsid w:val="00D10512"/>
    <w:rsid w:val="00D30150"/>
    <w:rsid w:val="00D52E73"/>
    <w:rsid w:val="00E164C5"/>
    <w:rsid w:val="00E4743D"/>
    <w:rsid w:val="00E93349"/>
    <w:rsid w:val="00EB7385"/>
    <w:rsid w:val="00F04666"/>
    <w:rsid w:val="00F3463E"/>
    <w:rsid w:val="00F738FF"/>
    <w:rsid w:val="00FB7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3C7F"/>
  <w15:chartTrackingRefBased/>
  <w15:docId w15:val="{0EAB01E0-FC08-4F86-872F-422B3357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7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5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75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258C"/>
    <w:pPr>
      <w:ind w:left="720"/>
      <w:contextualSpacing/>
    </w:pPr>
  </w:style>
  <w:style w:type="character" w:customStyle="1" w:styleId="Heading2Char">
    <w:name w:val="Heading 2 Char"/>
    <w:basedOn w:val="DefaultParagraphFont"/>
    <w:link w:val="Heading2"/>
    <w:uiPriority w:val="9"/>
    <w:rsid w:val="003F50F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56277"/>
    <w:rPr>
      <w:color w:val="0563C1" w:themeColor="hyperlink"/>
      <w:u w:val="single"/>
    </w:rPr>
  </w:style>
  <w:style w:type="character" w:styleId="UnresolvedMention">
    <w:name w:val="Unresolved Mention"/>
    <w:basedOn w:val="DefaultParagraphFont"/>
    <w:uiPriority w:val="99"/>
    <w:semiHidden/>
    <w:unhideWhenUsed/>
    <w:rsid w:val="00A56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finance.yahoo.com/quote/TSLA?p=TSLA&amp;.tsrc=fin-srch" TargetMode="External"/><Relationship Id="rId10" Type="http://schemas.openxmlformats.org/officeDocument/2006/relationships/hyperlink" Target="https://finance.yahoo.com/quote/TSLA?p=TSLA&amp;.tsrc=fin-sr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Chang</dc:creator>
  <cp:keywords/>
  <dc:description/>
  <cp:lastModifiedBy>Amy Chang</cp:lastModifiedBy>
  <cp:revision>32</cp:revision>
  <dcterms:created xsi:type="dcterms:W3CDTF">2023-04-21T22:47:00Z</dcterms:created>
  <dcterms:modified xsi:type="dcterms:W3CDTF">2023-04-21T23:46:00Z</dcterms:modified>
</cp:coreProperties>
</file>