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4B3" w:rsidRPr="000A24B3" w:rsidRDefault="000A24B3" w:rsidP="000A24B3">
      <w:pPr>
        <w:widowControl/>
        <w:jc w:val="left"/>
        <w:rPr>
          <w:rFonts w:ascii="宋体" w:eastAsia="宋体" w:hAnsi="宋体" w:cs="宋体"/>
          <w:kern w:val="0"/>
          <w:sz w:val="24"/>
          <w:szCs w:val="24"/>
        </w:rPr>
      </w:pPr>
      <w:r w:rsidRPr="000A24B3">
        <w:rPr>
          <w:rFonts w:ascii="宋体" w:eastAsia="宋体" w:hAnsi="宋体" w:cs="宋体"/>
          <w:kern w:val="0"/>
          <w:sz w:val="24"/>
          <w:szCs w:val="24"/>
        </w:rPr>
        <w:t>豆瓣Javascript代码风格规范</w:t>
      </w:r>
    </w:p>
    <w:p w:rsidR="000A24B3" w:rsidRPr="000A24B3" w:rsidRDefault="000A24B3" w:rsidP="000A24B3">
      <w:pPr>
        <w:widowControl/>
        <w:spacing w:before="100" w:beforeAutospacing="1" w:after="100" w:afterAutospacing="1"/>
        <w:jc w:val="left"/>
        <w:outlineLvl w:val="0"/>
        <w:rPr>
          <w:rFonts w:ascii="宋体" w:eastAsia="宋体" w:hAnsi="宋体" w:cs="宋体"/>
          <w:b/>
          <w:bCs/>
          <w:kern w:val="36"/>
          <w:sz w:val="48"/>
          <w:szCs w:val="48"/>
        </w:rPr>
      </w:pPr>
      <w:r w:rsidRPr="000A24B3">
        <w:rPr>
          <w:rFonts w:ascii="宋体" w:eastAsia="宋体" w:hAnsi="宋体" w:cs="宋体"/>
          <w:b/>
          <w:bCs/>
          <w:kern w:val="36"/>
          <w:sz w:val="48"/>
          <w:szCs w:val="48"/>
        </w:rPr>
        <w:t>Douban Javascript Core Style Guideline</w:t>
      </w:r>
    </w:p>
    <w:p w:rsidR="000A24B3" w:rsidRPr="000A24B3" w:rsidRDefault="000A24B3" w:rsidP="000A24B3">
      <w:pPr>
        <w:widowControl/>
        <w:spacing w:before="100" w:beforeAutospacing="1" w:after="100" w:afterAutospacing="1"/>
        <w:jc w:val="left"/>
        <w:outlineLvl w:val="1"/>
        <w:rPr>
          <w:rFonts w:ascii="宋体" w:eastAsia="宋体" w:hAnsi="宋体" w:cs="宋体"/>
          <w:b/>
          <w:bCs/>
          <w:kern w:val="0"/>
          <w:sz w:val="36"/>
          <w:szCs w:val="36"/>
        </w:rPr>
      </w:pPr>
      <w:bookmarkStart w:id="0" w:name="_GoBack"/>
      <w:bookmarkEnd w:id="0"/>
      <w:r w:rsidRPr="000A24B3">
        <w:rPr>
          <w:rFonts w:ascii="宋体" w:eastAsia="宋体" w:hAnsi="宋体" w:cs="宋体"/>
          <w:b/>
          <w:bCs/>
          <w:kern w:val="0"/>
          <w:sz w:val="36"/>
          <w:szCs w:val="36"/>
        </w:rPr>
        <w:t>1. Javascript代码应符合Douban-JSLint检验标准</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1-1. 语句必须都有分号结尾，除了for, function, if, switch, try, while</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1-2. 只有长语句可以考虑断行，如：</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TEMPL_SONGLIST.replace('{TABLE}', da['results'])</w:t>
      </w:r>
      <w:r w:rsidRPr="000A24B3">
        <w:rPr>
          <w:rFonts w:ascii="宋体" w:eastAsia="宋体" w:hAnsi="宋体" w:cs="宋体"/>
          <w:kern w:val="0"/>
          <w:sz w:val="24"/>
          <w:szCs w:val="24"/>
        </w:rPr>
        <w:br/>
        <w:t>                                               .replace('{PREV_NUM}', prev)</w:t>
      </w:r>
      <w:r w:rsidRPr="000A24B3">
        <w:rPr>
          <w:rFonts w:ascii="宋体" w:eastAsia="宋体" w:hAnsi="宋体" w:cs="宋体"/>
          <w:kern w:val="0"/>
          <w:sz w:val="24"/>
          <w:szCs w:val="24"/>
        </w:rPr>
        <w:br/>
        <w:t>                                               .replace('{NEXT_NUM}', next)</w:t>
      </w:r>
      <w:r w:rsidRPr="000A24B3">
        <w:rPr>
          <w:rFonts w:ascii="宋体" w:eastAsia="宋体" w:hAnsi="宋体" w:cs="宋体"/>
          <w:kern w:val="0"/>
          <w:sz w:val="24"/>
          <w:szCs w:val="24"/>
        </w:rPr>
        <w:br/>
        <w:t>                                               .replace('{CURRENT_NUM}', current)</w:t>
      </w:r>
      <w:r w:rsidRPr="000A24B3">
        <w:rPr>
          <w:rFonts w:ascii="宋体" w:eastAsia="宋体" w:hAnsi="宋体" w:cs="宋体"/>
          <w:kern w:val="0"/>
          <w:sz w:val="24"/>
          <w:szCs w:val="24"/>
        </w:rPr>
        <w:br/>
        <w:t>                                               .replace('{TOTAL_NUM}', da.page_total);</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为了避免和JSLint的检验机制冲突，“.”或“＋”这类操作符放在行尾，上面代码应改为：</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TEMPL_SONGLIST.replace('{TABLE}', da['results']).</w:t>
      </w:r>
      <w:r w:rsidRPr="000A24B3">
        <w:rPr>
          <w:rFonts w:ascii="宋体" w:eastAsia="宋体" w:hAnsi="宋体" w:cs="宋体"/>
          <w:kern w:val="0"/>
          <w:sz w:val="24"/>
          <w:szCs w:val="24"/>
        </w:rPr>
        <w:br/>
        <w:t>                                               replace('{PREV_NUM}', prev).</w:t>
      </w:r>
      <w:r w:rsidRPr="000A24B3">
        <w:rPr>
          <w:rFonts w:ascii="宋体" w:eastAsia="宋体" w:hAnsi="宋体" w:cs="宋体"/>
          <w:kern w:val="0"/>
          <w:sz w:val="24"/>
          <w:szCs w:val="24"/>
        </w:rPr>
        <w:br/>
        <w:t>                                               replace('{NEXT_NUM}', next).</w:t>
      </w:r>
      <w:r w:rsidRPr="000A24B3">
        <w:rPr>
          <w:rFonts w:ascii="宋体" w:eastAsia="宋体" w:hAnsi="宋体" w:cs="宋体"/>
          <w:kern w:val="0"/>
          <w:sz w:val="24"/>
          <w:szCs w:val="24"/>
        </w:rPr>
        <w:br/>
        <w:t>                                               replace('{CURRENT_NUM}', current).</w:t>
      </w:r>
      <w:r w:rsidRPr="000A24B3">
        <w:rPr>
          <w:rFonts w:ascii="宋体" w:eastAsia="宋体" w:hAnsi="宋体" w:cs="宋体"/>
          <w:kern w:val="0"/>
          <w:sz w:val="24"/>
          <w:szCs w:val="24"/>
        </w:rPr>
        <w:br/>
        <w:t>                                               replace('{TOTAL_NUM}', da.page_total);</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1-3. 避免额外的逗号。如：var arr = [1,2,3,];</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1-4. 所有的循环体和判断体都需要用"{}"括起来。如：</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错：</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lastRenderedPageBreak/>
        <w:t>                                 if (condition)</w:t>
      </w:r>
      <w:r w:rsidRPr="000A24B3">
        <w:rPr>
          <w:rFonts w:ascii="宋体" w:eastAsia="宋体" w:hAnsi="宋体" w:cs="宋体"/>
          <w:kern w:val="0"/>
          <w:sz w:val="24"/>
          <w:szCs w:val="24"/>
        </w:rPr>
        <w:br/>
        <w:t>                                     statement;</w:t>
      </w:r>
      <w:r w:rsidRPr="000A24B3">
        <w:rPr>
          <w:rFonts w:ascii="宋体" w:eastAsia="宋体" w:hAnsi="宋体" w:cs="宋体"/>
          <w:kern w:val="0"/>
          <w:sz w:val="24"/>
          <w:szCs w:val="24"/>
        </w:rPr>
        <w:br/>
        <w:t>                                 或</w:t>
      </w:r>
      <w:r w:rsidRPr="000A24B3">
        <w:rPr>
          <w:rFonts w:ascii="宋体" w:eastAsia="宋体" w:hAnsi="宋体" w:cs="宋体"/>
          <w:kern w:val="0"/>
          <w:sz w:val="24"/>
          <w:szCs w:val="24"/>
        </w:rPr>
        <w:br/>
        <w:t>                                  if (condition) statement;</w:t>
      </w:r>
      <w:r w:rsidRPr="000A24B3">
        <w:rPr>
          <w:rFonts w:ascii="宋体" w:eastAsia="宋体" w:hAnsi="宋体" w:cs="宋体"/>
          <w:kern w:val="0"/>
          <w:sz w:val="24"/>
          <w:szCs w:val="24"/>
        </w:rPr>
        <w:br/>
        <w: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对:</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if (condition) {</w:t>
      </w:r>
      <w:r w:rsidRPr="000A24B3">
        <w:rPr>
          <w:rFonts w:ascii="宋体" w:eastAsia="宋体" w:hAnsi="宋体" w:cs="宋体"/>
          <w:kern w:val="0"/>
          <w:sz w:val="24"/>
          <w:szCs w:val="24"/>
        </w:rPr>
        <w:br/>
        <w:t>                                     statement;</w:t>
      </w:r>
      <w:r w:rsidRPr="000A24B3">
        <w:rPr>
          <w:rFonts w:ascii="宋体" w:eastAsia="宋体" w:hAnsi="宋体" w:cs="宋体"/>
          <w:kern w:val="0"/>
          <w:sz w:val="24"/>
          <w:szCs w:val="24"/>
        </w:rPr>
        <w:br/>
        <w:t>                                 }</w:t>
      </w:r>
      <w:r w:rsidRPr="000A24B3">
        <w:rPr>
          <w:rFonts w:ascii="宋体" w:eastAsia="宋体" w:hAnsi="宋体" w:cs="宋体"/>
          <w:kern w:val="0"/>
          <w:sz w:val="24"/>
          <w:szCs w:val="24"/>
        </w:rPr>
        <w:br/>
        <w:t>                                 或</w:t>
      </w:r>
      <w:r w:rsidRPr="000A24B3">
        <w:rPr>
          <w:rFonts w:ascii="宋体" w:eastAsia="宋体" w:hAnsi="宋体" w:cs="宋体"/>
          <w:kern w:val="0"/>
          <w:sz w:val="24"/>
          <w:szCs w:val="24"/>
        </w:rPr>
        <w:br/>
        <w:t>                                 if (condition) { statement;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1-5. for-in循环体中必须用hasOwnProperty方法检查成员是否为自身成员。避免来自原型链上的污染。</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1-6. 变量声明。变量声明应放在function的最上面。避免使用未声明的变量。</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错：</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if (n &gt; 0) {</w:t>
      </w:r>
      <w:r w:rsidRPr="000A24B3">
        <w:rPr>
          <w:rFonts w:ascii="宋体" w:eastAsia="宋体" w:hAnsi="宋体" w:cs="宋体"/>
          <w:kern w:val="0"/>
          <w:sz w:val="24"/>
          <w:szCs w:val="24"/>
        </w:rPr>
        <w:br/>
        <w:t>                                   var isvalid = true;</w:t>
      </w:r>
      <w:r w:rsidRPr="000A24B3">
        <w:rPr>
          <w:rFonts w:ascii="宋体" w:eastAsia="宋体" w:hAnsi="宋体" w:cs="宋体"/>
          <w:kern w:val="0"/>
          <w:sz w:val="24"/>
          <w:szCs w:val="24"/>
        </w:rPr>
        <w:br/>
        <w:t xml:space="preserve">                                 } </w:t>
      </w:r>
      <w:r w:rsidRPr="000A24B3">
        <w:rPr>
          <w:rFonts w:ascii="宋体" w:eastAsia="宋体" w:hAnsi="宋体" w:cs="宋体"/>
          <w:kern w:val="0"/>
          <w:sz w:val="24"/>
          <w:szCs w:val="24"/>
        </w:rPr>
        <w:br/>
        <w: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对：</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var isvalid;</w:t>
      </w:r>
      <w:r w:rsidRPr="000A24B3">
        <w:rPr>
          <w:rFonts w:ascii="宋体" w:eastAsia="宋体" w:hAnsi="宋体" w:cs="宋体"/>
          <w:kern w:val="0"/>
          <w:sz w:val="24"/>
          <w:szCs w:val="24"/>
        </w:rPr>
        <w:br/>
        <w:t>                                 if (n &gt; 0) {</w:t>
      </w:r>
      <w:r w:rsidRPr="000A24B3">
        <w:rPr>
          <w:rFonts w:ascii="宋体" w:eastAsia="宋体" w:hAnsi="宋体" w:cs="宋体"/>
          <w:kern w:val="0"/>
          <w:sz w:val="24"/>
          <w:szCs w:val="24"/>
        </w:rPr>
        <w:br/>
        <w:t>                                   isvalid = true;</w:t>
      </w:r>
      <w:r w:rsidRPr="000A24B3">
        <w:rPr>
          <w:rFonts w:ascii="宋体" w:eastAsia="宋体" w:hAnsi="宋体" w:cs="宋体"/>
          <w:kern w:val="0"/>
          <w:sz w:val="24"/>
          <w:szCs w:val="24"/>
        </w:rPr>
        <w:br/>
        <w:t xml:space="preserve">                                 }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1-7. 不要使用with, void, eval。</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1-8. 使用严格的条件判断符。用===代替==，用!==代替!=。</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1-9. 下面类型的对象不建议用new构造：new Number, new String, new Boolean, new Object(用{}代替), new Array(用[]代替)。</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1-10. 引用对象成员用obj.prop1代替obj[“prop1”]，除非属性名是变量。</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lastRenderedPageBreak/>
        <w:t>注：Douban-JSLint是定制过的JSLint</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注：如果模块代码中，使用其它全局变量想跳过JSLint的检查，可以在该文件中加入/*global*/声明，如： /*global alert: true, console: true, top: true, setTimeout: true */</w:t>
      </w:r>
    </w:p>
    <w:p w:rsidR="000A24B3" w:rsidRPr="000A24B3" w:rsidRDefault="000A24B3" w:rsidP="000A24B3">
      <w:pPr>
        <w:widowControl/>
        <w:spacing w:before="100" w:beforeAutospacing="1" w:after="100" w:afterAutospacing="1"/>
        <w:jc w:val="left"/>
        <w:outlineLvl w:val="1"/>
        <w:rPr>
          <w:rFonts w:ascii="宋体" w:eastAsia="宋体" w:hAnsi="宋体" w:cs="宋体"/>
          <w:b/>
          <w:bCs/>
          <w:kern w:val="0"/>
          <w:sz w:val="36"/>
          <w:szCs w:val="36"/>
        </w:rPr>
      </w:pPr>
      <w:r w:rsidRPr="000A24B3">
        <w:rPr>
          <w:rFonts w:ascii="宋体" w:eastAsia="宋体" w:hAnsi="宋体" w:cs="宋体"/>
          <w:b/>
          <w:bCs/>
          <w:kern w:val="0"/>
          <w:sz w:val="36"/>
          <w:szCs w:val="36"/>
        </w:rPr>
        <w:t xml:space="preserve">2. Javascript命名规则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2-1. 构造器的首字母大写。如：</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function Dialog (config) {</w:t>
      </w:r>
      <w:r w:rsidRPr="000A24B3">
        <w:rPr>
          <w:rFonts w:ascii="宋体" w:eastAsia="宋体" w:hAnsi="宋体" w:cs="宋体"/>
          <w:kern w:val="0"/>
          <w:sz w:val="24"/>
          <w:szCs w:val="24"/>
        </w:rPr>
        <w:br/>
        <w:t>                           statement;</w:t>
      </w:r>
      <w:r w:rsidRPr="000A24B3">
        <w:rPr>
          <w:rFonts w:ascii="宋体" w:eastAsia="宋体" w:hAnsi="宋体" w:cs="宋体"/>
          <w:kern w:val="0"/>
          <w:sz w:val="24"/>
          <w:szCs w:val="24"/>
        </w:rPr>
        <w:br/>
        <w:t>                         }</w:t>
      </w:r>
      <w:r w:rsidRPr="000A24B3">
        <w:rPr>
          <w:rFonts w:ascii="宋体" w:eastAsia="宋体" w:hAnsi="宋体" w:cs="宋体"/>
          <w:kern w:val="0"/>
          <w:sz w:val="24"/>
          <w:szCs w:val="24"/>
        </w:rPr>
        <w:br/>
      </w:r>
      <w:r w:rsidRPr="000A24B3">
        <w:rPr>
          <w:rFonts w:ascii="宋体" w:eastAsia="宋体" w:hAnsi="宋体" w:cs="宋体"/>
          <w:kern w:val="0"/>
          <w:sz w:val="24"/>
          <w:szCs w:val="24"/>
        </w:rPr>
        <w:br/>
        <w:t>                         var dlg = new Dialog({...});</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2-2. 对象的属性或方法名采用小驼峰式(lower camel-case)，如"init", "bindEvent", "updatePosition"：</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Dialog.prototype = {</w:t>
      </w:r>
      <w:r w:rsidRPr="000A24B3">
        <w:rPr>
          <w:rFonts w:ascii="宋体" w:eastAsia="宋体" w:hAnsi="宋体" w:cs="宋体"/>
          <w:kern w:val="0"/>
          <w:sz w:val="24"/>
          <w:szCs w:val="24"/>
        </w:rPr>
        <w:br/>
        <w:t>                           init: function () {},</w:t>
      </w:r>
      <w:r w:rsidRPr="000A24B3">
        <w:rPr>
          <w:rFonts w:ascii="宋体" w:eastAsia="宋体" w:hAnsi="宋体" w:cs="宋体"/>
          <w:kern w:val="0"/>
          <w:sz w:val="24"/>
          <w:szCs w:val="24"/>
        </w:rPr>
        <w:br/>
        <w:t>                           bindEvent: function () {},</w:t>
      </w:r>
      <w:r w:rsidRPr="000A24B3">
        <w:rPr>
          <w:rFonts w:ascii="宋体" w:eastAsia="宋体" w:hAnsi="宋体" w:cs="宋体"/>
          <w:kern w:val="0"/>
          <w:sz w:val="24"/>
          <w:szCs w:val="24"/>
        </w:rPr>
        <w:br/>
        <w:t>                           updatePosition: function () {}</w:t>
      </w:r>
      <w:r w:rsidRPr="000A24B3">
        <w:rPr>
          <w:rFonts w:ascii="宋体" w:eastAsia="宋体" w:hAnsi="宋体" w:cs="宋体"/>
          <w:kern w:val="0"/>
          <w:sz w:val="24"/>
          <w:szCs w:val="24"/>
        </w:rPr>
        <w:br/>
        <w:t>                         ...</w:t>
      </w:r>
      <w:r w:rsidRPr="000A24B3">
        <w:rPr>
          <w:rFonts w:ascii="宋体" w:eastAsia="宋体" w:hAnsi="宋体" w:cs="宋体"/>
          <w:kern w:val="0"/>
          <w:sz w:val="24"/>
          <w:szCs w:val="24"/>
        </w:rPr>
        <w:br/>
        <w: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2-3. 私有变量名用下划线开头。如："_current", "_defaultConfig"</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2-4. 常量名全部大写，单词间用下划线分隔。如：“CSS_BTN_CLOSE”, "TXT_LOADING"</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2-5. 变量名的前缀：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2948"/>
        <w:gridCol w:w="3467"/>
      </w:tblGrid>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Prefix</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Element</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Example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n</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integer</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nVariableName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i,j,k,m,n, etc. *</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integer as counter/iterator</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(for i=0; i&lt;=oArray.length; i++)</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s</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string</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sVariableName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o</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object</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oObjectName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is, can, has</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boolean</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[Boolean name]ConditionName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event method</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event attachment</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[event type]_MethodName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get</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accessor method</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getMethodName</w:t>
            </w:r>
          </w:p>
        </w:tc>
      </w:tr>
      <w:tr w:rsidR="000A24B3" w:rsidRPr="000A24B3" w:rsidTr="000A24B3">
        <w:trPr>
          <w:tblCellSpacing w:w="15" w:type="dxa"/>
        </w:trPr>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lastRenderedPageBreak/>
              <w:t>set</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accessor method</w:t>
            </w:r>
          </w:p>
        </w:tc>
        <w:tc>
          <w:tcPr>
            <w:tcW w:w="0" w:type="auto"/>
            <w:vAlign w:val="center"/>
            <w:hideMark/>
          </w:tcPr>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setMethodName</w:t>
            </w:r>
          </w:p>
        </w:tc>
      </w:tr>
    </w:tbl>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Note: Only a counter/iterator should use a single-letter designation.</w:t>
      </w:r>
    </w:p>
    <w:p w:rsidR="000A24B3" w:rsidRPr="000A24B3" w:rsidRDefault="000A24B3" w:rsidP="000A24B3">
      <w:pPr>
        <w:widowControl/>
        <w:spacing w:before="100" w:beforeAutospacing="1" w:after="100" w:afterAutospacing="1"/>
        <w:jc w:val="left"/>
        <w:outlineLvl w:val="1"/>
        <w:rPr>
          <w:rFonts w:ascii="宋体" w:eastAsia="宋体" w:hAnsi="宋体" w:cs="宋体"/>
          <w:b/>
          <w:bCs/>
          <w:kern w:val="0"/>
          <w:sz w:val="36"/>
          <w:szCs w:val="36"/>
        </w:rPr>
      </w:pPr>
      <w:r w:rsidRPr="000A24B3">
        <w:rPr>
          <w:rFonts w:ascii="宋体" w:eastAsia="宋体" w:hAnsi="宋体" w:cs="宋体"/>
          <w:b/>
          <w:bCs/>
          <w:kern w:val="0"/>
          <w:sz w:val="36"/>
          <w:szCs w:val="36"/>
        </w:rPr>
        <w:t xml:space="preserve">3. 代码格式化要求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3-1. 语句中的必要空格和缩进</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3-1-1. 用来包含语句的"()"前后需要跟空格，诸如： if / for / while / switch ( statements ) { … } 等</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3-1-2. "="前后需要跟空格</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3-1-3. 数组成员间的","后面需要跟空格</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不好：</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for (t in selected) { if (!hash[t]) deselect(t)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好：</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xml:space="preserve">             for ( t in selected ) { </w:t>
      </w:r>
      <w:r w:rsidRPr="000A24B3">
        <w:rPr>
          <w:rFonts w:ascii="宋体" w:eastAsia="宋体" w:hAnsi="宋体" w:cs="宋体"/>
          <w:kern w:val="0"/>
          <w:sz w:val="24"/>
          <w:szCs w:val="24"/>
        </w:rPr>
        <w:br/>
        <w:t>               if ( !hash[t] ) {</w:t>
      </w:r>
      <w:r w:rsidRPr="000A24B3">
        <w:rPr>
          <w:rFonts w:ascii="宋体" w:eastAsia="宋体" w:hAnsi="宋体" w:cs="宋体"/>
          <w:kern w:val="0"/>
          <w:sz w:val="24"/>
          <w:szCs w:val="24"/>
        </w:rPr>
        <w:br/>
        <w:t xml:space="preserve">                deselect(t); </w:t>
      </w:r>
      <w:r w:rsidRPr="000A24B3">
        <w:rPr>
          <w:rFonts w:ascii="宋体" w:eastAsia="宋体" w:hAnsi="宋体" w:cs="宋体"/>
          <w:kern w:val="0"/>
          <w:sz w:val="24"/>
          <w:szCs w:val="24"/>
        </w:rPr>
        <w:br/>
        <w:t>               }</w:t>
      </w:r>
      <w:r w:rsidRPr="000A24B3">
        <w:rPr>
          <w:rFonts w:ascii="宋体" w:eastAsia="宋体" w:hAnsi="宋体" w:cs="宋体"/>
          <w:kern w:val="0"/>
          <w:sz w:val="24"/>
          <w:szCs w:val="24"/>
        </w:rPr>
        <w:br/>
        <w: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3-2. 长语句采用断行:</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不好：</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TEMPL_SONGLIST.replace('{TABLE}', da['results']).replace('{PREV_NUM}', prev).replace('{NEXT_NUM}', next).replace('{CURRENT_NUM}', current).replace('{TOTAL_NUM}', da.page_total);</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好：</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TEMPL_SONGLIST.replace('{TABLE}', da['results']).</w:t>
      </w:r>
      <w:r w:rsidRPr="000A24B3">
        <w:rPr>
          <w:rFonts w:ascii="宋体" w:eastAsia="宋体" w:hAnsi="宋体" w:cs="宋体"/>
          <w:kern w:val="0"/>
          <w:sz w:val="24"/>
          <w:szCs w:val="24"/>
        </w:rPr>
        <w:br/>
        <w:t>                           replace('{PREV_NUM}', prev).</w:t>
      </w:r>
      <w:r w:rsidRPr="000A24B3">
        <w:rPr>
          <w:rFonts w:ascii="宋体" w:eastAsia="宋体" w:hAnsi="宋体" w:cs="宋体"/>
          <w:kern w:val="0"/>
          <w:sz w:val="24"/>
          <w:szCs w:val="24"/>
        </w:rPr>
        <w:br/>
        <w:t>                           replace('{NEXT_NUM}', next).</w:t>
      </w:r>
      <w:r w:rsidRPr="000A24B3">
        <w:rPr>
          <w:rFonts w:ascii="宋体" w:eastAsia="宋体" w:hAnsi="宋体" w:cs="宋体"/>
          <w:kern w:val="0"/>
          <w:sz w:val="24"/>
          <w:szCs w:val="24"/>
        </w:rPr>
        <w:br/>
        <w:t>                           replace('{CURRENT_NUM}', current).</w:t>
      </w:r>
      <w:r w:rsidRPr="000A24B3">
        <w:rPr>
          <w:rFonts w:ascii="宋体" w:eastAsia="宋体" w:hAnsi="宋体" w:cs="宋体"/>
          <w:kern w:val="0"/>
          <w:sz w:val="24"/>
          <w:szCs w:val="24"/>
        </w:rPr>
        <w:br/>
        <w:t>                           replace('{TOTAL_NUM}', da.page_total);</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lastRenderedPageBreak/>
        <w:t>3-3. 格式化对象参数：</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不好：</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embedSWF(id, { url: '/swf/player30792.swf?url=' + el.href, width: 261, height: 30, params: { wmode:'transparent' }, attributes: { id: "player-sample" + i, name: "player-sample" + i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好：</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embedSWF(id, {</w:t>
      </w:r>
      <w:r w:rsidRPr="000A24B3">
        <w:rPr>
          <w:rFonts w:ascii="宋体" w:eastAsia="宋体" w:hAnsi="宋体" w:cs="宋体"/>
          <w:kern w:val="0"/>
          <w:sz w:val="24"/>
          <w:szCs w:val="24"/>
        </w:rPr>
        <w:br/>
        <w:t xml:space="preserve">                 url: '/swf/player30792.swf?url=' + el.href, </w:t>
      </w:r>
      <w:r w:rsidRPr="000A24B3">
        <w:rPr>
          <w:rFonts w:ascii="宋体" w:eastAsia="宋体" w:hAnsi="宋体" w:cs="宋体"/>
          <w:kern w:val="0"/>
          <w:sz w:val="24"/>
          <w:szCs w:val="24"/>
        </w:rPr>
        <w:br/>
        <w:t>                 width: 261,</w:t>
      </w:r>
      <w:r w:rsidRPr="000A24B3">
        <w:rPr>
          <w:rFonts w:ascii="宋体" w:eastAsia="宋体" w:hAnsi="宋体" w:cs="宋体"/>
          <w:kern w:val="0"/>
          <w:sz w:val="24"/>
          <w:szCs w:val="24"/>
        </w:rPr>
        <w:br/>
        <w:t>                 height: 30,</w:t>
      </w:r>
      <w:r w:rsidRPr="000A24B3">
        <w:rPr>
          <w:rFonts w:ascii="宋体" w:eastAsia="宋体" w:hAnsi="宋体" w:cs="宋体"/>
          <w:kern w:val="0"/>
          <w:sz w:val="24"/>
          <w:szCs w:val="24"/>
        </w:rPr>
        <w:br/>
        <w:t>                 params: { wmode:'transparent' },</w:t>
      </w:r>
      <w:r w:rsidRPr="000A24B3">
        <w:rPr>
          <w:rFonts w:ascii="宋体" w:eastAsia="宋体" w:hAnsi="宋体" w:cs="宋体"/>
          <w:kern w:val="0"/>
          <w:sz w:val="24"/>
          <w:szCs w:val="24"/>
        </w:rPr>
        <w:br/>
        <w:t>                 attributes: {</w:t>
      </w:r>
      <w:r w:rsidRPr="000A24B3">
        <w:rPr>
          <w:rFonts w:ascii="宋体" w:eastAsia="宋体" w:hAnsi="宋体" w:cs="宋体"/>
          <w:kern w:val="0"/>
          <w:sz w:val="24"/>
          <w:szCs w:val="24"/>
        </w:rPr>
        <w:br/>
        <w:t>                   id: "player-sample" + i,</w:t>
      </w:r>
      <w:r w:rsidRPr="000A24B3">
        <w:rPr>
          <w:rFonts w:ascii="宋体" w:eastAsia="宋体" w:hAnsi="宋体" w:cs="宋体"/>
          <w:kern w:val="0"/>
          <w:sz w:val="24"/>
          <w:szCs w:val="24"/>
        </w:rPr>
        <w:br/>
        <w:t>                   name: "player-sample" + i</w:t>
      </w:r>
      <w:r w:rsidRPr="000A24B3">
        <w:rPr>
          <w:rFonts w:ascii="宋体" w:eastAsia="宋体" w:hAnsi="宋体" w:cs="宋体"/>
          <w:kern w:val="0"/>
          <w:sz w:val="24"/>
          <w:szCs w:val="24"/>
        </w:rPr>
        <w:br/>
        <w:t>                 }</w:t>
      </w:r>
      <w:r w:rsidRPr="000A24B3">
        <w:rPr>
          <w:rFonts w:ascii="宋体" w:eastAsia="宋体" w:hAnsi="宋体" w:cs="宋体"/>
          <w:kern w:val="0"/>
          <w:sz w:val="24"/>
          <w:szCs w:val="24"/>
        </w:rPr>
        <w:br/>
        <w:t>               });</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 xml:space="preserve">              </w:t>
      </w:r>
    </w:p>
    <w:p w:rsidR="000A24B3" w:rsidRPr="000A24B3" w:rsidRDefault="000A24B3" w:rsidP="000A24B3">
      <w:pPr>
        <w:widowControl/>
        <w:spacing w:before="100" w:beforeAutospacing="1" w:after="100" w:afterAutospacing="1"/>
        <w:jc w:val="left"/>
        <w:outlineLvl w:val="1"/>
        <w:rPr>
          <w:rFonts w:ascii="宋体" w:eastAsia="宋体" w:hAnsi="宋体" w:cs="宋体"/>
          <w:b/>
          <w:bCs/>
          <w:kern w:val="0"/>
          <w:sz w:val="36"/>
          <w:szCs w:val="36"/>
        </w:rPr>
      </w:pPr>
      <w:r w:rsidRPr="000A24B3">
        <w:rPr>
          <w:rFonts w:ascii="宋体" w:eastAsia="宋体" w:hAnsi="宋体" w:cs="宋体"/>
          <w:b/>
          <w:bCs/>
          <w:kern w:val="0"/>
          <w:sz w:val="36"/>
          <w:szCs w:val="36"/>
        </w:rPr>
        <w:t>相关工具</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hyperlink r:id="rId7" w:history="1">
        <w:r w:rsidRPr="000A24B3">
          <w:rPr>
            <w:rFonts w:ascii="宋体" w:eastAsia="宋体" w:hAnsi="宋体" w:cs="宋体"/>
            <w:color w:val="0000FF"/>
            <w:kern w:val="0"/>
            <w:sz w:val="24"/>
            <w:szCs w:val="24"/>
            <w:u w:val="single"/>
          </w:rPr>
          <w:t> Douban-JSLint</w:t>
        </w:r>
      </w:hyperlink>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hyperlink r:id="rId8" w:history="1">
        <w:r w:rsidRPr="000A24B3">
          <w:rPr>
            <w:rFonts w:ascii="宋体" w:eastAsia="宋体" w:hAnsi="宋体" w:cs="宋体"/>
            <w:color w:val="0000FF"/>
            <w:kern w:val="0"/>
            <w:sz w:val="24"/>
            <w:szCs w:val="24"/>
            <w:u w:val="single"/>
          </w:rPr>
          <w:t> Closure Linter</w:t>
        </w:r>
      </w:hyperlink>
    </w:p>
    <w:p w:rsidR="000A24B3" w:rsidRPr="000A24B3" w:rsidRDefault="000A24B3" w:rsidP="000A24B3">
      <w:pPr>
        <w:widowControl/>
        <w:spacing w:before="100" w:beforeAutospacing="1" w:after="100" w:afterAutospacing="1"/>
        <w:jc w:val="left"/>
        <w:outlineLvl w:val="1"/>
        <w:rPr>
          <w:rFonts w:ascii="宋体" w:eastAsia="宋体" w:hAnsi="宋体" w:cs="宋体"/>
          <w:b/>
          <w:bCs/>
          <w:kern w:val="0"/>
          <w:sz w:val="36"/>
          <w:szCs w:val="36"/>
        </w:rPr>
      </w:pPr>
      <w:r w:rsidRPr="000A24B3">
        <w:rPr>
          <w:rFonts w:ascii="宋体" w:eastAsia="宋体" w:hAnsi="宋体" w:cs="宋体"/>
          <w:b/>
          <w:bCs/>
          <w:kern w:val="0"/>
          <w:sz w:val="36"/>
          <w:szCs w:val="36"/>
        </w:rPr>
        <w:t>相关推荐</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hyperlink r:id="rId9" w:history="1">
        <w:r w:rsidRPr="000A24B3">
          <w:rPr>
            <w:rFonts w:ascii="宋体" w:eastAsia="宋体" w:hAnsi="宋体" w:cs="宋体"/>
            <w:color w:val="0000FF"/>
            <w:kern w:val="0"/>
            <w:sz w:val="24"/>
            <w:szCs w:val="24"/>
            <w:u w:val="single"/>
          </w:rPr>
          <w:t> Douglas Crockford: Code Conventions for the JavaScript Programming Language</w:t>
        </w:r>
      </w:hyperlink>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hyperlink r:id="rId10" w:history="1">
        <w:r w:rsidRPr="000A24B3">
          <w:rPr>
            <w:rFonts w:ascii="宋体" w:eastAsia="宋体" w:hAnsi="宋体" w:cs="宋体"/>
            <w:color w:val="0000FF"/>
            <w:kern w:val="0"/>
            <w:sz w:val="24"/>
            <w:szCs w:val="24"/>
            <w:u w:val="single"/>
          </w:rPr>
          <w:t> Google JavaScript Style Guide</w:t>
        </w:r>
      </w:hyperlink>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hyperlink r:id="rId11" w:history="1">
        <w:r w:rsidRPr="000A24B3">
          <w:rPr>
            <w:rFonts w:ascii="宋体" w:eastAsia="宋体" w:hAnsi="宋体" w:cs="宋体"/>
            <w:color w:val="0000FF"/>
            <w:kern w:val="0"/>
            <w:sz w:val="24"/>
            <w:szCs w:val="24"/>
            <w:u w:val="single"/>
          </w:rPr>
          <w:t> JQuery Core Style Guidelines</w:t>
        </w:r>
      </w:hyperlink>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更新记录：</w:t>
      </w:r>
    </w:p>
    <w:p w:rsidR="000A24B3" w:rsidRP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2011/2/25 - 添加Douban-JSLint</w:t>
      </w:r>
    </w:p>
    <w:p w:rsidR="000A24B3" w:rsidRDefault="000A24B3" w:rsidP="000A24B3">
      <w:pPr>
        <w:widowControl/>
        <w:spacing w:before="100" w:beforeAutospacing="1" w:after="100" w:afterAutospacing="1"/>
        <w:jc w:val="left"/>
        <w:rPr>
          <w:rFonts w:ascii="宋体" w:eastAsia="宋体" w:hAnsi="宋体" w:cs="宋体"/>
          <w:kern w:val="0"/>
          <w:sz w:val="24"/>
          <w:szCs w:val="24"/>
        </w:rPr>
      </w:pPr>
      <w:r w:rsidRPr="000A24B3">
        <w:rPr>
          <w:rFonts w:ascii="宋体" w:eastAsia="宋体" w:hAnsi="宋体" w:cs="宋体"/>
          <w:kern w:val="0"/>
          <w:sz w:val="24"/>
          <w:szCs w:val="24"/>
        </w:rPr>
        <w:t>2010/11/17 - 发布</w:t>
      </w:r>
    </w:p>
    <w:p w:rsidR="000A24B3" w:rsidRDefault="000A24B3" w:rsidP="000A24B3">
      <w:pPr>
        <w:widowControl/>
        <w:jc w:val="left"/>
      </w:pPr>
      <w:r>
        <w:rPr>
          <w:rFonts w:ascii="宋体" w:eastAsia="宋体" w:hAnsi="宋体" w:cs="宋体"/>
          <w:kern w:val="0"/>
          <w:sz w:val="24"/>
          <w:szCs w:val="24"/>
        </w:rPr>
        <w:br w:type="page"/>
      </w:r>
      <w:r>
        <w:lastRenderedPageBreak/>
        <w:t>豆瓣CSS开发规范</w:t>
      </w:r>
    </w:p>
    <w:p w:rsidR="000A24B3" w:rsidRDefault="000A24B3" w:rsidP="000A24B3">
      <w:pPr>
        <w:pStyle w:val="1"/>
      </w:pPr>
      <w:r>
        <w:rPr>
          <w:rStyle w:val="c16"/>
        </w:rPr>
        <w:t>Douban CSS Code Guideline</w:t>
      </w:r>
    </w:p>
    <w:p w:rsidR="000A24B3" w:rsidRDefault="000A24B3" w:rsidP="000A24B3">
      <w:pPr>
        <w:pStyle w:val="2"/>
      </w:pPr>
      <w:r>
        <w:rPr>
          <w:rStyle w:val="c6"/>
        </w:rPr>
        <w:t>1. CSS浏览器支持标准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660"/>
        <w:gridCol w:w="540"/>
        <w:gridCol w:w="555"/>
      </w:tblGrid>
      <w:tr w:rsidR="000A24B3" w:rsidTr="000A24B3">
        <w:trPr>
          <w:tblCellSpacing w:w="15" w:type="dxa"/>
        </w:trPr>
        <w:tc>
          <w:tcPr>
            <w:tcW w:w="0" w:type="auto"/>
            <w:vAlign w:val="center"/>
            <w:hideMark/>
          </w:tcPr>
          <w:p w:rsidR="000A24B3" w:rsidRDefault="000A24B3"/>
        </w:tc>
        <w:tc>
          <w:tcPr>
            <w:tcW w:w="0" w:type="auto"/>
            <w:vAlign w:val="center"/>
            <w:hideMark/>
          </w:tcPr>
          <w:p w:rsidR="000A24B3" w:rsidRDefault="000A24B3">
            <w:pPr>
              <w:pStyle w:val="c3"/>
            </w:pPr>
            <w:r>
              <w:t>WinXP</w:t>
            </w:r>
          </w:p>
        </w:tc>
        <w:tc>
          <w:tcPr>
            <w:tcW w:w="0" w:type="auto"/>
            <w:vAlign w:val="center"/>
            <w:hideMark/>
          </w:tcPr>
          <w:p w:rsidR="000A24B3" w:rsidRDefault="000A24B3">
            <w:pPr>
              <w:pStyle w:val="c3"/>
            </w:pPr>
            <w:r>
              <w:t>Win7</w:t>
            </w:r>
          </w:p>
        </w:tc>
        <w:tc>
          <w:tcPr>
            <w:tcW w:w="0" w:type="auto"/>
            <w:vAlign w:val="center"/>
            <w:hideMark/>
          </w:tcPr>
          <w:p w:rsidR="000A24B3" w:rsidRDefault="000A24B3">
            <w:pPr>
              <w:pStyle w:val="c3"/>
            </w:pPr>
            <w:r>
              <w:t>OS X</w:t>
            </w:r>
          </w:p>
        </w:tc>
      </w:tr>
      <w:tr w:rsidR="000A24B3" w:rsidTr="000A24B3">
        <w:trPr>
          <w:tblCellSpacing w:w="15" w:type="dxa"/>
        </w:trPr>
        <w:tc>
          <w:tcPr>
            <w:tcW w:w="0" w:type="auto"/>
            <w:vAlign w:val="center"/>
            <w:hideMark/>
          </w:tcPr>
          <w:p w:rsidR="000A24B3" w:rsidRDefault="000A24B3">
            <w:pPr>
              <w:pStyle w:val="c3"/>
            </w:pPr>
            <w:r>
              <w:t>IE9</w:t>
            </w:r>
          </w:p>
        </w:tc>
        <w:tc>
          <w:tcPr>
            <w:tcW w:w="0" w:type="auto"/>
            <w:vAlign w:val="center"/>
            <w:hideMark/>
          </w:tcPr>
          <w:p w:rsidR="000A24B3" w:rsidRDefault="000A24B3">
            <w:pPr>
              <w:pStyle w:val="c3"/>
            </w:pPr>
            <w:r>
              <w:t>B</w:t>
            </w:r>
          </w:p>
        </w:tc>
        <w:tc>
          <w:tcPr>
            <w:tcW w:w="0" w:type="auto"/>
            <w:vAlign w:val="center"/>
            <w:hideMark/>
          </w:tcPr>
          <w:p w:rsidR="000A24B3" w:rsidRDefault="000A24B3">
            <w:pPr>
              <w:pStyle w:val="c3"/>
            </w:pPr>
            <w:r>
              <w:t>B</w:t>
            </w:r>
          </w:p>
        </w:tc>
        <w:tc>
          <w:tcPr>
            <w:tcW w:w="0" w:type="auto"/>
            <w:vAlign w:val="center"/>
            <w:hideMark/>
          </w:tcPr>
          <w:p w:rsidR="000A24B3" w:rsidRDefault="000A24B3"/>
        </w:tc>
      </w:tr>
      <w:tr w:rsidR="000A24B3" w:rsidTr="000A24B3">
        <w:trPr>
          <w:tblCellSpacing w:w="15" w:type="dxa"/>
        </w:trPr>
        <w:tc>
          <w:tcPr>
            <w:tcW w:w="0" w:type="auto"/>
            <w:vAlign w:val="center"/>
            <w:hideMark/>
          </w:tcPr>
          <w:p w:rsidR="000A24B3" w:rsidRDefault="000A24B3">
            <w:pPr>
              <w:pStyle w:val="c3"/>
            </w:pPr>
            <w:r>
              <w:t>IE8</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c>
          <w:tcPr>
            <w:tcW w:w="0" w:type="auto"/>
            <w:vAlign w:val="center"/>
            <w:hideMark/>
          </w:tcPr>
          <w:p w:rsidR="000A24B3" w:rsidRDefault="000A24B3"/>
        </w:tc>
      </w:tr>
      <w:tr w:rsidR="000A24B3" w:rsidTr="000A24B3">
        <w:trPr>
          <w:tblCellSpacing w:w="15" w:type="dxa"/>
        </w:trPr>
        <w:tc>
          <w:tcPr>
            <w:tcW w:w="0" w:type="auto"/>
            <w:vAlign w:val="center"/>
            <w:hideMark/>
          </w:tcPr>
          <w:p w:rsidR="000A24B3" w:rsidRDefault="000A24B3">
            <w:pPr>
              <w:pStyle w:val="c3"/>
            </w:pPr>
            <w:r>
              <w:t>IE7</w:t>
            </w:r>
          </w:p>
        </w:tc>
        <w:tc>
          <w:tcPr>
            <w:tcW w:w="0" w:type="auto"/>
            <w:vAlign w:val="center"/>
            <w:hideMark/>
          </w:tcPr>
          <w:p w:rsidR="000A24B3" w:rsidRDefault="000A24B3">
            <w:pPr>
              <w:pStyle w:val="c3"/>
            </w:pPr>
            <w:r>
              <w:t>B</w:t>
            </w:r>
          </w:p>
        </w:tc>
        <w:tc>
          <w:tcPr>
            <w:tcW w:w="0" w:type="auto"/>
            <w:vAlign w:val="center"/>
            <w:hideMark/>
          </w:tcPr>
          <w:p w:rsidR="000A24B3" w:rsidRDefault="000A24B3">
            <w:pPr>
              <w:pStyle w:val="c3"/>
            </w:pPr>
            <w:r>
              <w:t>B</w:t>
            </w:r>
          </w:p>
        </w:tc>
        <w:tc>
          <w:tcPr>
            <w:tcW w:w="0" w:type="auto"/>
            <w:vAlign w:val="center"/>
            <w:hideMark/>
          </w:tcPr>
          <w:p w:rsidR="000A24B3" w:rsidRDefault="000A24B3"/>
        </w:tc>
      </w:tr>
      <w:tr w:rsidR="000A24B3" w:rsidTr="000A24B3">
        <w:trPr>
          <w:tblCellSpacing w:w="15" w:type="dxa"/>
        </w:trPr>
        <w:tc>
          <w:tcPr>
            <w:tcW w:w="0" w:type="auto"/>
            <w:vAlign w:val="center"/>
            <w:hideMark/>
          </w:tcPr>
          <w:p w:rsidR="000A24B3" w:rsidRDefault="000A24B3">
            <w:pPr>
              <w:pStyle w:val="c3"/>
            </w:pPr>
            <w:r>
              <w:t>IE6</w:t>
            </w:r>
          </w:p>
        </w:tc>
        <w:tc>
          <w:tcPr>
            <w:tcW w:w="0" w:type="auto"/>
            <w:vAlign w:val="center"/>
            <w:hideMark/>
          </w:tcPr>
          <w:p w:rsidR="000A24B3" w:rsidRDefault="000A24B3">
            <w:pPr>
              <w:pStyle w:val="c3"/>
            </w:pPr>
            <w:r>
              <w:t>B</w:t>
            </w:r>
          </w:p>
        </w:tc>
        <w:tc>
          <w:tcPr>
            <w:tcW w:w="0" w:type="auto"/>
            <w:vAlign w:val="center"/>
            <w:hideMark/>
          </w:tcPr>
          <w:p w:rsidR="000A24B3" w:rsidRDefault="000A24B3">
            <w:pPr>
              <w:pStyle w:val="c3"/>
            </w:pPr>
            <w:r>
              <w:t>B</w:t>
            </w:r>
          </w:p>
        </w:tc>
        <w:tc>
          <w:tcPr>
            <w:tcW w:w="0" w:type="auto"/>
            <w:vAlign w:val="center"/>
            <w:hideMark/>
          </w:tcPr>
          <w:p w:rsidR="000A24B3" w:rsidRDefault="000A24B3"/>
        </w:tc>
      </w:tr>
      <w:tr w:rsidR="000A24B3" w:rsidTr="000A24B3">
        <w:trPr>
          <w:tblCellSpacing w:w="15" w:type="dxa"/>
        </w:trPr>
        <w:tc>
          <w:tcPr>
            <w:tcW w:w="0" w:type="auto"/>
            <w:vAlign w:val="center"/>
            <w:hideMark/>
          </w:tcPr>
          <w:p w:rsidR="000A24B3" w:rsidRDefault="000A24B3">
            <w:pPr>
              <w:pStyle w:val="c3"/>
            </w:pPr>
            <w:r>
              <w:t>Chrome16</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r>
      <w:tr w:rsidR="000A24B3" w:rsidTr="000A24B3">
        <w:trPr>
          <w:tblCellSpacing w:w="15" w:type="dxa"/>
        </w:trPr>
        <w:tc>
          <w:tcPr>
            <w:tcW w:w="0" w:type="auto"/>
            <w:vAlign w:val="center"/>
            <w:hideMark/>
          </w:tcPr>
          <w:p w:rsidR="000A24B3" w:rsidRDefault="000A24B3">
            <w:pPr>
              <w:pStyle w:val="c3"/>
            </w:pPr>
            <w:r>
              <w:t>Chrome14</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r>
      <w:tr w:rsidR="000A24B3" w:rsidTr="000A24B3">
        <w:trPr>
          <w:tblCellSpacing w:w="15" w:type="dxa"/>
        </w:trPr>
        <w:tc>
          <w:tcPr>
            <w:tcW w:w="0" w:type="auto"/>
            <w:vAlign w:val="center"/>
            <w:hideMark/>
          </w:tcPr>
          <w:p w:rsidR="000A24B3" w:rsidRDefault="000A24B3">
            <w:pPr>
              <w:pStyle w:val="c3"/>
            </w:pPr>
            <w:r>
              <w:t>Firefox10</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r>
      <w:tr w:rsidR="000A24B3" w:rsidTr="000A24B3">
        <w:trPr>
          <w:tblCellSpacing w:w="15" w:type="dxa"/>
        </w:trPr>
        <w:tc>
          <w:tcPr>
            <w:tcW w:w="0" w:type="auto"/>
            <w:vAlign w:val="center"/>
            <w:hideMark/>
          </w:tcPr>
          <w:p w:rsidR="000A24B3" w:rsidRDefault="000A24B3">
            <w:pPr>
              <w:pStyle w:val="c3"/>
            </w:pPr>
            <w:r>
              <w:t>Firefox9</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c>
          <w:tcPr>
            <w:tcW w:w="0" w:type="auto"/>
            <w:vAlign w:val="center"/>
            <w:hideMark/>
          </w:tcPr>
          <w:p w:rsidR="000A24B3" w:rsidRDefault="000A24B3">
            <w:pPr>
              <w:pStyle w:val="c3"/>
            </w:pPr>
            <w:r>
              <w:t>A</w:t>
            </w:r>
          </w:p>
        </w:tc>
      </w:tr>
      <w:tr w:rsidR="000A24B3" w:rsidTr="000A24B3">
        <w:trPr>
          <w:tblCellSpacing w:w="15" w:type="dxa"/>
        </w:trPr>
        <w:tc>
          <w:tcPr>
            <w:tcW w:w="0" w:type="auto"/>
            <w:vAlign w:val="center"/>
            <w:hideMark/>
          </w:tcPr>
          <w:p w:rsidR="000A24B3" w:rsidRDefault="000A24B3">
            <w:pPr>
              <w:pStyle w:val="c3"/>
            </w:pPr>
            <w:r>
              <w:t>Safari</w:t>
            </w:r>
          </w:p>
        </w:tc>
        <w:tc>
          <w:tcPr>
            <w:tcW w:w="0" w:type="auto"/>
            <w:vAlign w:val="center"/>
            <w:hideMark/>
          </w:tcPr>
          <w:p w:rsidR="000A24B3" w:rsidRDefault="000A24B3">
            <w:pPr>
              <w:pStyle w:val="c3"/>
            </w:pPr>
            <w:r>
              <w:t>B</w:t>
            </w:r>
          </w:p>
        </w:tc>
        <w:tc>
          <w:tcPr>
            <w:tcW w:w="0" w:type="auto"/>
            <w:vAlign w:val="center"/>
            <w:hideMark/>
          </w:tcPr>
          <w:p w:rsidR="000A24B3" w:rsidRDefault="000A24B3">
            <w:pPr>
              <w:pStyle w:val="c3"/>
            </w:pPr>
            <w:r>
              <w:t>B</w:t>
            </w:r>
          </w:p>
        </w:tc>
        <w:tc>
          <w:tcPr>
            <w:tcW w:w="0" w:type="auto"/>
            <w:vAlign w:val="center"/>
            <w:hideMark/>
          </w:tcPr>
          <w:p w:rsidR="000A24B3" w:rsidRDefault="000A24B3">
            <w:pPr>
              <w:pStyle w:val="c3"/>
            </w:pPr>
            <w:r>
              <w:t>B</w:t>
            </w:r>
          </w:p>
        </w:tc>
      </w:tr>
      <w:tr w:rsidR="000A24B3" w:rsidTr="000A24B3">
        <w:trPr>
          <w:tblCellSpacing w:w="15" w:type="dxa"/>
        </w:trPr>
        <w:tc>
          <w:tcPr>
            <w:tcW w:w="0" w:type="auto"/>
            <w:vAlign w:val="center"/>
            <w:hideMark/>
          </w:tcPr>
          <w:p w:rsidR="000A24B3" w:rsidRDefault="000A24B3">
            <w:pPr>
              <w:pStyle w:val="c3"/>
            </w:pPr>
            <w:r>
              <w:t>Opera</w:t>
            </w:r>
          </w:p>
        </w:tc>
        <w:tc>
          <w:tcPr>
            <w:tcW w:w="0" w:type="auto"/>
            <w:vAlign w:val="center"/>
            <w:hideMark/>
          </w:tcPr>
          <w:p w:rsidR="000A24B3" w:rsidRDefault="000A24B3">
            <w:pPr>
              <w:pStyle w:val="c3"/>
            </w:pPr>
            <w:r>
              <w:t>C</w:t>
            </w:r>
          </w:p>
        </w:tc>
        <w:tc>
          <w:tcPr>
            <w:tcW w:w="0" w:type="auto"/>
            <w:vAlign w:val="center"/>
            <w:hideMark/>
          </w:tcPr>
          <w:p w:rsidR="000A24B3" w:rsidRDefault="000A24B3">
            <w:pPr>
              <w:pStyle w:val="c3"/>
            </w:pPr>
            <w:r>
              <w:t>C</w:t>
            </w:r>
          </w:p>
        </w:tc>
        <w:tc>
          <w:tcPr>
            <w:tcW w:w="0" w:type="auto"/>
            <w:vAlign w:val="center"/>
            <w:hideMark/>
          </w:tcPr>
          <w:p w:rsidR="000A24B3" w:rsidRDefault="000A24B3">
            <w:pPr>
              <w:pStyle w:val="c3"/>
            </w:pPr>
            <w:r>
              <w:t>C</w:t>
            </w:r>
          </w:p>
        </w:tc>
      </w:tr>
    </w:tbl>
    <w:p w:rsidR="000A24B3" w:rsidRDefault="000A24B3" w:rsidP="000A24B3">
      <w:pPr>
        <w:pStyle w:val="c3"/>
      </w:pPr>
      <w:r>
        <w:t>（注：根据2012年4月数据整理）</w:t>
      </w:r>
    </w:p>
    <w:p w:rsidR="000A24B3" w:rsidRDefault="000A24B3" w:rsidP="000A24B3">
      <w:pPr>
        <w:widowControl/>
        <w:numPr>
          <w:ilvl w:val="0"/>
          <w:numId w:val="1"/>
        </w:numPr>
        <w:spacing w:before="100" w:beforeAutospacing="1" w:after="100" w:afterAutospacing="1"/>
        <w:jc w:val="left"/>
      </w:pPr>
      <w:r>
        <w:t>A级－交互和视觉完全符全设计的要求</w:t>
      </w:r>
    </w:p>
    <w:p w:rsidR="000A24B3" w:rsidRDefault="000A24B3" w:rsidP="000A24B3">
      <w:pPr>
        <w:widowControl/>
        <w:numPr>
          <w:ilvl w:val="0"/>
          <w:numId w:val="1"/>
        </w:numPr>
        <w:spacing w:before="100" w:beforeAutospacing="1" w:after="100" w:afterAutospacing="1"/>
        <w:jc w:val="left"/>
      </w:pPr>
      <w:r>
        <w:t>B级－视觉上允许有所差异，但不破坏页面的整体效果</w:t>
      </w:r>
    </w:p>
    <w:p w:rsidR="000A24B3" w:rsidRDefault="000A24B3" w:rsidP="000A24B3">
      <w:pPr>
        <w:widowControl/>
        <w:numPr>
          <w:ilvl w:val="0"/>
          <w:numId w:val="1"/>
        </w:numPr>
        <w:spacing w:before="100" w:beforeAutospacing="1" w:after="100" w:afterAutospacing="1"/>
        <w:jc w:val="left"/>
      </w:pPr>
      <w:r>
        <w:t>C级－可忽略设计上的细节，但不防碍使用</w:t>
      </w:r>
    </w:p>
    <w:p w:rsidR="000A24B3" w:rsidRDefault="000A24B3" w:rsidP="000A24B3">
      <w:pPr>
        <w:pStyle w:val="2"/>
      </w:pPr>
      <w:r>
        <w:rPr>
          <w:rStyle w:val="c6"/>
        </w:rPr>
        <w:t>2. 重用已有的样式库。</w:t>
      </w:r>
    </w:p>
    <w:p w:rsidR="000A24B3" w:rsidRDefault="000A24B3" w:rsidP="000A24B3">
      <w:pPr>
        <w:widowControl/>
        <w:numPr>
          <w:ilvl w:val="0"/>
          <w:numId w:val="2"/>
        </w:numPr>
        <w:spacing w:before="100" w:beforeAutospacing="1" w:after="100" w:afterAutospacing="1"/>
        <w:jc w:val="left"/>
      </w:pPr>
      <w:r>
        <w:t>2-1. 主站全局CSS文件 - douban.css (注意：新项目中不推荐使用)</w:t>
      </w:r>
    </w:p>
    <w:p w:rsidR="000A24B3" w:rsidRDefault="000A24B3" w:rsidP="000A24B3">
      <w:pPr>
        <w:widowControl/>
        <w:numPr>
          <w:ilvl w:val="0"/>
          <w:numId w:val="2"/>
        </w:numPr>
        <w:spacing w:before="100" w:beforeAutospacing="1" w:after="100" w:afterAutospacing="1"/>
        <w:jc w:val="left"/>
      </w:pPr>
      <w:r>
        <w:t>2-2. 兼容主站的全局CSS文件 - /css/core/_init_.css</w:t>
      </w:r>
    </w:p>
    <w:p w:rsidR="000A24B3" w:rsidRDefault="000A24B3" w:rsidP="000A24B3">
      <w:pPr>
        <w:widowControl/>
        <w:numPr>
          <w:ilvl w:val="0"/>
          <w:numId w:val="2"/>
        </w:numPr>
        <w:spacing w:before="100" w:beforeAutospacing="1" w:after="100" w:afterAutospacing="1"/>
        <w:jc w:val="left"/>
      </w:pPr>
      <w:r>
        <w:t>2-3. 当前使用的CSS库（持续更新）</w:t>
      </w:r>
    </w:p>
    <w:p w:rsidR="000A24B3" w:rsidRDefault="000A24B3" w:rsidP="000A24B3">
      <w:pPr>
        <w:widowControl/>
        <w:numPr>
          <w:ilvl w:val="0"/>
          <w:numId w:val="3"/>
        </w:numPr>
        <w:spacing w:before="100" w:beforeAutospacing="1" w:after="100" w:afterAutospacing="1"/>
        <w:jc w:val="left"/>
      </w:pPr>
      <w:r>
        <w:t>util-01 reset /css/core/reset.css</w:t>
      </w:r>
    </w:p>
    <w:p w:rsidR="000A24B3" w:rsidRDefault="000A24B3" w:rsidP="000A24B3">
      <w:pPr>
        <w:widowControl/>
        <w:numPr>
          <w:ilvl w:val="0"/>
          <w:numId w:val="3"/>
        </w:numPr>
        <w:spacing w:before="100" w:beforeAutospacing="1" w:after="100" w:afterAutospacing="1"/>
        <w:jc w:val="left"/>
      </w:pPr>
      <w:r>
        <w:t>util-02 通用模块容器 /css/core/mod.css</w:t>
      </w:r>
    </w:p>
    <w:p w:rsidR="000A24B3" w:rsidRDefault="000A24B3" w:rsidP="000A24B3">
      <w:pPr>
        <w:widowControl/>
        <w:numPr>
          <w:ilvl w:val="0"/>
          <w:numId w:val="3"/>
        </w:numPr>
        <w:spacing w:before="100" w:beforeAutospacing="1" w:after="100" w:afterAutospacing="1"/>
        <w:jc w:val="left"/>
      </w:pPr>
      <w:r>
        <w:t>ui-01. 喜欢按钮 /css/core/fav_btn.css</w:t>
      </w:r>
    </w:p>
    <w:p w:rsidR="000A24B3" w:rsidRDefault="000A24B3" w:rsidP="000A24B3">
      <w:pPr>
        <w:widowControl/>
        <w:numPr>
          <w:ilvl w:val="0"/>
          <w:numId w:val="3"/>
        </w:numPr>
        <w:spacing w:before="100" w:beforeAutospacing="1" w:after="100" w:afterAutospacing="1"/>
        <w:jc w:val="left"/>
      </w:pPr>
      <w:r>
        <w:t>ui-02. 视频/相册列表项 /css/core/media_item.css</w:t>
      </w:r>
    </w:p>
    <w:p w:rsidR="000A24B3" w:rsidRDefault="000A24B3" w:rsidP="000A24B3">
      <w:pPr>
        <w:widowControl/>
        <w:numPr>
          <w:ilvl w:val="0"/>
          <w:numId w:val="3"/>
        </w:numPr>
        <w:spacing w:before="100" w:beforeAutospacing="1" w:after="100" w:afterAutospacing="1"/>
        <w:jc w:val="left"/>
      </w:pPr>
      <w:r>
        <w:t>ui-03. 评星 /css/core/rating.css</w:t>
      </w:r>
    </w:p>
    <w:p w:rsidR="000A24B3" w:rsidRDefault="000A24B3" w:rsidP="000A24B3">
      <w:pPr>
        <w:widowControl/>
        <w:numPr>
          <w:ilvl w:val="0"/>
          <w:numId w:val="3"/>
        </w:numPr>
        <w:spacing w:before="100" w:beforeAutospacing="1" w:after="100" w:afterAutospacing="1"/>
        <w:jc w:val="left"/>
      </w:pPr>
      <w:r>
        <w:t>ui-04. 通用按钮 /css/core/common_button.css</w:t>
      </w:r>
    </w:p>
    <w:p w:rsidR="000A24B3" w:rsidRDefault="000A24B3" w:rsidP="000A24B3">
      <w:pPr>
        <w:widowControl/>
        <w:numPr>
          <w:ilvl w:val="0"/>
          <w:numId w:val="3"/>
        </w:numPr>
        <w:spacing w:before="100" w:beforeAutospacing="1" w:after="100" w:afterAutospacing="1"/>
        <w:jc w:val="left"/>
      </w:pPr>
      <w:r>
        <w:t>ui-05. 分页 /css/core/pagination.css</w:t>
      </w:r>
    </w:p>
    <w:p w:rsidR="000A24B3" w:rsidRDefault="000A24B3" w:rsidP="000A24B3">
      <w:pPr>
        <w:widowControl/>
        <w:numPr>
          <w:ilvl w:val="0"/>
          <w:numId w:val="3"/>
        </w:numPr>
        <w:spacing w:before="100" w:beforeAutospacing="1" w:after="100" w:afterAutospacing="1"/>
        <w:jc w:val="left"/>
      </w:pPr>
      <w:r>
        <w:t>ui-06. 推荐按钮 /css/core/rec_btn.css</w:t>
      </w:r>
    </w:p>
    <w:p w:rsidR="000A24B3" w:rsidRDefault="000A24B3" w:rsidP="000A24B3">
      <w:pPr>
        <w:widowControl/>
        <w:numPr>
          <w:ilvl w:val="0"/>
          <w:numId w:val="3"/>
        </w:numPr>
        <w:spacing w:before="100" w:beforeAutospacing="1" w:after="100" w:afterAutospacing="1"/>
        <w:jc w:val="left"/>
      </w:pPr>
      <w:r>
        <w:t>ui-07. 老版对话框 /css/core/old_dialog.css</w:t>
      </w:r>
    </w:p>
    <w:p w:rsidR="000A24B3" w:rsidRDefault="000A24B3" w:rsidP="000A24B3">
      <w:pPr>
        <w:widowControl/>
        <w:numPr>
          <w:ilvl w:val="0"/>
          <w:numId w:val="3"/>
        </w:numPr>
        <w:spacing w:before="100" w:beforeAutospacing="1" w:after="100" w:afterAutospacing="1"/>
        <w:jc w:val="left"/>
      </w:pPr>
      <w:r>
        <w:t>ui-08. 老版Tab /css/core/old_tab.css</w:t>
      </w:r>
    </w:p>
    <w:p w:rsidR="000A24B3" w:rsidRDefault="000A24B3" w:rsidP="000A24B3">
      <w:pPr>
        <w:widowControl/>
        <w:numPr>
          <w:ilvl w:val="0"/>
          <w:numId w:val="3"/>
        </w:numPr>
        <w:spacing w:before="100" w:beforeAutospacing="1" w:after="100" w:afterAutospacing="1"/>
        <w:jc w:val="left"/>
      </w:pPr>
      <w:r>
        <w:lastRenderedPageBreak/>
        <w:t>ui-09. 老版成员列表 /css/core/old_userlist.css</w:t>
      </w:r>
    </w:p>
    <w:p w:rsidR="000A24B3" w:rsidRDefault="000A24B3" w:rsidP="000A24B3">
      <w:pPr>
        <w:widowControl/>
        <w:numPr>
          <w:ilvl w:val="0"/>
          <w:numId w:val="3"/>
        </w:numPr>
        <w:spacing w:before="100" w:beforeAutospacing="1" w:after="100" w:afterAutospacing="1"/>
        <w:jc w:val="left"/>
      </w:pPr>
      <w:r>
        <w:t>ui-10. 老版信息区 /css/core/notify.css</w:t>
      </w:r>
    </w:p>
    <w:p w:rsidR="000A24B3" w:rsidRDefault="000A24B3" w:rsidP="000A24B3">
      <w:pPr>
        <w:widowControl/>
        <w:numPr>
          <w:ilvl w:val="0"/>
          <w:numId w:val="3"/>
        </w:numPr>
        <w:spacing w:before="100" w:beforeAutospacing="1" w:after="100" w:afterAutospacing="1"/>
        <w:jc w:val="left"/>
      </w:pPr>
      <w:r>
        <w:t>ui-11. 社区用户导航 /css/core/profile_nav.css</w:t>
      </w:r>
    </w:p>
    <w:p w:rsidR="000A24B3" w:rsidRDefault="000A24B3" w:rsidP="000A24B3">
      <w:pPr>
        <w:widowControl/>
        <w:numPr>
          <w:ilvl w:val="0"/>
          <w:numId w:val="3"/>
        </w:numPr>
        <w:spacing w:before="100" w:beforeAutospacing="1" w:after="100" w:afterAutospacing="1"/>
        <w:jc w:val="left"/>
      </w:pPr>
      <w:r>
        <w:t>ui-12. 当前大社区导航 /css/core/site_nav.css</w:t>
      </w:r>
    </w:p>
    <w:p w:rsidR="000A24B3" w:rsidRDefault="000A24B3" w:rsidP="000A24B3">
      <w:pPr>
        <w:widowControl/>
        <w:numPr>
          <w:ilvl w:val="0"/>
          <w:numId w:val="3"/>
        </w:numPr>
        <w:spacing w:before="100" w:beforeAutospacing="1" w:after="100" w:afterAutospacing="1"/>
        <w:jc w:val="left"/>
      </w:pPr>
      <w:r>
        <w:t>ui-13. 加载中 /css/lib/loading.css</w:t>
      </w:r>
    </w:p>
    <w:p w:rsidR="000A24B3" w:rsidRDefault="000A24B3" w:rsidP="000A24B3">
      <w:pPr>
        <w:pStyle w:val="2"/>
      </w:pPr>
      <w:r>
        <w:rPr>
          <w:rStyle w:val="c6"/>
        </w:rPr>
        <w:t>3. CSS文件的目录管理</w:t>
      </w:r>
    </w:p>
    <w:p w:rsidR="000A24B3" w:rsidRDefault="000A24B3" w:rsidP="000A24B3">
      <w:pPr>
        <w:pStyle w:val="c3"/>
      </w:pPr>
      <w:r>
        <w:t>所有的CSS分为两大类：通用类和业务类。</w:t>
      </w:r>
    </w:p>
    <w:p w:rsidR="000A24B3" w:rsidRDefault="000A24B3" w:rsidP="000A24B3">
      <w:pPr>
        <w:widowControl/>
        <w:numPr>
          <w:ilvl w:val="0"/>
          <w:numId w:val="4"/>
        </w:numPr>
        <w:spacing w:before="100" w:beforeAutospacing="1" w:after="100" w:afterAutospacing="1"/>
        <w:jc w:val="left"/>
      </w:pPr>
      <w:r>
        <w:t>3-1. 通用的CSS文件，放在如下目录中：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155"/>
      </w:tblGrid>
      <w:tr w:rsidR="000A24B3" w:rsidTr="000A24B3">
        <w:trPr>
          <w:tblCellSpacing w:w="15" w:type="dxa"/>
        </w:trPr>
        <w:tc>
          <w:tcPr>
            <w:tcW w:w="0" w:type="auto"/>
            <w:vAlign w:val="center"/>
            <w:hideMark/>
          </w:tcPr>
          <w:p w:rsidR="000A24B3" w:rsidRDefault="000A24B3">
            <w:pPr>
              <w:pStyle w:val="c3"/>
            </w:pPr>
            <w:r>
              <w:t>基本样式库</w:t>
            </w:r>
          </w:p>
        </w:tc>
        <w:tc>
          <w:tcPr>
            <w:tcW w:w="0" w:type="auto"/>
            <w:vAlign w:val="center"/>
            <w:hideMark/>
          </w:tcPr>
          <w:p w:rsidR="000A24B3" w:rsidRDefault="000A24B3">
            <w:pPr>
              <w:pStyle w:val="c14"/>
            </w:pPr>
            <w:r>
              <w:t>/css/core</w:t>
            </w:r>
          </w:p>
        </w:tc>
      </w:tr>
      <w:tr w:rsidR="000A24B3" w:rsidTr="000A24B3">
        <w:trPr>
          <w:tblCellSpacing w:w="15" w:type="dxa"/>
        </w:trPr>
        <w:tc>
          <w:tcPr>
            <w:tcW w:w="0" w:type="auto"/>
            <w:vAlign w:val="center"/>
            <w:hideMark/>
          </w:tcPr>
          <w:p w:rsidR="000A24B3" w:rsidRDefault="000A24B3">
            <w:pPr>
              <w:pStyle w:val="c3"/>
            </w:pPr>
            <w:r>
              <w:t>通用UI元素样式库</w:t>
            </w:r>
          </w:p>
        </w:tc>
        <w:tc>
          <w:tcPr>
            <w:tcW w:w="0" w:type="auto"/>
            <w:vAlign w:val="center"/>
            <w:hideMark/>
          </w:tcPr>
          <w:p w:rsidR="000A24B3" w:rsidRDefault="000A24B3">
            <w:pPr>
              <w:pStyle w:val="c14"/>
            </w:pPr>
            <w:r>
              <w:t>/css/lib</w:t>
            </w:r>
          </w:p>
        </w:tc>
      </w:tr>
      <w:tr w:rsidR="000A24B3" w:rsidTr="000A24B3">
        <w:trPr>
          <w:tblCellSpacing w:w="15" w:type="dxa"/>
        </w:trPr>
        <w:tc>
          <w:tcPr>
            <w:tcW w:w="0" w:type="auto"/>
            <w:vAlign w:val="center"/>
            <w:hideMark/>
          </w:tcPr>
          <w:p w:rsidR="000A24B3" w:rsidRDefault="000A24B3">
            <w:pPr>
              <w:pStyle w:val="c3"/>
            </w:pPr>
            <w:r>
              <w:t>JS组件相关样式库</w:t>
            </w:r>
          </w:p>
        </w:tc>
        <w:tc>
          <w:tcPr>
            <w:tcW w:w="0" w:type="auto"/>
            <w:vAlign w:val="center"/>
            <w:hideMark/>
          </w:tcPr>
          <w:p w:rsidR="000A24B3" w:rsidRDefault="000A24B3">
            <w:pPr>
              <w:pStyle w:val="c14"/>
            </w:pPr>
            <w:r>
              <w:t>/css/ui</w:t>
            </w:r>
          </w:p>
        </w:tc>
      </w:tr>
    </w:tbl>
    <w:p w:rsidR="000A24B3" w:rsidRDefault="000A24B3" w:rsidP="000A24B3">
      <w:pPr>
        <w:widowControl/>
        <w:numPr>
          <w:ilvl w:val="0"/>
          <w:numId w:val="5"/>
        </w:numPr>
        <w:spacing w:before="100" w:beforeAutospacing="1" w:after="100" w:afterAutospacing="1"/>
        <w:jc w:val="left"/>
      </w:pPr>
      <w:r>
        <w:t>3-2. 业务类的CSS是指和具体产品（如音乐、读书等）相关，放在如下目录中：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755"/>
      </w:tblGrid>
      <w:tr w:rsidR="000A24B3" w:rsidTr="000A24B3">
        <w:trPr>
          <w:tblCellSpacing w:w="15" w:type="dxa"/>
        </w:trPr>
        <w:tc>
          <w:tcPr>
            <w:tcW w:w="0" w:type="auto"/>
            <w:vAlign w:val="center"/>
            <w:hideMark/>
          </w:tcPr>
          <w:p w:rsidR="000A24B3" w:rsidRDefault="000A24B3">
            <w:pPr>
              <w:pStyle w:val="c3"/>
            </w:pPr>
            <w:r>
              <w:t>读书</w:t>
            </w:r>
          </w:p>
        </w:tc>
        <w:tc>
          <w:tcPr>
            <w:tcW w:w="0" w:type="auto"/>
            <w:vAlign w:val="center"/>
            <w:hideMark/>
          </w:tcPr>
          <w:p w:rsidR="000A24B3" w:rsidRDefault="000A24B3">
            <w:pPr>
              <w:pStyle w:val="c3"/>
            </w:pPr>
            <w:r>
              <w:t>/css/book/</w:t>
            </w:r>
          </w:p>
        </w:tc>
      </w:tr>
      <w:tr w:rsidR="000A24B3" w:rsidTr="000A24B3">
        <w:trPr>
          <w:tblCellSpacing w:w="15" w:type="dxa"/>
        </w:trPr>
        <w:tc>
          <w:tcPr>
            <w:tcW w:w="0" w:type="auto"/>
            <w:vAlign w:val="center"/>
            <w:hideMark/>
          </w:tcPr>
          <w:p w:rsidR="000A24B3" w:rsidRDefault="000A24B3">
            <w:pPr>
              <w:pStyle w:val="c3"/>
            </w:pPr>
            <w:r>
              <w:t>电影</w:t>
            </w:r>
          </w:p>
        </w:tc>
        <w:tc>
          <w:tcPr>
            <w:tcW w:w="0" w:type="auto"/>
            <w:vAlign w:val="center"/>
            <w:hideMark/>
          </w:tcPr>
          <w:p w:rsidR="000A24B3" w:rsidRDefault="000A24B3">
            <w:pPr>
              <w:pStyle w:val="c3"/>
            </w:pPr>
            <w:r>
              <w:t>/css/movie/</w:t>
            </w:r>
          </w:p>
        </w:tc>
      </w:tr>
      <w:tr w:rsidR="000A24B3" w:rsidTr="000A24B3">
        <w:trPr>
          <w:tblCellSpacing w:w="15" w:type="dxa"/>
        </w:trPr>
        <w:tc>
          <w:tcPr>
            <w:tcW w:w="0" w:type="auto"/>
            <w:vAlign w:val="center"/>
            <w:hideMark/>
          </w:tcPr>
          <w:p w:rsidR="000A24B3" w:rsidRDefault="000A24B3">
            <w:pPr>
              <w:pStyle w:val="c3"/>
            </w:pPr>
            <w:r>
              <w:t>音乐</w:t>
            </w:r>
          </w:p>
        </w:tc>
        <w:tc>
          <w:tcPr>
            <w:tcW w:w="0" w:type="auto"/>
            <w:vAlign w:val="center"/>
            <w:hideMark/>
          </w:tcPr>
          <w:p w:rsidR="000A24B3" w:rsidRDefault="000A24B3">
            <w:pPr>
              <w:pStyle w:val="c3"/>
            </w:pPr>
            <w:r>
              <w:t>/css/music/</w:t>
            </w:r>
          </w:p>
        </w:tc>
      </w:tr>
      <w:tr w:rsidR="000A24B3" w:rsidTr="000A24B3">
        <w:trPr>
          <w:tblCellSpacing w:w="15" w:type="dxa"/>
        </w:trPr>
        <w:tc>
          <w:tcPr>
            <w:tcW w:w="0" w:type="auto"/>
            <w:vAlign w:val="center"/>
            <w:hideMark/>
          </w:tcPr>
          <w:p w:rsidR="000A24B3" w:rsidRDefault="000A24B3">
            <w:pPr>
              <w:pStyle w:val="c3"/>
            </w:pPr>
            <w:r>
              <w:t>社区</w:t>
            </w:r>
          </w:p>
        </w:tc>
        <w:tc>
          <w:tcPr>
            <w:tcW w:w="0" w:type="auto"/>
            <w:vAlign w:val="center"/>
            <w:hideMark/>
          </w:tcPr>
          <w:p w:rsidR="000A24B3" w:rsidRDefault="000A24B3">
            <w:pPr>
              <w:pStyle w:val="c3"/>
            </w:pPr>
            <w:r>
              <w:t>/css/sns/</w:t>
            </w:r>
          </w:p>
        </w:tc>
      </w:tr>
      <w:tr w:rsidR="000A24B3" w:rsidTr="000A24B3">
        <w:trPr>
          <w:tblCellSpacing w:w="15" w:type="dxa"/>
        </w:trPr>
        <w:tc>
          <w:tcPr>
            <w:tcW w:w="0" w:type="auto"/>
            <w:vAlign w:val="center"/>
            <w:hideMark/>
          </w:tcPr>
          <w:p w:rsidR="000A24B3" w:rsidRDefault="000A24B3">
            <w:pPr>
              <w:pStyle w:val="c3"/>
            </w:pPr>
            <w:r>
              <w:t>小站</w:t>
            </w:r>
          </w:p>
        </w:tc>
        <w:tc>
          <w:tcPr>
            <w:tcW w:w="0" w:type="auto"/>
            <w:vAlign w:val="center"/>
            <w:hideMark/>
          </w:tcPr>
          <w:p w:rsidR="000A24B3" w:rsidRDefault="000A24B3">
            <w:pPr>
              <w:pStyle w:val="c3"/>
            </w:pPr>
            <w:r>
              <w:t>/css/site/</w:t>
            </w:r>
          </w:p>
        </w:tc>
      </w:tr>
      <w:tr w:rsidR="000A24B3" w:rsidTr="000A24B3">
        <w:trPr>
          <w:tblCellSpacing w:w="15" w:type="dxa"/>
        </w:trPr>
        <w:tc>
          <w:tcPr>
            <w:tcW w:w="0" w:type="auto"/>
            <w:vAlign w:val="center"/>
            <w:hideMark/>
          </w:tcPr>
          <w:p w:rsidR="000A24B3" w:rsidRDefault="000A24B3">
            <w:pPr>
              <w:pStyle w:val="c3"/>
            </w:pPr>
            <w:r>
              <w:t>同城</w:t>
            </w:r>
          </w:p>
        </w:tc>
        <w:tc>
          <w:tcPr>
            <w:tcW w:w="0" w:type="auto"/>
            <w:vAlign w:val="center"/>
            <w:hideMark/>
          </w:tcPr>
          <w:p w:rsidR="000A24B3" w:rsidRDefault="000A24B3">
            <w:pPr>
              <w:pStyle w:val="c3"/>
            </w:pPr>
            <w:r>
              <w:t>/css/location/</w:t>
            </w:r>
          </w:p>
        </w:tc>
      </w:tr>
      <w:tr w:rsidR="000A24B3" w:rsidTr="000A24B3">
        <w:trPr>
          <w:tblCellSpacing w:w="15" w:type="dxa"/>
        </w:trPr>
        <w:tc>
          <w:tcPr>
            <w:tcW w:w="0" w:type="auto"/>
            <w:vAlign w:val="center"/>
            <w:hideMark/>
          </w:tcPr>
          <w:p w:rsidR="000A24B3" w:rsidRDefault="000A24B3">
            <w:pPr>
              <w:pStyle w:val="c3"/>
            </w:pPr>
            <w:r>
              <w:t>电台</w:t>
            </w:r>
          </w:p>
        </w:tc>
        <w:tc>
          <w:tcPr>
            <w:tcW w:w="0" w:type="auto"/>
            <w:vAlign w:val="center"/>
            <w:hideMark/>
          </w:tcPr>
          <w:p w:rsidR="000A24B3" w:rsidRDefault="000A24B3">
            <w:pPr>
              <w:pStyle w:val="c3"/>
            </w:pPr>
            <w:r>
              <w:t>/css/radio/</w:t>
            </w:r>
          </w:p>
        </w:tc>
      </w:tr>
      <w:tr w:rsidR="000A24B3" w:rsidTr="000A24B3">
        <w:trPr>
          <w:tblCellSpacing w:w="15" w:type="dxa"/>
        </w:trPr>
        <w:tc>
          <w:tcPr>
            <w:tcW w:w="0" w:type="auto"/>
            <w:vAlign w:val="center"/>
            <w:hideMark/>
          </w:tcPr>
          <w:p w:rsidR="000A24B3" w:rsidRDefault="000A24B3">
            <w:pPr>
              <w:pStyle w:val="c3"/>
            </w:pPr>
            <w:r>
              <w:t>九点</w:t>
            </w:r>
          </w:p>
        </w:tc>
        <w:tc>
          <w:tcPr>
            <w:tcW w:w="0" w:type="auto"/>
            <w:vAlign w:val="center"/>
            <w:hideMark/>
          </w:tcPr>
          <w:p w:rsidR="000A24B3" w:rsidRDefault="000A24B3">
            <w:pPr>
              <w:pStyle w:val="c3"/>
            </w:pPr>
            <w:r>
              <w:t>/css/newnine/</w:t>
            </w:r>
          </w:p>
        </w:tc>
      </w:tr>
      <w:tr w:rsidR="000A24B3" w:rsidTr="000A24B3">
        <w:trPr>
          <w:tblCellSpacing w:w="15" w:type="dxa"/>
        </w:trPr>
        <w:tc>
          <w:tcPr>
            <w:tcW w:w="0" w:type="auto"/>
            <w:vAlign w:val="center"/>
            <w:hideMark/>
          </w:tcPr>
          <w:p w:rsidR="000A24B3" w:rsidRDefault="000A24B3">
            <w:pPr>
              <w:pStyle w:val="c3"/>
            </w:pPr>
            <w:r>
              <w:t>商务</w:t>
            </w:r>
          </w:p>
        </w:tc>
        <w:tc>
          <w:tcPr>
            <w:tcW w:w="0" w:type="auto"/>
            <w:vAlign w:val="center"/>
            <w:hideMark/>
          </w:tcPr>
          <w:p w:rsidR="000A24B3" w:rsidRDefault="000A24B3">
            <w:pPr>
              <w:pStyle w:val="c3"/>
            </w:pPr>
            <w:r>
              <w:t>/css/biz/</w:t>
            </w:r>
          </w:p>
        </w:tc>
      </w:tr>
      <w:tr w:rsidR="000A24B3" w:rsidTr="000A24B3">
        <w:trPr>
          <w:tblCellSpacing w:w="15" w:type="dxa"/>
        </w:trPr>
        <w:tc>
          <w:tcPr>
            <w:tcW w:w="0" w:type="auto"/>
            <w:vAlign w:val="center"/>
            <w:hideMark/>
          </w:tcPr>
          <w:p w:rsidR="000A24B3" w:rsidRDefault="000A24B3">
            <w:pPr>
              <w:pStyle w:val="c35"/>
            </w:pPr>
            <w:r>
              <w:t>...</w:t>
            </w:r>
          </w:p>
        </w:tc>
        <w:tc>
          <w:tcPr>
            <w:tcW w:w="0" w:type="auto"/>
            <w:vAlign w:val="center"/>
            <w:hideMark/>
          </w:tcPr>
          <w:p w:rsidR="000A24B3" w:rsidRDefault="000A24B3">
            <w:pPr>
              <w:pStyle w:val="c3"/>
            </w:pPr>
            <w:r>
              <w:t>/css/产品名称</w:t>
            </w:r>
          </w:p>
        </w:tc>
      </w:tr>
    </w:tbl>
    <w:p w:rsidR="000A24B3" w:rsidRDefault="000A24B3" w:rsidP="000A24B3">
      <w:pPr>
        <w:widowControl/>
        <w:numPr>
          <w:ilvl w:val="0"/>
          <w:numId w:val="6"/>
        </w:numPr>
        <w:spacing w:before="100" w:beforeAutospacing="1" w:after="100" w:afterAutospacing="1"/>
        <w:jc w:val="left"/>
      </w:pPr>
      <w:r>
        <w:t>3-3. 外联CSS文件适用于全站级和产品级通用的大文件。</w:t>
      </w:r>
    </w:p>
    <w:p w:rsidR="000A24B3" w:rsidRDefault="000A24B3" w:rsidP="000A24B3">
      <w:pPr>
        <w:widowControl/>
        <w:numPr>
          <w:ilvl w:val="0"/>
          <w:numId w:val="6"/>
        </w:numPr>
        <w:spacing w:before="100" w:beforeAutospacing="1" w:after="100" w:afterAutospacing="1"/>
        <w:jc w:val="left"/>
      </w:pPr>
      <w:r>
        <w:t>3-4. 内联CSS文件适用于在一个或几个页面共用的CSS。利用模板系统支持的istatic方法引用。</w:t>
      </w:r>
    </w:p>
    <w:p w:rsidR="000A24B3" w:rsidRDefault="000A24B3" w:rsidP="000A24B3">
      <w:pPr>
        <w:widowControl/>
        <w:numPr>
          <w:ilvl w:val="0"/>
          <w:numId w:val="6"/>
        </w:numPr>
        <w:spacing w:before="100" w:beforeAutospacing="1" w:after="100" w:afterAutospacing="1"/>
        <w:jc w:val="left"/>
      </w:pPr>
      <w:r>
        <w:t>3-5. 模块依赖的CSS和模块放在一起。利用模板系统支持的collect_css过滤器实现。</w:t>
      </w:r>
    </w:p>
    <w:p w:rsidR="000A24B3" w:rsidRDefault="000A24B3" w:rsidP="000A24B3">
      <w:pPr>
        <w:pStyle w:val="2"/>
      </w:pPr>
      <w:r>
        <w:rPr>
          <w:rStyle w:val="c6"/>
        </w:rPr>
        <w:t>4. CSS的模块化组织</w:t>
      </w:r>
    </w:p>
    <w:p w:rsidR="000A24B3" w:rsidRDefault="000A24B3" w:rsidP="000A24B3">
      <w:pPr>
        <w:pStyle w:val="c3"/>
      </w:pPr>
      <w:r>
        <w:t>当前静态文件管理系统已支持SCSS和导入语法。开发中，应按功能分解大文件，实现模块化的文件组织。</w:t>
      </w:r>
    </w:p>
    <w:p w:rsidR="000A24B3" w:rsidRDefault="000A24B3" w:rsidP="000A24B3">
      <w:pPr>
        <w:widowControl/>
        <w:numPr>
          <w:ilvl w:val="0"/>
          <w:numId w:val="7"/>
        </w:numPr>
        <w:spacing w:before="100" w:beforeAutospacing="1" w:after="100" w:afterAutospacing="1"/>
        <w:jc w:val="left"/>
      </w:pPr>
      <w:r>
        <w:t>使用和完善现有CSS库（见2-4）。</w:t>
      </w:r>
    </w:p>
    <w:p w:rsidR="000A24B3" w:rsidRDefault="000A24B3" w:rsidP="000A24B3">
      <w:pPr>
        <w:widowControl/>
        <w:numPr>
          <w:ilvl w:val="0"/>
          <w:numId w:val="7"/>
        </w:numPr>
        <w:spacing w:before="100" w:beforeAutospacing="1" w:after="100" w:afterAutospacing="1"/>
        <w:jc w:val="left"/>
      </w:pPr>
      <w:r>
        <w:lastRenderedPageBreak/>
        <w:t>单个CSS文件避免过大（建议少于300行）。</w:t>
      </w:r>
    </w:p>
    <w:p w:rsidR="000A24B3" w:rsidRDefault="000A24B3" w:rsidP="000A24B3">
      <w:pPr>
        <w:widowControl/>
        <w:numPr>
          <w:ilvl w:val="0"/>
          <w:numId w:val="7"/>
        </w:numPr>
        <w:spacing w:before="100" w:beforeAutospacing="1" w:after="100" w:afterAutospacing="1"/>
        <w:jc w:val="left"/>
      </w:pPr>
      <w:r>
        <w:rPr>
          <w:rStyle w:val="c31"/>
        </w:rPr>
        <w:t> CSS文件嵌套不要超过一层。</w:t>
      </w:r>
    </w:p>
    <w:p w:rsidR="000A24B3" w:rsidRDefault="000A24B3" w:rsidP="000A24B3">
      <w:pPr>
        <w:pStyle w:val="2"/>
      </w:pPr>
      <w:r>
        <w:rPr>
          <w:rStyle w:val="c6"/>
        </w:rPr>
        <w:t>5. 不要轻易改动全站级CSS和通用CSS库。改动后，要经过全面测试。</w:t>
      </w:r>
    </w:p>
    <w:p w:rsidR="000A24B3" w:rsidRDefault="000A24B3" w:rsidP="000A24B3">
      <w:pPr>
        <w:pStyle w:val="2"/>
      </w:pPr>
      <w:r>
        <w:rPr>
          <w:rStyle w:val="c6"/>
        </w:rPr>
        <w:t>6. 单条CSS规则的书写格式要求</w:t>
      </w:r>
    </w:p>
    <w:p w:rsidR="000A24B3" w:rsidRDefault="000A24B3" w:rsidP="000A24B3">
      <w:pPr>
        <w:widowControl/>
        <w:numPr>
          <w:ilvl w:val="0"/>
          <w:numId w:val="8"/>
        </w:numPr>
        <w:spacing w:before="100" w:beforeAutospacing="1" w:after="100" w:afterAutospacing="1"/>
        <w:jc w:val="left"/>
      </w:pPr>
      <w:r>
        <w:t>6-1. 单行形式适用于直接写在页面中和长文件的情况。声明写在一行。需要在“{"和"}”前后加空格。</w:t>
      </w:r>
    </w:p>
    <w:p w:rsidR="000A24B3" w:rsidRDefault="000A24B3" w:rsidP="000A24B3">
      <w:pPr>
        <w:pStyle w:val="c3"/>
      </w:pPr>
      <w:r>
        <w:t>（注：在很长的文件中，单行形式有利于检索选择器）</w:t>
      </w:r>
    </w:p>
    <w:p w:rsidR="000A24B3" w:rsidRDefault="000A24B3" w:rsidP="000A24B3">
      <w:pPr>
        <w:pStyle w:val="c3"/>
      </w:pPr>
      <w:r>
        <w:rPr>
          <w:rStyle w:val="c17"/>
        </w:rPr>
        <w:t>.selector { property:value;property:value; }</w:t>
      </w:r>
    </w:p>
    <w:p w:rsidR="000A24B3" w:rsidRDefault="000A24B3" w:rsidP="000A24B3">
      <w:pPr>
        <w:pStyle w:val="c3"/>
      </w:pPr>
      <w:r>
        <w:t>简短规则声明（1或2个）也适用单行形式。</w:t>
      </w:r>
    </w:p>
    <w:p w:rsidR="000A24B3" w:rsidRDefault="000A24B3" w:rsidP="000A24B3">
      <w:pPr>
        <w:pStyle w:val="c3"/>
      </w:pPr>
      <w:r>
        <w:rPr>
          <w:rStyle w:val="c17"/>
        </w:rPr>
        <w:t>.selector { property:value; }</w:t>
      </w:r>
    </w:p>
    <w:p w:rsidR="000A24B3" w:rsidRDefault="000A24B3" w:rsidP="000A24B3">
      <w:pPr>
        <w:widowControl/>
        <w:numPr>
          <w:ilvl w:val="0"/>
          <w:numId w:val="9"/>
        </w:numPr>
        <w:spacing w:before="100" w:beforeAutospacing="1" w:after="100" w:afterAutospacing="1"/>
        <w:jc w:val="left"/>
      </w:pPr>
      <w:r>
        <w:t>6-2. 格式化书写形式。适用于不是很长的模块文件或CSS3语法。冒号后加空格。</w:t>
      </w:r>
    </w:p>
    <w:p w:rsidR="000A24B3" w:rsidRDefault="000A24B3" w:rsidP="000A24B3">
      <w:pPr>
        <w:pStyle w:val="c3"/>
      </w:pPr>
      <w:r>
        <w:rPr>
          <w:rStyle w:val="c24"/>
        </w:rPr>
        <w:t xml:space="preserve">        .selector { </w:t>
      </w:r>
      <w:r>
        <w:br/>
      </w:r>
      <w:r>
        <w:rPr>
          <w:rStyle w:val="c24"/>
        </w:rPr>
        <w:t>          property: value;</w:t>
      </w:r>
      <w:r>
        <w:br/>
      </w:r>
      <w:r>
        <w:rPr>
          <w:rStyle w:val="c24"/>
        </w:rPr>
        <w:t xml:space="preserve">          property: value; </w:t>
      </w:r>
      <w:r>
        <w:br/>
      </w:r>
      <w:r>
        <w:rPr>
          <w:rStyle w:val="c24"/>
        </w:rPr>
        <w:t>        }</w:t>
      </w:r>
    </w:p>
    <w:p w:rsidR="000A24B3" w:rsidRDefault="000A24B3" w:rsidP="000A24B3">
      <w:pPr>
        <w:pStyle w:val="c3"/>
      </w:pPr>
      <w:r>
        <w:t>CSS3兼容书写形式和对齐方式：</w:t>
      </w:r>
    </w:p>
    <w:p w:rsidR="000A24B3" w:rsidRDefault="000A24B3" w:rsidP="000A24B3">
      <w:pPr>
        <w:pStyle w:val="c3"/>
      </w:pPr>
      <w:r>
        <w:rPr>
          <w:rStyle w:val="c17"/>
        </w:rPr>
        <w:t xml:space="preserve">.selector { </w:t>
      </w:r>
      <w:r>
        <w:br/>
      </w:r>
      <w:r>
        <w:rPr>
          <w:rStyle w:val="c17"/>
        </w:rPr>
        <w:t> -webkit-box-shadow: 0 0 5px rgba(200, 200,200, 0.8);</w:t>
      </w:r>
      <w:r>
        <w:br/>
      </w:r>
      <w:r>
        <w:rPr>
          <w:rStyle w:val="c17"/>
        </w:rPr>
        <w:t>    -moz-box-shadow: 0 0 5px rgba(200, 200,200, 0.8);</w:t>
      </w:r>
      <w:r>
        <w:br/>
      </w:r>
      <w:r>
        <w:rPr>
          <w:rStyle w:val="c17"/>
        </w:rPr>
        <w:t>             box-shadow: 0 0 5px rgba(200, 200,200, 0.8);</w:t>
      </w:r>
      <w:r>
        <w:br/>
      </w:r>
      <w:r>
        <w:rPr>
          <w:rStyle w:val="c17"/>
        </w:rPr>
        <w:t>}</w:t>
      </w:r>
    </w:p>
    <w:p w:rsidR="000A24B3" w:rsidRDefault="000A24B3" w:rsidP="000A24B3">
      <w:pPr>
        <w:pStyle w:val="c3"/>
      </w:pPr>
      <w:r>
        <w:t>CSS3中逗号分隔的长属性值：</w:t>
      </w:r>
    </w:p>
    <w:p w:rsidR="000A24B3" w:rsidRDefault="000A24B3" w:rsidP="000A24B3">
      <w:pPr>
        <w:pStyle w:val="c3"/>
      </w:pPr>
      <w:r>
        <w:rPr>
          <w:rStyle w:val="c17"/>
        </w:rPr>
        <w:t>.selector {</w:t>
      </w:r>
      <w:r>
        <w:br/>
      </w:r>
      <w:r>
        <w:rPr>
          <w:rStyle w:val="c17"/>
        </w:rPr>
        <w:t>   box-shadow:</w:t>
      </w:r>
      <w:r>
        <w:br/>
      </w:r>
      <w:r>
        <w:rPr>
          <w:rStyle w:val="c17"/>
        </w:rPr>
        <w:t>       1px 1px 1px #000,</w:t>
      </w:r>
      <w:r>
        <w:br/>
      </w:r>
      <w:r>
        <w:rPr>
          <w:rStyle w:val="c17"/>
        </w:rPr>
        <w:t>       2px 2px 1px 1px #ccc inset;</w:t>
      </w:r>
      <w:r>
        <w:br/>
      </w:r>
      <w:r>
        <w:rPr>
          <w:rStyle w:val="c17"/>
        </w:rPr>
        <w:t>   background-image:</w:t>
      </w:r>
      <w:r>
        <w:br/>
      </w:r>
      <w:r>
        <w:rPr>
          <w:rStyle w:val="c17"/>
        </w:rPr>
        <w:t>       linear-gradient(#fff, #ccc),</w:t>
      </w:r>
      <w:r>
        <w:br/>
      </w:r>
      <w:r>
        <w:rPr>
          <w:rStyle w:val="c17"/>
        </w:rPr>
        <w:lastRenderedPageBreak/>
        <w:t>       linear-gradient(#f3c, #4ec);</w:t>
      </w:r>
      <w:r>
        <w:br/>
      </w:r>
      <w:r>
        <w:rPr>
          <w:rStyle w:val="c17"/>
        </w:rPr>
        <w:t> }</w:t>
      </w:r>
    </w:p>
    <w:p w:rsidR="000A24B3" w:rsidRDefault="000A24B3" w:rsidP="000A24B3">
      <w:pPr>
        <w:widowControl/>
        <w:numPr>
          <w:ilvl w:val="0"/>
          <w:numId w:val="10"/>
        </w:numPr>
        <w:spacing w:before="100" w:beforeAutospacing="1" w:after="100" w:afterAutospacing="1"/>
        <w:jc w:val="left"/>
      </w:pPr>
      <w:r>
        <w:t>6-3. 多个(&gt;2)selector每个占一行：</w:t>
      </w:r>
    </w:p>
    <w:p w:rsidR="000A24B3" w:rsidRDefault="000A24B3" w:rsidP="000A24B3">
      <w:pPr>
        <w:pStyle w:val="c3"/>
      </w:pPr>
      <w:r>
        <w:rPr>
          <w:rStyle w:val="c24"/>
        </w:rPr>
        <w:t>       .selector1,</w:t>
      </w:r>
      <w:r>
        <w:br/>
      </w:r>
      <w:r>
        <w:rPr>
          <w:rStyle w:val="c24"/>
        </w:rPr>
        <w:t>      .selector2,</w:t>
      </w:r>
      <w:r>
        <w:br/>
      </w:r>
      <w:r>
        <w:rPr>
          <w:rStyle w:val="c24"/>
        </w:rPr>
        <w:t>      .selector3 { ... }</w:t>
      </w:r>
    </w:p>
    <w:p w:rsidR="000A24B3" w:rsidRDefault="000A24B3" w:rsidP="000A24B3">
      <w:pPr>
        <w:widowControl/>
        <w:numPr>
          <w:ilvl w:val="0"/>
          <w:numId w:val="11"/>
        </w:numPr>
        <w:spacing w:before="100" w:beforeAutospacing="1" w:after="100" w:afterAutospacing="1"/>
        <w:jc w:val="left"/>
      </w:pPr>
      <w:r>
        <w:t>6-4. 规则声明的顺序：定位、盒模型（width/height/padding/border/margin）、行高、字体/字号/颜色、背景、CSS3效果等</w:t>
      </w:r>
    </w:p>
    <w:p w:rsidR="000A24B3" w:rsidRDefault="000A24B3" w:rsidP="000A24B3">
      <w:pPr>
        <w:widowControl/>
        <w:numPr>
          <w:ilvl w:val="0"/>
          <w:numId w:val="11"/>
        </w:numPr>
        <w:spacing w:before="100" w:beforeAutospacing="1" w:after="100" w:afterAutospacing="1"/>
        <w:jc w:val="left"/>
      </w:pPr>
      <w:r>
        <w:t>6-5. 兼容多个浏览器时，将标准规则声明写在后面，如：</w:t>
      </w:r>
    </w:p>
    <w:p w:rsidR="000A24B3" w:rsidRDefault="000A24B3" w:rsidP="000A24B3">
      <w:pPr>
        <w:pStyle w:val="c3"/>
      </w:pPr>
      <w:r>
        <w:rPr>
          <w:rStyle w:val="c24"/>
        </w:rPr>
        <w:t>         -webkit-border-radius: 4px;</w:t>
      </w:r>
      <w:r>
        <w:br/>
      </w:r>
      <w:r>
        <w:rPr>
          <w:rStyle w:val="c24"/>
        </w:rPr>
        <w:t>           -moz-border-radius: 4px;</w:t>
      </w:r>
      <w:r>
        <w:br/>
      </w:r>
      <w:r>
        <w:rPr>
          <w:rStyle w:val="c24"/>
        </w:rPr>
        <w:t>                    border-radius: 4px;</w:t>
      </w:r>
    </w:p>
    <w:p w:rsidR="000A24B3" w:rsidRDefault="000A24B3" w:rsidP="000A24B3">
      <w:pPr>
        <w:pStyle w:val="2"/>
      </w:pPr>
      <w:r>
        <w:rPr>
          <w:rStyle w:val="c6"/>
        </w:rPr>
        <w:t>7. 注释书写形式。</w:t>
      </w:r>
    </w:p>
    <w:p w:rsidR="000A24B3" w:rsidRDefault="000A24B3" w:rsidP="000A24B3">
      <w:pPr>
        <w:widowControl/>
        <w:numPr>
          <w:ilvl w:val="0"/>
          <w:numId w:val="12"/>
        </w:numPr>
        <w:spacing w:before="100" w:beforeAutospacing="1" w:after="100" w:afterAutospacing="1"/>
        <w:jc w:val="left"/>
      </w:pPr>
      <w:r>
        <w:t>7-1. 注释内容单行控制在40个中文或80个英文字符宽。注释的格式：</w:t>
      </w:r>
    </w:p>
    <w:p w:rsidR="000A24B3" w:rsidRDefault="000A24B3" w:rsidP="000A24B3">
      <w:pPr>
        <w:pStyle w:val="c3"/>
      </w:pPr>
      <w:r>
        <w:rPr>
          <w:rStyle w:val="c20"/>
        </w:rPr>
        <w:t>   </w:t>
      </w:r>
      <w:r>
        <w:rPr>
          <w:rStyle w:val="c31"/>
        </w:rPr>
        <w:t xml:space="preserve">   /* mod: doulist </w:t>
      </w:r>
      <w:r>
        <w:br/>
      </w:r>
      <w:r>
        <w:rPr>
          <w:rStyle w:val="c31"/>
        </w:rPr>
        <w:t>      * 一二三四五六七八九十一二三四五六七八九十一二三四五六七八九十一二三四五六七八九十</w:t>
      </w:r>
      <w:r>
        <w:br/>
      </w:r>
      <w:r>
        <w:rPr>
          <w:rStyle w:val="c31"/>
        </w:rPr>
        <w:t>      * abcdefghijabcdefghijabcdefghijabcdefghijabcdefghijabcdefghijabcdefghijabcdefghij</w:t>
      </w:r>
      <w:r>
        <w:br/>
      </w:r>
      <w:r>
        <w:rPr>
          <w:rStyle w:val="c31"/>
        </w:rPr>
        <w:t>      */</w:t>
      </w:r>
    </w:p>
    <w:p w:rsidR="000A24B3" w:rsidRDefault="000A24B3" w:rsidP="000A24B3">
      <w:pPr>
        <w:pStyle w:val="c3"/>
      </w:pPr>
      <w:r>
        <w:t>     SCSS中支持单行注释</w:t>
      </w:r>
    </w:p>
    <w:p w:rsidR="000A24B3" w:rsidRDefault="000A24B3" w:rsidP="000A24B3">
      <w:pPr>
        <w:pStyle w:val="c3"/>
      </w:pPr>
      <w:r>
        <w:rPr>
          <w:rStyle w:val="c17"/>
        </w:rPr>
        <w:t>// mod: doulist</w:t>
      </w:r>
    </w:p>
    <w:p w:rsidR="000A24B3" w:rsidRDefault="000A24B3" w:rsidP="000A24B3">
      <w:pPr>
        <w:widowControl/>
        <w:numPr>
          <w:ilvl w:val="0"/>
          <w:numId w:val="13"/>
        </w:numPr>
        <w:spacing w:before="100" w:beforeAutospacing="1" w:after="100" w:afterAutospacing="1"/>
        <w:jc w:val="left"/>
      </w:pPr>
      <w:r>
        <w:t>7-2. 规则分类放在一起。通用规则在具体业务规则的前面。如：</w:t>
      </w:r>
    </w:p>
    <w:p w:rsidR="000A24B3" w:rsidRDefault="000A24B3" w:rsidP="000A24B3">
      <w:pPr>
        <w:pStyle w:val="c3"/>
      </w:pPr>
      <w:r>
        <w:rPr>
          <w:rStyle w:val="c24"/>
        </w:rPr>
        <w:t>         /* layout */</w:t>
      </w:r>
      <w:r>
        <w:br/>
      </w:r>
      <w:r>
        <w:rPr>
          <w:rStyle w:val="c24"/>
        </w:rPr>
        <w:t>         ...</w:t>
      </w:r>
      <w:r>
        <w:br/>
      </w:r>
      <w:r>
        <w:br/>
      </w:r>
      <w:r>
        <w:rPr>
          <w:rStyle w:val="c24"/>
        </w:rPr>
        <w:t>       /* mod */</w:t>
      </w:r>
      <w:r>
        <w:br/>
      </w:r>
      <w:r>
        <w:rPr>
          <w:rStyle w:val="c24"/>
        </w:rPr>
        <w:t>       ...</w:t>
      </w:r>
      <w:r>
        <w:br/>
      </w:r>
      <w:r>
        <w:br/>
      </w:r>
      <w:r>
        <w:rPr>
          <w:rStyle w:val="c24"/>
        </w:rPr>
        <w:t>      /* nav */</w:t>
      </w:r>
      <w:r>
        <w:br/>
      </w:r>
      <w:r>
        <w:rPr>
          <w:rStyle w:val="c24"/>
        </w:rPr>
        <w:t>      ...</w:t>
      </w:r>
      <w:r>
        <w:br/>
      </w:r>
      <w:r>
        <w:br/>
      </w:r>
      <w:r>
        <w:rPr>
          <w:rStyle w:val="c24"/>
        </w:rPr>
        <w:lastRenderedPageBreak/>
        <w:t>      /* mod: events album */</w:t>
      </w:r>
      <w:r>
        <w:br/>
      </w:r>
      <w:r>
        <w:rPr>
          <w:rStyle w:val="c24"/>
        </w:rPr>
        <w:t>      ...</w:t>
      </w:r>
    </w:p>
    <w:p w:rsidR="000A24B3" w:rsidRDefault="000A24B3" w:rsidP="000A24B3">
      <w:pPr>
        <w:pStyle w:val="2"/>
      </w:pPr>
      <w:r>
        <w:rPr>
          <w:rStyle w:val="c6"/>
        </w:rPr>
        <w:t>8. ID和Class命名。命名不要用缩写(除一些公认的缩写，见8-4)，单词间用"-"做为连接符。</w:t>
      </w:r>
    </w:p>
    <w:p w:rsidR="000A24B3" w:rsidRDefault="000A24B3" w:rsidP="000A24B3">
      <w:pPr>
        <w:widowControl/>
        <w:numPr>
          <w:ilvl w:val="0"/>
          <w:numId w:val="14"/>
        </w:numPr>
        <w:spacing w:before="100" w:beforeAutospacing="1" w:after="100" w:afterAutospacing="1"/>
        <w:jc w:val="left"/>
      </w:pPr>
      <w:r>
        <w:t>8-1. ID是用来标识具体模块，命名必须具体且唯一，由前缀和名字组成。不要滥用ID。如： #db-video-list、#group-member-list等。</w:t>
      </w:r>
    </w:p>
    <w:p w:rsidR="000A24B3" w:rsidRDefault="000A24B3" w:rsidP="000A24B3">
      <w:pPr>
        <w:widowControl/>
        <w:numPr>
          <w:ilvl w:val="0"/>
          <w:numId w:val="14"/>
        </w:numPr>
        <w:spacing w:before="100" w:beforeAutospacing="1" w:after="100" w:afterAutospacing="1"/>
        <w:jc w:val="left"/>
      </w:pPr>
      <w:r>
        <w:t>8-2. Class是用来标识某一类型的对象，命名简洁表意清楚。如：.list。</w:t>
      </w:r>
    </w:p>
    <w:p w:rsidR="000A24B3" w:rsidRDefault="000A24B3" w:rsidP="000A24B3">
      <w:pPr>
        <w:widowControl/>
        <w:numPr>
          <w:ilvl w:val="0"/>
          <w:numId w:val="14"/>
        </w:numPr>
        <w:spacing w:before="100" w:beforeAutospacing="1" w:after="100" w:afterAutospacing="1"/>
        <w:jc w:val="left"/>
      </w:pPr>
      <w:r>
        <w:t>8-3. 命名示例：</w:t>
      </w:r>
    </w:p>
    <w:p w:rsidR="000A24B3" w:rsidRDefault="000A24B3" w:rsidP="000A24B3">
      <w:pPr>
        <w:pStyle w:val="c3"/>
      </w:pPr>
      <w:r>
        <w:t>坏：</w:t>
      </w:r>
    </w:p>
    <w:p w:rsidR="000A24B3" w:rsidRDefault="000A24B3" w:rsidP="000A24B3">
      <w:pPr>
        <w:pStyle w:val="c3"/>
      </w:pPr>
      <w:r>
        <w:rPr>
          <w:rStyle w:val="c17"/>
        </w:rPr>
        <w:t>#rec</w:t>
      </w:r>
      <w:r>
        <w:br/>
      </w:r>
      <w:r>
        <w:rPr>
          <w:rStyle w:val="c17"/>
        </w:rPr>
        <w:t>.gray-link</w:t>
      </w:r>
      <w:r>
        <w:br/>
      </w:r>
      <w:r>
        <w:rPr>
          <w:rStyle w:val="c17"/>
        </w:rPr>
        <w:t>.broadsmr</w:t>
      </w:r>
      <w:r>
        <w:br/>
      </w:r>
      <w:r>
        <w:rPr>
          <w:rStyle w:val="c17"/>
        </w:rPr>
        <w:t>.pl</w:t>
      </w:r>
    </w:p>
    <w:p w:rsidR="000A24B3" w:rsidRDefault="000A24B3" w:rsidP="000A24B3">
      <w:pPr>
        <w:pStyle w:val="c3"/>
      </w:pPr>
      <w:r>
        <w:t>好：</w:t>
      </w:r>
    </w:p>
    <w:p w:rsidR="000A24B3" w:rsidRDefault="000A24B3" w:rsidP="000A24B3">
      <w:pPr>
        <w:pStyle w:val="c3"/>
      </w:pPr>
      <w:r>
        <w:rPr>
          <w:rStyle w:val="c17"/>
        </w:rPr>
        <w:t>#db-nav-main</w:t>
      </w:r>
      <w:r>
        <w:br/>
      </w:r>
      <w:r>
        <w:rPr>
          <w:rStyle w:val="c17"/>
        </w:rPr>
        <w:t>.infobox</w:t>
      </w:r>
      <w:r>
        <w:br/>
      </w:r>
      <w:r>
        <w:rPr>
          <w:rStyle w:val="c17"/>
        </w:rPr>
        <w:t>.item</w:t>
      </w:r>
    </w:p>
    <w:p w:rsidR="000A24B3" w:rsidRDefault="000A24B3" w:rsidP="000A24B3">
      <w:pPr>
        <w:widowControl/>
        <w:numPr>
          <w:ilvl w:val="0"/>
          <w:numId w:val="15"/>
        </w:numPr>
        <w:spacing w:before="100" w:beforeAutospacing="1" w:after="100" w:afterAutospacing="1"/>
        <w:jc w:val="left"/>
      </w:pPr>
      <w:r>
        <w:t>8-4. 推荐使用的class名：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5835"/>
      </w:tblGrid>
      <w:tr w:rsidR="000A24B3" w:rsidTr="000A24B3">
        <w:trPr>
          <w:tblCellSpacing w:w="15" w:type="dxa"/>
        </w:trPr>
        <w:tc>
          <w:tcPr>
            <w:tcW w:w="0" w:type="auto"/>
            <w:vAlign w:val="center"/>
            <w:hideMark/>
          </w:tcPr>
          <w:p w:rsidR="000A24B3" w:rsidRDefault="000A24B3">
            <w:pPr>
              <w:pStyle w:val="c3"/>
            </w:pPr>
            <w:r>
              <w:t>表示状态</w:t>
            </w:r>
          </w:p>
        </w:tc>
        <w:tc>
          <w:tcPr>
            <w:tcW w:w="0" w:type="auto"/>
            <w:vAlign w:val="center"/>
            <w:hideMark/>
          </w:tcPr>
          <w:p w:rsidR="000A24B3" w:rsidRDefault="000A24B3">
            <w:pPr>
              <w:pStyle w:val="c3"/>
            </w:pPr>
            <w:r>
              <w:t>.on, .active, .selected, .hili</w:t>
            </w:r>
          </w:p>
        </w:tc>
      </w:tr>
      <w:tr w:rsidR="000A24B3" w:rsidTr="000A24B3">
        <w:trPr>
          <w:tblCellSpacing w:w="15" w:type="dxa"/>
        </w:trPr>
        <w:tc>
          <w:tcPr>
            <w:tcW w:w="0" w:type="auto"/>
            <w:vAlign w:val="center"/>
            <w:hideMark/>
          </w:tcPr>
          <w:p w:rsidR="000A24B3" w:rsidRDefault="000A24B3">
            <w:pPr>
              <w:pStyle w:val="c3"/>
            </w:pPr>
            <w:r>
              <w:t>表示位置</w:t>
            </w:r>
          </w:p>
        </w:tc>
        <w:tc>
          <w:tcPr>
            <w:tcW w:w="0" w:type="auto"/>
            <w:vAlign w:val="center"/>
            <w:hideMark/>
          </w:tcPr>
          <w:p w:rsidR="000A24B3" w:rsidRDefault="000A24B3">
            <w:pPr>
              <w:pStyle w:val="c3"/>
            </w:pPr>
            <w:r>
              <w:t>.first, .last, .main, .side</w:t>
            </w:r>
          </w:p>
        </w:tc>
      </w:tr>
      <w:tr w:rsidR="000A24B3" w:rsidTr="000A24B3">
        <w:trPr>
          <w:tblCellSpacing w:w="15" w:type="dxa"/>
        </w:trPr>
        <w:tc>
          <w:tcPr>
            <w:tcW w:w="0" w:type="auto"/>
            <w:vAlign w:val="center"/>
            <w:hideMark/>
          </w:tcPr>
          <w:p w:rsidR="000A24B3" w:rsidRDefault="000A24B3">
            <w:pPr>
              <w:pStyle w:val="c3"/>
            </w:pPr>
            <w:r>
              <w:t>表示结构</w:t>
            </w:r>
          </w:p>
        </w:tc>
        <w:tc>
          <w:tcPr>
            <w:tcW w:w="0" w:type="auto"/>
            <w:vAlign w:val="center"/>
            <w:hideMark/>
          </w:tcPr>
          <w:p w:rsidR="000A24B3" w:rsidRDefault="000A24B3">
            <w:pPr>
              <w:pStyle w:val="c3"/>
            </w:pPr>
            <w:r>
              <w:t>.hd, .bd, .ft, .col, .section</w:t>
            </w:r>
          </w:p>
        </w:tc>
      </w:tr>
      <w:tr w:rsidR="000A24B3" w:rsidTr="000A24B3">
        <w:trPr>
          <w:tblCellSpacing w:w="15" w:type="dxa"/>
        </w:trPr>
        <w:tc>
          <w:tcPr>
            <w:tcW w:w="0" w:type="auto"/>
            <w:vAlign w:val="center"/>
            <w:hideMark/>
          </w:tcPr>
          <w:p w:rsidR="000A24B3" w:rsidRDefault="000A24B3">
            <w:pPr>
              <w:pStyle w:val="c3"/>
            </w:pPr>
            <w:r>
              <w:t>通用元素</w:t>
            </w:r>
          </w:p>
        </w:tc>
        <w:tc>
          <w:tcPr>
            <w:tcW w:w="0" w:type="auto"/>
            <w:vAlign w:val="center"/>
            <w:hideMark/>
          </w:tcPr>
          <w:p w:rsidR="000A24B3" w:rsidRDefault="000A24B3">
            <w:pPr>
              <w:pStyle w:val="c3"/>
            </w:pPr>
            <w:r>
              <w:t>.tb, .frm, .nav, .list, .item, .tag, .pic, .info</w:t>
            </w:r>
          </w:p>
        </w:tc>
      </w:tr>
    </w:tbl>
    <w:p w:rsidR="000A24B3" w:rsidRDefault="000A24B3" w:rsidP="000A24B3">
      <w:pPr>
        <w:pStyle w:val="2"/>
      </w:pPr>
      <w:r>
        <w:rPr>
          <w:rStyle w:val="c6"/>
        </w:rPr>
        <w:t>9. 避免滥用CSS Hack。</w:t>
      </w:r>
    </w:p>
    <w:p w:rsidR="000A24B3" w:rsidRDefault="000A24B3" w:rsidP="000A24B3">
      <w:pPr>
        <w:pStyle w:val="c3"/>
      </w:pPr>
      <w:r>
        <w:t>推荐使用下面的：</w:t>
      </w:r>
    </w:p>
    <w:p w:rsidR="000A24B3" w:rsidRDefault="000A24B3" w:rsidP="000A24B3">
      <w:pPr>
        <w:pStyle w:val="c3"/>
      </w:pPr>
      <w:r>
        <w:t>区别属性：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995"/>
      </w:tblGrid>
      <w:tr w:rsidR="000A24B3" w:rsidTr="000A24B3">
        <w:trPr>
          <w:tblCellSpacing w:w="15" w:type="dxa"/>
        </w:trPr>
        <w:tc>
          <w:tcPr>
            <w:tcW w:w="0" w:type="auto"/>
            <w:vAlign w:val="center"/>
            <w:hideMark/>
          </w:tcPr>
          <w:p w:rsidR="000A24B3" w:rsidRDefault="000A24B3">
            <w:pPr>
              <w:pStyle w:val="c3"/>
            </w:pPr>
            <w:r>
              <w:t>IE6</w:t>
            </w:r>
          </w:p>
        </w:tc>
        <w:tc>
          <w:tcPr>
            <w:tcW w:w="0" w:type="auto"/>
            <w:vAlign w:val="center"/>
            <w:hideMark/>
          </w:tcPr>
          <w:p w:rsidR="000A24B3" w:rsidRDefault="000A24B3">
            <w:pPr>
              <w:pStyle w:val="c3"/>
            </w:pPr>
            <w:r>
              <w:t>_property:value</w:t>
            </w:r>
          </w:p>
        </w:tc>
      </w:tr>
      <w:tr w:rsidR="000A24B3" w:rsidTr="000A24B3">
        <w:trPr>
          <w:tblCellSpacing w:w="15" w:type="dxa"/>
        </w:trPr>
        <w:tc>
          <w:tcPr>
            <w:tcW w:w="0" w:type="auto"/>
            <w:vAlign w:val="center"/>
            <w:hideMark/>
          </w:tcPr>
          <w:p w:rsidR="000A24B3" w:rsidRDefault="000A24B3">
            <w:pPr>
              <w:pStyle w:val="c3"/>
            </w:pPr>
            <w:r>
              <w:t>IE6/7</w:t>
            </w:r>
          </w:p>
        </w:tc>
        <w:tc>
          <w:tcPr>
            <w:tcW w:w="0" w:type="auto"/>
            <w:vAlign w:val="center"/>
            <w:hideMark/>
          </w:tcPr>
          <w:p w:rsidR="000A24B3" w:rsidRDefault="000A24B3">
            <w:pPr>
              <w:pStyle w:val="c3"/>
            </w:pPr>
            <w:r>
              <w:t>*property:value</w:t>
            </w:r>
          </w:p>
        </w:tc>
      </w:tr>
      <w:tr w:rsidR="000A24B3" w:rsidTr="000A24B3">
        <w:trPr>
          <w:tblCellSpacing w:w="15" w:type="dxa"/>
        </w:trPr>
        <w:tc>
          <w:tcPr>
            <w:tcW w:w="0" w:type="auto"/>
            <w:vAlign w:val="center"/>
            <w:hideMark/>
          </w:tcPr>
          <w:p w:rsidR="000A24B3" w:rsidRDefault="000A24B3">
            <w:pPr>
              <w:pStyle w:val="c3"/>
            </w:pPr>
            <w:r>
              <w:t>IE6/7/8/9</w:t>
            </w:r>
          </w:p>
        </w:tc>
        <w:tc>
          <w:tcPr>
            <w:tcW w:w="0" w:type="auto"/>
            <w:vAlign w:val="center"/>
            <w:hideMark/>
          </w:tcPr>
          <w:p w:rsidR="000A24B3" w:rsidRDefault="000A24B3">
            <w:pPr>
              <w:pStyle w:val="c3"/>
            </w:pPr>
            <w:r>
              <w:t>property:value\9</w:t>
            </w:r>
          </w:p>
        </w:tc>
      </w:tr>
    </w:tbl>
    <w:p w:rsidR="000A24B3" w:rsidRDefault="000A24B3" w:rsidP="000A24B3">
      <w:pPr>
        <w:pStyle w:val="c3"/>
      </w:pPr>
      <w:r>
        <w:lastRenderedPageBreak/>
        <w:t>区别规则：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6272"/>
      </w:tblGrid>
      <w:tr w:rsidR="000A24B3" w:rsidTr="000A24B3">
        <w:trPr>
          <w:tblCellSpacing w:w="15" w:type="dxa"/>
        </w:trPr>
        <w:tc>
          <w:tcPr>
            <w:tcW w:w="0" w:type="auto"/>
            <w:vAlign w:val="center"/>
            <w:hideMark/>
          </w:tcPr>
          <w:p w:rsidR="000A24B3" w:rsidRDefault="000A24B3">
            <w:pPr>
              <w:pStyle w:val="c3"/>
            </w:pPr>
            <w:r>
              <w:t>IE6</w:t>
            </w:r>
          </w:p>
        </w:tc>
        <w:tc>
          <w:tcPr>
            <w:tcW w:w="0" w:type="auto"/>
            <w:vAlign w:val="center"/>
            <w:hideMark/>
          </w:tcPr>
          <w:p w:rsidR="000A24B3" w:rsidRDefault="000A24B3">
            <w:pPr>
              <w:pStyle w:val="c3"/>
            </w:pPr>
            <w:r>
              <w:t>* html selector { ... }</w:t>
            </w:r>
          </w:p>
        </w:tc>
      </w:tr>
      <w:tr w:rsidR="000A24B3" w:rsidTr="000A24B3">
        <w:trPr>
          <w:tblCellSpacing w:w="15" w:type="dxa"/>
        </w:trPr>
        <w:tc>
          <w:tcPr>
            <w:tcW w:w="0" w:type="auto"/>
            <w:vAlign w:val="center"/>
            <w:hideMark/>
          </w:tcPr>
          <w:p w:rsidR="000A24B3" w:rsidRDefault="000A24B3">
            <w:pPr>
              <w:pStyle w:val="c3"/>
            </w:pPr>
            <w:r>
              <w:t>IE7</w:t>
            </w:r>
          </w:p>
        </w:tc>
        <w:tc>
          <w:tcPr>
            <w:tcW w:w="0" w:type="auto"/>
            <w:vAlign w:val="center"/>
            <w:hideMark/>
          </w:tcPr>
          <w:p w:rsidR="000A24B3" w:rsidRDefault="000A24B3">
            <w:pPr>
              <w:pStyle w:val="c3"/>
            </w:pPr>
            <w:r>
              <w:t>*:first-child+html selector { ... }</w:t>
            </w:r>
          </w:p>
        </w:tc>
      </w:tr>
      <w:tr w:rsidR="000A24B3" w:rsidTr="000A24B3">
        <w:trPr>
          <w:tblCellSpacing w:w="15" w:type="dxa"/>
        </w:trPr>
        <w:tc>
          <w:tcPr>
            <w:tcW w:w="0" w:type="auto"/>
            <w:vAlign w:val="center"/>
            <w:hideMark/>
          </w:tcPr>
          <w:p w:rsidR="000A24B3" w:rsidRDefault="000A24B3">
            <w:pPr>
              <w:pStyle w:val="c3"/>
            </w:pPr>
            <w:r>
              <w:t>非IE6</w:t>
            </w:r>
          </w:p>
        </w:tc>
        <w:tc>
          <w:tcPr>
            <w:tcW w:w="0" w:type="auto"/>
            <w:vAlign w:val="center"/>
            <w:hideMark/>
          </w:tcPr>
          <w:p w:rsidR="000A24B3" w:rsidRDefault="000A24B3">
            <w:pPr>
              <w:pStyle w:val="c3"/>
            </w:pPr>
            <w:r>
              <w:t>html&gt;body selector { ... }</w:t>
            </w:r>
          </w:p>
        </w:tc>
      </w:tr>
      <w:tr w:rsidR="000A24B3" w:rsidTr="000A24B3">
        <w:trPr>
          <w:tblCellSpacing w:w="15" w:type="dxa"/>
        </w:trPr>
        <w:tc>
          <w:tcPr>
            <w:tcW w:w="0" w:type="auto"/>
            <w:vAlign w:val="center"/>
            <w:hideMark/>
          </w:tcPr>
          <w:p w:rsidR="000A24B3" w:rsidRDefault="000A24B3">
            <w:pPr>
              <w:pStyle w:val="c3"/>
            </w:pPr>
            <w:r>
              <w:t>firefox only</w:t>
            </w:r>
          </w:p>
        </w:tc>
        <w:tc>
          <w:tcPr>
            <w:tcW w:w="0" w:type="auto"/>
            <w:vAlign w:val="center"/>
            <w:hideMark/>
          </w:tcPr>
          <w:p w:rsidR="000A24B3" w:rsidRDefault="000A24B3">
            <w:pPr>
              <w:pStyle w:val="c3"/>
            </w:pPr>
            <w:r>
              <w:t>@-moz-document url-prefix() { ... }</w:t>
            </w:r>
          </w:p>
        </w:tc>
      </w:tr>
      <w:tr w:rsidR="000A24B3" w:rsidTr="000A24B3">
        <w:trPr>
          <w:tblCellSpacing w:w="15" w:type="dxa"/>
        </w:trPr>
        <w:tc>
          <w:tcPr>
            <w:tcW w:w="0" w:type="auto"/>
            <w:vAlign w:val="center"/>
            <w:hideMark/>
          </w:tcPr>
          <w:p w:rsidR="000A24B3" w:rsidRDefault="000A24B3">
            <w:pPr>
              <w:pStyle w:val="c3"/>
            </w:pPr>
            <w:r>
              <w:t>saf3+/chrome1+</w:t>
            </w:r>
          </w:p>
        </w:tc>
        <w:tc>
          <w:tcPr>
            <w:tcW w:w="0" w:type="auto"/>
            <w:vAlign w:val="center"/>
            <w:hideMark/>
          </w:tcPr>
          <w:p w:rsidR="000A24B3" w:rsidRDefault="000A24B3">
            <w:pPr>
              <w:pStyle w:val="c3"/>
            </w:pPr>
            <w:r>
              <w:t>@media all and (-webkit-min-device-pixel-ratio:0) { ... }</w:t>
            </w:r>
          </w:p>
        </w:tc>
      </w:tr>
      <w:tr w:rsidR="000A24B3" w:rsidTr="000A24B3">
        <w:trPr>
          <w:tblCellSpacing w:w="15" w:type="dxa"/>
        </w:trPr>
        <w:tc>
          <w:tcPr>
            <w:tcW w:w="0" w:type="auto"/>
            <w:vAlign w:val="center"/>
            <w:hideMark/>
          </w:tcPr>
          <w:p w:rsidR="000A24B3" w:rsidRDefault="000A24B3">
            <w:pPr>
              <w:pStyle w:val="c3"/>
            </w:pPr>
            <w:r>
              <w:t>opera only</w:t>
            </w:r>
          </w:p>
        </w:tc>
        <w:tc>
          <w:tcPr>
            <w:tcW w:w="0" w:type="auto"/>
            <w:vAlign w:val="center"/>
            <w:hideMark/>
          </w:tcPr>
          <w:p w:rsidR="000A24B3" w:rsidRDefault="000A24B3">
            <w:pPr>
              <w:pStyle w:val="c3"/>
            </w:pPr>
            <w:r>
              <w:t>@media all and (-webkit-min-device-pixel-ratio:10000),not all and (-webkit-min-device-pixel-ratio:0) { ... }</w:t>
            </w:r>
          </w:p>
        </w:tc>
      </w:tr>
      <w:tr w:rsidR="000A24B3" w:rsidTr="000A24B3">
        <w:trPr>
          <w:tblCellSpacing w:w="15" w:type="dxa"/>
        </w:trPr>
        <w:tc>
          <w:tcPr>
            <w:tcW w:w="0" w:type="auto"/>
            <w:vAlign w:val="center"/>
            <w:hideMark/>
          </w:tcPr>
          <w:p w:rsidR="000A24B3" w:rsidRDefault="000A24B3">
            <w:pPr>
              <w:pStyle w:val="c3"/>
            </w:pPr>
            <w:r>
              <w:t>iPhone/mobile webkit</w:t>
            </w:r>
          </w:p>
        </w:tc>
        <w:tc>
          <w:tcPr>
            <w:tcW w:w="0" w:type="auto"/>
            <w:vAlign w:val="center"/>
            <w:hideMark/>
          </w:tcPr>
          <w:p w:rsidR="000A24B3" w:rsidRDefault="000A24B3">
            <w:pPr>
              <w:pStyle w:val="c3"/>
            </w:pPr>
            <w:r>
              <w:t>@media screen and (max-device-width: 480px) { ... }</w:t>
            </w:r>
          </w:p>
        </w:tc>
      </w:tr>
    </w:tbl>
    <w:p w:rsidR="000A24B3" w:rsidRDefault="000A24B3" w:rsidP="000A24B3">
      <w:pPr>
        <w:pStyle w:val="c3"/>
      </w:pPr>
      <w:r>
        <w:t>注意：SCSS会自动转换一些不标准的CSS写法，会破坏CSSHack。</w:t>
      </w:r>
    </w:p>
    <w:p w:rsidR="000A24B3" w:rsidRDefault="000A24B3" w:rsidP="000A24B3">
      <w:pPr>
        <w:pStyle w:val="2"/>
      </w:pPr>
      <w:r>
        <w:rPr>
          <w:rStyle w:val="c6"/>
        </w:rPr>
        <w:t>10. 使用after或overflow的方式清浮动，不要在html里增加多余的标签。</w:t>
      </w:r>
    </w:p>
    <w:p w:rsidR="000A24B3" w:rsidRDefault="000A24B3" w:rsidP="000A24B3">
      <w:pPr>
        <w:pStyle w:val="2"/>
      </w:pPr>
      <w:r>
        <w:rPr>
          <w:rStyle w:val="c6"/>
        </w:rPr>
        <w:t>11. CSS必须放在head里。</w:t>
      </w:r>
    </w:p>
    <w:p w:rsidR="000A24B3" w:rsidRDefault="000A24B3" w:rsidP="000A24B3">
      <w:pPr>
        <w:pStyle w:val="2"/>
      </w:pPr>
      <w:r>
        <w:rPr>
          <w:rStyle w:val="c6"/>
        </w:rPr>
        <w:t>12. 避免使用低效的选择器。</w:t>
      </w:r>
    </w:p>
    <w:p w:rsidR="000A24B3" w:rsidRDefault="000A24B3" w:rsidP="000A24B3">
      <w:pPr>
        <w:pStyle w:val="c3"/>
      </w:pPr>
      <w:r>
        <w:t>如：</w:t>
      </w:r>
    </w:p>
    <w:p w:rsidR="000A24B3" w:rsidRDefault="000A24B3" w:rsidP="000A24B3">
      <w:pPr>
        <w:pStyle w:val="c3"/>
      </w:pPr>
      <w:r>
        <w:rPr>
          <w:rStyle w:val="c17"/>
        </w:rPr>
        <w:t>body &gt; * {...}</w:t>
      </w:r>
      <w:r>
        <w:br/>
      </w:r>
      <w:r>
        <w:rPr>
          <w:rStyle w:val="c17"/>
        </w:rPr>
        <w:t>ul &gt; li &gt; a {...}</w:t>
      </w:r>
      <w:r>
        <w:br/>
      </w:r>
      <w:r>
        <w:rPr>
          <w:rStyle w:val="c17"/>
        </w:rPr>
        <w:t>#footer &gt; h3 {...}</w:t>
      </w:r>
      <w:r>
        <w:br/>
      </w:r>
      <w:r>
        <w:rPr>
          <w:rStyle w:val="c17"/>
        </w:rPr>
        <w:t>ul#top_blue_nav {...}</w:t>
      </w:r>
      <w:r>
        <w:br/>
      </w:r>
      <w:r>
        <w:rPr>
          <w:rStyle w:val="c17"/>
        </w:rPr>
        <w:t>#searbar span.submit a { ... }</w:t>
      </w:r>
      <w:r>
        <w:br/>
      </w:r>
      <w:r>
        <w:rPr>
          <w:rStyle w:val="c17"/>
        </w:rPr>
        <w:t>.target #target-node { ... }</w:t>
      </w:r>
    </w:p>
    <w:p w:rsidR="000A24B3" w:rsidRDefault="000A24B3" w:rsidP="000A24B3">
      <w:pPr>
        <w:pStyle w:val="2"/>
      </w:pPr>
      <w:r>
        <w:rPr>
          <w:rStyle w:val="c6"/>
        </w:rPr>
        <w:t>13. 避免使用filter</w:t>
      </w:r>
    </w:p>
    <w:p w:rsidR="000A24B3" w:rsidRDefault="000A24B3" w:rsidP="000A24B3">
      <w:pPr>
        <w:pStyle w:val="2"/>
      </w:pPr>
      <w:r>
        <w:rPr>
          <w:rStyle w:val="c6"/>
        </w:rPr>
        <w:t>14. 避免直接定义标签的样式。如： div { ... }</w:t>
      </w:r>
    </w:p>
    <w:p w:rsidR="000A24B3" w:rsidRDefault="000A24B3" w:rsidP="000A24B3">
      <w:pPr>
        <w:pStyle w:val="2"/>
      </w:pPr>
      <w:r>
        <w:rPr>
          <w:rStyle w:val="c6"/>
        </w:rPr>
        <w:lastRenderedPageBreak/>
        <w:t>15. 避免在标签上直接写样式。如：&lt;div style="margin-bottom:30px;"&gt;</w:t>
      </w:r>
    </w:p>
    <w:p w:rsidR="000A24B3" w:rsidRDefault="000A24B3" w:rsidP="000A24B3">
      <w:pPr>
        <w:pStyle w:val="2"/>
      </w:pPr>
      <w:r>
        <w:rPr>
          <w:rStyle w:val="c6"/>
        </w:rPr>
        <w:t>16. 避免在CSS中使用expression</w:t>
      </w:r>
    </w:p>
    <w:p w:rsidR="000A24B3" w:rsidRDefault="000A24B3" w:rsidP="000A24B3">
      <w:pPr>
        <w:pStyle w:val="2"/>
      </w:pPr>
      <w:r>
        <w:rPr>
          <w:rStyle w:val="c6"/>
        </w:rPr>
        <w:t>17. 避免在CSS中使用@import</w:t>
      </w:r>
    </w:p>
    <w:p w:rsidR="000A24B3" w:rsidRDefault="000A24B3" w:rsidP="000A24B3">
      <w:pPr>
        <w:pStyle w:val="2"/>
      </w:pPr>
      <w:r>
        <w:rPr>
          <w:rStyle w:val="c6"/>
        </w:rPr>
        <w:t>18. 尽量不要在CSS中使用!important</w:t>
      </w:r>
    </w:p>
    <w:p w:rsidR="000A24B3" w:rsidRDefault="000A24B3" w:rsidP="000A24B3">
      <w:pPr>
        <w:pStyle w:val="2"/>
      </w:pPr>
      <w:r>
        <w:rPr>
          <w:rStyle w:val="c38"/>
        </w:rPr>
        <w:t>19. 绝对不要在CSS中使用"*"选择符</w:t>
      </w:r>
    </w:p>
    <w:p w:rsidR="000A24B3" w:rsidRDefault="000A24B3" w:rsidP="000A24B3">
      <w:pPr>
        <w:pStyle w:val="c3"/>
      </w:pPr>
      <w:r>
        <w:rPr>
          <w:rStyle w:val="c29"/>
        </w:rPr>
        <w:t>最后更新日期：2012</w:t>
      </w:r>
      <w:r>
        <w:rPr>
          <w:rStyle w:val="c34"/>
        </w:rPr>
        <w:t>年</w:t>
      </w:r>
      <w:r>
        <w:rPr>
          <w:rStyle w:val="c29"/>
        </w:rPr>
        <w:t>6</w:t>
      </w:r>
      <w:r>
        <w:rPr>
          <w:rStyle w:val="c34"/>
        </w:rPr>
        <w:t>月1</w:t>
      </w:r>
      <w:r>
        <w:rPr>
          <w:rStyle w:val="c29"/>
        </w:rPr>
        <w:t>2</w:t>
      </w:r>
      <w:r>
        <w:rPr>
          <w:rStyle w:val="c34"/>
        </w:rPr>
        <w:t>日</w:t>
      </w:r>
    </w:p>
    <w:p w:rsidR="001815CF" w:rsidRPr="000A24B3" w:rsidRDefault="001815CF" w:rsidP="000A24B3">
      <w:pPr>
        <w:widowControl/>
        <w:jc w:val="left"/>
        <w:rPr>
          <w:rFonts w:ascii="宋体" w:eastAsia="宋体" w:hAnsi="宋体" w:cs="宋体" w:hint="eastAsia"/>
          <w:kern w:val="0"/>
          <w:sz w:val="24"/>
          <w:szCs w:val="24"/>
        </w:rPr>
      </w:pPr>
    </w:p>
    <w:sectPr w:rsidR="001815CF" w:rsidRPr="000A2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E46" w:rsidRDefault="00007E46" w:rsidP="000A24B3">
      <w:r>
        <w:separator/>
      </w:r>
    </w:p>
  </w:endnote>
  <w:endnote w:type="continuationSeparator" w:id="0">
    <w:p w:rsidR="00007E46" w:rsidRDefault="00007E46" w:rsidP="000A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E46" w:rsidRDefault="00007E46" w:rsidP="000A24B3">
      <w:r>
        <w:separator/>
      </w:r>
    </w:p>
  </w:footnote>
  <w:footnote w:type="continuationSeparator" w:id="0">
    <w:p w:rsidR="00007E46" w:rsidRDefault="00007E46" w:rsidP="000A2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094"/>
    <w:multiLevelType w:val="multilevel"/>
    <w:tmpl w:val="C7D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714D"/>
    <w:multiLevelType w:val="multilevel"/>
    <w:tmpl w:val="C7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F5377"/>
    <w:multiLevelType w:val="multilevel"/>
    <w:tmpl w:val="64E4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D3096"/>
    <w:multiLevelType w:val="multilevel"/>
    <w:tmpl w:val="2DB8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71DDB"/>
    <w:multiLevelType w:val="multilevel"/>
    <w:tmpl w:val="3FCA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960C2"/>
    <w:multiLevelType w:val="multilevel"/>
    <w:tmpl w:val="83D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97380"/>
    <w:multiLevelType w:val="multilevel"/>
    <w:tmpl w:val="700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778D2"/>
    <w:multiLevelType w:val="multilevel"/>
    <w:tmpl w:val="A3D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F1D1D"/>
    <w:multiLevelType w:val="multilevel"/>
    <w:tmpl w:val="53E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E4E1D"/>
    <w:multiLevelType w:val="multilevel"/>
    <w:tmpl w:val="FC0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D1F02"/>
    <w:multiLevelType w:val="multilevel"/>
    <w:tmpl w:val="7AB8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87AD3"/>
    <w:multiLevelType w:val="multilevel"/>
    <w:tmpl w:val="AC8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D1BF9"/>
    <w:multiLevelType w:val="multilevel"/>
    <w:tmpl w:val="A41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B0813"/>
    <w:multiLevelType w:val="multilevel"/>
    <w:tmpl w:val="C04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7090B"/>
    <w:multiLevelType w:val="multilevel"/>
    <w:tmpl w:val="545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
  </w:num>
  <w:num w:numId="4">
    <w:abstractNumId w:val="8"/>
  </w:num>
  <w:num w:numId="5">
    <w:abstractNumId w:val="1"/>
  </w:num>
  <w:num w:numId="6">
    <w:abstractNumId w:val="4"/>
  </w:num>
  <w:num w:numId="7">
    <w:abstractNumId w:val="14"/>
  </w:num>
  <w:num w:numId="8">
    <w:abstractNumId w:val="7"/>
  </w:num>
  <w:num w:numId="9">
    <w:abstractNumId w:val="9"/>
  </w:num>
  <w:num w:numId="10">
    <w:abstractNumId w:val="6"/>
  </w:num>
  <w:num w:numId="11">
    <w:abstractNumId w:val="5"/>
  </w:num>
  <w:num w:numId="12">
    <w:abstractNumId w:val="0"/>
  </w:num>
  <w:num w:numId="13">
    <w:abstractNumId w:val="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E3"/>
    <w:rsid w:val="00007E46"/>
    <w:rsid w:val="00026FE3"/>
    <w:rsid w:val="000A24B3"/>
    <w:rsid w:val="0018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B29C1"/>
  <w15:chartTrackingRefBased/>
  <w15:docId w15:val="{88087CAD-2A92-4F52-A235-9C36157E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A24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A24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4B3"/>
    <w:rPr>
      <w:sz w:val="18"/>
      <w:szCs w:val="18"/>
    </w:rPr>
  </w:style>
  <w:style w:type="paragraph" w:styleId="a5">
    <w:name w:val="footer"/>
    <w:basedOn w:val="a"/>
    <w:link w:val="a6"/>
    <w:uiPriority w:val="99"/>
    <w:unhideWhenUsed/>
    <w:rsid w:val="000A24B3"/>
    <w:pPr>
      <w:tabs>
        <w:tab w:val="center" w:pos="4153"/>
        <w:tab w:val="right" w:pos="8306"/>
      </w:tabs>
      <w:snapToGrid w:val="0"/>
      <w:jc w:val="left"/>
    </w:pPr>
    <w:rPr>
      <w:sz w:val="18"/>
      <w:szCs w:val="18"/>
    </w:rPr>
  </w:style>
  <w:style w:type="character" w:customStyle="1" w:styleId="a6">
    <w:name w:val="页脚 字符"/>
    <w:basedOn w:val="a0"/>
    <w:link w:val="a5"/>
    <w:uiPriority w:val="99"/>
    <w:rsid w:val="000A24B3"/>
    <w:rPr>
      <w:sz w:val="18"/>
      <w:szCs w:val="18"/>
    </w:rPr>
  </w:style>
  <w:style w:type="character" w:customStyle="1" w:styleId="10">
    <w:name w:val="标题 1 字符"/>
    <w:basedOn w:val="a0"/>
    <w:link w:val="1"/>
    <w:uiPriority w:val="9"/>
    <w:rsid w:val="000A24B3"/>
    <w:rPr>
      <w:rFonts w:ascii="宋体" w:eastAsia="宋体" w:hAnsi="宋体" w:cs="宋体"/>
      <w:b/>
      <w:bCs/>
      <w:kern w:val="36"/>
      <w:sz w:val="48"/>
      <w:szCs w:val="48"/>
    </w:rPr>
  </w:style>
  <w:style w:type="character" w:customStyle="1" w:styleId="20">
    <w:name w:val="标题 2 字符"/>
    <w:basedOn w:val="a0"/>
    <w:link w:val="2"/>
    <w:uiPriority w:val="9"/>
    <w:rsid w:val="000A24B3"/>
    <w:rPr>
      <w:rFonts w:ascii="宋体" w:eastAsia="宋体" w:hAnsi="宋体" w:cs="宋体"/>
      <w:b/>
      <w:bCs/>
      <w:kern w:val="0"/>
      <w:sz w:val="36"/>
      <w:szCs w:val="36"/>
    </w:rPr>
  </w:style>
  <w:style w:type="character" w:customStyle="1" w:styleId="c11">
    <w:name w:val="c11"/>
    <w:basedOn w:val="a0"/>
    <w:rsid w:val="000A24B3"/>
  </w:style>
  <w:style w:type="character" w:customStyle="1" w:styleId="c6">
    <w:name w:val="c6"/>
    <w:basedOn w:val="a0"/>
    <w:rsid w:val="000A24B3"/>
  </w:style>
  <w:style w:type="paragraph" w:customStyle="1" w:styleId="c0">
    <w:name w:val="c0"/>
    <w:basedOn w:val="a"/>
    <w:rsid w:val="000A24B3"/>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0A24B3"/>
  </w:style>
  <w:style w:type="character" w:customStyle="1" w:styleId="c4">
    <w:name w:val="c4"/>
    <w:basedOn w:val="a0"/>
    <w:rsid w:val="000A24B3"/>
  </w:style>
  <w:style w:type="character" w:customStyle="1" w:styleId="c17">
    <w:name w:val="c17"/>
    <w:basedOn w:val="a0"/>
    <w:rsid w:val="000A24B3"/>
  </w:style>
  <w:style w:type="character" w:customStyle="1" w:styleId="c16">
    <w:name w:val="c16"/>
    <w:basedOn w:val="a0"/>
    <w:rsid w:val="000A24B3"/>
  </w:style>
  <w:style w:type="character" w:styleId="a7">
    <w:name w:val="Hyperlink"/>
    <w:basedOn w:val="a0"/>
    <w:uiPriority w:val="99"/>
    <w:semiHidden/>
    <w:unhideWhenUsed/>
    <w:rsid w:val="000A24B3"/>
    <w:rPr>
      <w:color w:val="0000FF"/>
      <w:u w:val="single"/>
    </w:rPr>
  </w:style>
  <w:style w:type="character" w:customStyle="1" w:styleId="c13">
    <w:name w:val="c13"/>
    <w:basedOn w:val="a0"/>
    <w:rsid w:val="000A24B3"/>
  </w:style>
  <w:style w:type="paragraph" w:customStyle="1" w:styleId="c3">
    <w:name w:val="c3"/>
    <w:basedOn w:val="a"/>
    <w:rsid w:val="000A24B3"/>
    <w:pPr>
      <w:widowControl/>
      <w:spacing w:before="100" w:beforeAutospacing="1" w:after="100" w:afterAutospacing="1"/>
      <w:jc w:val="left"/>
    </w:pPr>
    <w:rPr>
      <w:rFonts w:ascii="宋体" w:eastAsia="宋体" w:hAnsi="宋体" w:cs="宋体"/>
      <w:kern w:val="0"/>
      <w:sz w:val="24"/>
      <w:szCs w:val="24"/>
    </w:rPr>
  </w:style>
  <w:style w:type="paragraph" w:customStyle="1" w:styleId="c14">
    <w:name w:val="c14"/>
    <w:basedOn w:val="a"/>
    <w:rsid w:val="000A24B3"/>
    <w:pPr>
      <w:widowControl/>
      <w:spacing w:before="100" w:beforeAutospacing="1" w:after="100" w:afterAutospacing="1"/>
      <w:jc w:val="left"/>
    </w:pPr>
    <w:rPr>
      <w:rFonts w:ascii="宋体" w:eastAsia="宋体" w:hAnsi="宋体" w:cs="宋体"/>
      <w:kern w:val="0"/>
      <w:sz w:val="24"/>
      <w:szCs w:val="24"/>
    </w:rPr>
  </w:style>
  <w:style w:type="paragraph" w:customStyle="1" w:styleId="c35">
    <w:name w:val="c35"/>
    <w:basedOn w:val="a"/>
    <w:rsid w:val="000A24B3"/>
    <w:pPr>
      <w:widowControl/>
      <w:spacing w:before="100" w:beforeAutospacing="1" w:after="100" w:afterAutospacing="1"/>
      <w:jc w:val="left"/>
    </w:pPr>
    <w:rPr>
      <w:rFonts w:ascii="宋体" w:eastAsia="宋体" w:hAnsi="宋体" w:cs="宋体"/>
      <w:kern w:val="0"/>
      <w:sz w:val="24"/>
      <w:szCs w:val="24"/>
    </w:rPr>
  </w:style>
  <w:style w:type="character" w:customStyle="1" w:styleId="c31">
    <w:name w:val="c31"/>
    <w:basedOn w:val="a0"/>
    <w:rsid w:val="000A24B3"/>
  </w:style>
  <w:style w:type="character" w:customStyle="1" w:styleId="c24">
    <w:name w:val="c24"/>
    <w:basedOn w:val="a0"/>
    <w:rsid w:val="000A24B3"/>
  </w:style>
  <w:style w:type="character" w:customStyle="1" w:styleId="c20">
    <w:name w:val="c20"/>
    <w:basedOn w:val="a0"/>
    <w:rsid w:val="000A24B3"/>
  </w:style>
  <w:style w:type="character" w:customStyle="1" w:styleId="c38">
    <w:name w:val="c38"/>
    <w:basedOn w:val="a0"/>
    <w:rsid w:val="000A24B3"/>
  </w:style>
  <w:style w:type="character" w:customStyle="1" w:styleId="c29">
    <w:name w:val="c29"/>
    <w:basedOn w:val="a0"/>
    <w:rsid w:val="000A24B3"/>
  </w:style>
  <w:style w:type="character" w:customStyle="1" w:styleId="c34">
    <w:name w:val="c34"/>
    <w:basedOn w:val="a0"/>
    <w:rsid w:val="000A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92904">
      <w:bodyDiv w:val="1"/>
      <w:marLeft w:val="0"/>
      <w:marRight w:val="0"/>
      <w:marTop w:val="0"/>
      <w:marBottom w:val="0"/>
      <w:divBdr>
        <w:top w:val="none" w:sz="0" w:space="0" w:color="auto"/>
        <w:left w:val="none" w:sz="0" w:space="0" w:color="auto"/>
        <w:bottom w:val="none" w:sz="0" w:space="0" w:color="auto"/>
        <w:right w:val="none" w:sz="0" w:space="0" w:color="auto"/>
      </w:divBdr>
      <w:divsChild>
        <w:div w:id="410350560">
          <w:marLeft w:val="0"/>
          <w:marRight w:val="0"/>
          <w:marTop w:val="0"/>
          <w:marBottom w:val="0"/>
          <w:divBdr>
            <w:top w:val="none" w:sz="0" w:space="0" w:color="auto"/>
            <w:left w:val="none" w:sz="0" w:space="0" w:color="auto"/>
            <w:bottom w:val="none" w:sz="0" w:space="0" w:color="auto"/>
            <w:right w:val="none" w:sz="0" w:space="0" w:color="auto"/>
          </w:divBdr>
        </w:div>
        <w:div w:id="1579509959">
          <w:marLeft w:val="0"/>
          <w:marRight w:val="0"/>
          <w:marTop w:val="0"/>
          <w:marBottom w:val="0"/>
          <w:divBdr>
            <w:top w:val="none" w:sz="0" w:space="0" w:color="auto"/>
            <w:left w:val="none" w:sz="0" w:space="0" w:color="auto"/>
            <w:bottom w:val="none" w:sz="0" w:space="0" w:color="auto"/>
            <w:right w:val="none" w:sz="0" w:space="0" w:color="auto"/>
          </w:divBdr>
        </w:div>
      </w:divsChild>
    </w:div>
    <w:div w:id="1588803086">
      <w:bodyDiv w:val="1"/>
      <w:marLeft w:val="0"/>
      <w:marRight w:val="0"/>
      <w:marTop w:val="0"/>
      <w:marBottom w:val="0"/>
      <w:divBdr>
        <w:top w:val="none" w:sz="0" w:space="0" w:color="auto"/>
        <w:left w:val="none" w:sz="0" w:space="0" w:color="auto"/>
        <w:bottom w:val="none" w:sz="0" w:space="0" w:color="auto"/>
        <w:right w:val="none" w:sz="0" w:space="0" w:color="auto"/>
      </w:divBdr>
      <w:divsChild>
        <w:div w:id="1836455778">
          <w:marLeft w:val="0"/>
          <w:marRight w:val="0"/>
          <w:marTop w:val="0"/>
          <w:marBottom w:val="0"/>
          <w:divBdr>
            <w:top w:val="none" w:sz="0" w:space="0" w:color="auto"/>
            <w:left w:val="none" w:sz="0" w:space="0" w:color="auto"/>
            <w:bottom w:val="none" w:sz="0" w:space="0" w:color="auto"/>
            <w:right w:val="none" w:sz="0" w:space="0" w:color="auto"/>
          </w:divBdr>
        </w:div>
        <w:div w:id="148034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code.google.com/closure/&amp;sa=D&amp;ust=1520244780523000&amp;usg=AFQjCNELX8dT4xZxw6UKli6girQ-ujlSi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www.google.com/url?q%3Dhttps%253A%252F%252Fgithub.com%252Fkejun%252FDouban-JSLint%26sa%3DD%26sntz%3D1%26usg%3DAFQjCNHHzDJeKiUjkNsUO3fwS-ciZoGUeA&amp;sa=D&amp;ust=1520244780522000&amp;usg=AFQjCNEi8I6vErlTfKR6xM9q9B4hy-LhF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q=http://www.google.com/url?q%3Dhttp%253A%252F%252Fdocs.jquery.com%252FJQuery_Core_Style_Guidelines%26sa%3DD%26sntz%3D1%26usg%3DAFQjCNFSg86bKzfIRRtO6HhDPrOEqEtN1g&amp;sa=D&amp;ust=1520244780524000&amp;usg=AFQjCNEQcoftGHfMILYE5oD3wB5ASaUtzA" TargetMode="External"/><Relationship Id="rId5" Type="http://schemas.openxmlformats.org/officeDocument/2006/relationships/footnotes" Target="footnotes.xml"/><Relationship Id="rId10" Type="http://schemas.openxmlformats.org/officeDocument/2006/relationships/hyperlink" Target="https://www.google.com/url?q=http://google-styleguide.googlecode.com/svn/trunk/javascriptguide.xml&amp;sa=D&amp;ust=1520244780524000&amp;usg=AFQjCNFHmIhs0Q8uvVdfbNd0lpP9j7ZkvQ" TargetMode="External"/><Relationship Id="rId4" Type="http://schemas.openxmlformats.org/officeDocument/2006/relationships/webSettings" Target="webSettings.xml"/><Relationship Id="rId9" Type="http://schemas.openxmlformats.org/officeDocument/2006/relationships/hyperlink" Target="https://www.google.com/url?q=http://www.google.com/url?q%3Dhttp%253A%252F%252Fjavascript.crockford.com%252Fcode.html%26sa%3DD%26sntz%3D1%26usg%3DAFQjCNHNaLUgg7CIaeAUyX2tnmwE99uRSQ&amp;sa=D&amp;ust=1520244780523000&amp;usg=AFQjCNFvwkk96qkPdWchZrqOh4saH8dtw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1590</Words>
  <Characters>9063</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2</cp:revision>
  <dcterms:created xsi:type="dcterms:W3CDTF">2018-03-05T09:16:00Z</dcterms:created>
  <dcterms:modified xsi:type="dcterms:W3CDTF">2018-03-05T09:17:00Z</dcterms:modified>
</cp:coreProperties>
</file>