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12.07_Somatoform_Disorders"/>
      <w:bookmarkEnd w:id="0"/>
      <w:r w:rsidRPr="0072476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12.07 </w:t>
      </w:r>
      <w:r w:rsidRPr="00724760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Somat</w:t>
      </w:r>
      <w:bookmarkEnd w:id="1"/>
      <w:r w:rsidR="00D64FE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ic symptom and related disorders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F46AAF" w:rsidRDefault="004A0177" w:rsidP="00D64FE7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</w:t>
      </w:r>
      <w:r w:rsidR="00D64FE7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omatic symptom and related disorders</w:t>
      </w:r>
      <w:r w:rsidR="00D64FE7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(see 12.00B6), satisfied by </w:t>
      </w:r>
      <w:r w:rsidR="00D64FE7" w:rsidRPr="0010214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 B</w:t>
      </w:r>
      <w:r w:rsidR="004B1356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24760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24760">
        <w:rPr>
          <w:rFonts w:ascii="Courier New" w:hAnsi="Courier New" w:cs="Courier New"/>
          <w:color w:val="000000"/>
          <w:sz w:val="20"/>
          <w:szCs w:val="20"/>
        </w:rPr>
        <w:t>A. Medical</w:t>
      </w:r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documentation of </w:t>
      </w:r>
      <w:r w:rsidR="00330CAE" w:rsidRPr="0010214A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="00CB7F4A" w:rsidRPr="0010214A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="00CB7F4A">
        <w:rPr>
          <w:rFonts w:ascii="Courier New" w:hAnsi="Courier New" w:cs="Courier New"/>
          <w:b/>
          <w:color w:val="000000"/>
          <w:sz w:val="20"/>
          <w:szCs w:val="20"/>
        </w:rPr>
        <w:t>or</w:t>
      </w:r>
      <w:r w:rsidR="00330CAE">
        <w:rPr>
          <w:rFonts w:ascii="Courier New" w:hAnsi="Courier New" w:cs="Courier New"/>
          <w:b/>
          <w:color w:val="000000"/>
          <w:sz w:val="20"/>
          <w:szCs w:val="20"/>
        </w:rPr>
        <w:t xml:space="preserve"> more</w:t>
      </w:r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  <w:r w:rsidRPr="0072476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30CAE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330CAE">
        <w:rPr>
          <w:rFonts w:ascii="Courier New" w:hAnsi="Courier New" w:cs="Courier New"/>
          <w:color w:val="000000"/>
          <w:sz w:val="20"/>
          <w:szCs w:val="20"/>
        </w:rPr>
        <w:t>Symptoms  of</w:t>
      </w:r>
      <w:proofErr w:type="gramEnd"/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altered  voluntary  motor or sensory function that are </w:t>
      </w:r>
    </w:p>
    <w:p w:rsidR="004A0177" w:rsidRPr="00330CAE" w:rsidRDefault="00330CAE" w:rsidP="00330CAE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not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better explained by another medical or mental disorder</w:t>
      </w:r>
      <w:r w:rsidR="004A0177" w:rsidRPr="00724760"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4A0177" w:rsidRPr="00724760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24760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2476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One or </w:t>
      </w:r>
      <w:proofErr w:type="gramStart"/>
      <w:r w:rsidR="00330CAE">
        <w:rPr>
          <w:rFonts w:ascii="Courier New" w:hAnsi="Courier New" w:cs="Courier New"/>
          <w:color w:val="000000"/>
          <w:sz w:val="20"/>
          <w:szCs w:val="20"/>
        </w:rPr>
        <w:t>more  somatic</w:t>
      </w:r>
      <w:proofErr w:type="gramEnd"/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symptoms  that are distressing, with excessive </w:t>
      </w:r>
    </w:p>
    <w:p w:rsidR="004A0177" w:rsidRPr="00D53360" w:rsidRDefault="00330CAE" w:rsidP="00330CAE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thoughts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 feelings</w:t>
      </w:r>
      <w:r w:rsidR="00C8202A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 behaviors related to the symptoms; </w:t>
      </w:r>
      <w:r w:rsidRPr="00D53360">
        <w:rPr>
          <w:rFonts w:ascii="Courier New" w:hAnsi="Courier New" w:cs="Courier New"/>
          <w:color w:val="000000"/>
          <w:sz w:val="20"/>
          <w:szCs w:val="20"/>
        </w:rPr>
        <w:t>or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72476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30CAE" w:rsidRDefault="004A0177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30CAE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330CAE">
        <w:rPr>
          <w:rFonts w:ascii="Courier New" w:hAnsi="Courier New" w:cs="Courier New"/>
          <w:color w:val="000000"/>
          <w:sz w:val="20"/>
          <w:szCs w:val="20"/>
        </w:rPr>
        <w:t xml:space="preserve"> Preoccupation with having or acquiring a serious illness without </w:t>
      </w:r>
    </w:p>
    <w:p w:rsidR="004A0177" w:rsidRPr="00724760" w:rsidRDefault="00330CAE" w:rsidP="00330CAE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significant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symptoms present.</w:t>
      </w:r>
    </w:p>
    <w:p w:rsidR="00330CAE" w:rsidRDefault="00330CAE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24760">
        <w:rPr>
          <w:rFonts w:ascii="Courier New" w:hAnsi="Courier New" w:cs="Courier New"/>
          <w:b/>
          <w:color w:val="000000"/>
          <w:sz w:val="20"/>
          <w:szCs w:val="20"/>
        </w:rPr>
        <w:t xml:space="preserve">AND </w:t>
      </w:r>
    </w:p>
    <w:p w:rsidR="004A0177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330CAE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Extreme </w:t>
      </w:r>
      <w:proofErr w:type="gramStart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limitation 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of</w:t>
      </w:r>
      <w:proofErr w:type="gramEnd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330CAE" w:rsidRPr="00C71224" w:rsidRDefault="00330CAE" w:rsidP="00330CAE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330CAE" w:rsidRPr="007A70E4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330CAE" w:rsidRPr="007A70E4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Pr="00E353EB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CB7F4A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330CAE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Default="00330CAE" w:rsidP="00330CAE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CB7F4A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330CAE" w:rsidRPr="007A70E4" w:rsidRDefault="00330CAE" w:rsidP="00330CAE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30CAE" w:rsidRPr="007A70E4" w:rsidRDefault="00330CAE" w:rsidP="00330CAE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F02183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B506E">
        <w:rPr>
          <w:rFonts w:ascii="Courier New" w:hAnsi="Courier New" w:cs="Courier New"/>
          <w:b/>
          <w:sz w:val="20"/>
          <w:szCs w:val="20"/>
        </w:rPr>
        <w:t>(NEED BOTH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F02183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330CAE" w:rsidRDefault="00F02183" w:rsidP="00330CAE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330CAE">
        <w:rPr>
          <w:rFonts w:ascii="Courier New" w:hAnsi="Courier New" w:cs="Courier New"/>
          <w:b/>
          <w:sz w:val="20"/>
          <w:szCs w:val="20"/>
        </w:rPr>
        <w:t>(NEED 1 EXTREME or 2 MARKED)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330CAE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bookmarkStart w:id="2" w:name="12.08_Personality_Disorders"/>
      <w:bookmarkStart w:id="3" w:name="_GoBack"/>
      <w:bookmarkEnd w:id="3"/>
    </w:p>
    <w:bookmarkEnd w:id="2"/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F109F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70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109F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7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A7DEF0-69AD-42F8-929D-5BCA22FC224E}"/>
</file>

<file path=customXml/itemProps2.xml><?xml version="1.0" encoding="utf-8"?>
<ds:datastoreItem xmlns:ds="http://schemas.openxmlformats.org/officeDocument/2006/customXml" ds:itemID="{33384604-971B-4068-BDBE-1ED90C957DB3}"/>
</file>

<file path=customXml/itemProps3.xml><?xml version="1.0" encoding="utf-8"?>
<ds:datastoreItem xmlns:ds="http://schemas.openxmlformats.org/officeDocument/2006/customXml" ds:itemID="{74538EF1-1900-4B04-8FD0-CBBF4485DD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2017-01-18T19:20:00Z</dcterms:created>
  <dcterms:modified xsi:type="dcterms:W3CDTF">2017-01-18T19:21:00Z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