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EC9" w:rsidRDefault="005A1EC9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bookmarkStart w:id="0" w:name="13.23"/>
      <w:bookmarkEnd w:id="0"/>
      <w:r w:rsidRPr="009D4EC0">
        <w:rPr>
          <w:rStyle w:val="Strong"/>
          <w:rFonts w:ascii="Courier New" w:hAnsi="Courier New" w:cs="Courier New"/>
          <w:iCs/>
          <w:sz w:val="20"/>
          <w:szCs w:val="20"/>
        </w:rPr>
        <w:t xml:space="preserve">13.23 </w:t>
      </w:r>
      <w:r w:rsidRPr="009D4EC0">
        <w:rPr>
          <w:rStyle w:val="Strong"/>
          <w:rFonts w:ascii="Courier New" w:hAnsi="Courier New" w:cs="Courier New"/>
          <w:iCs/>
          <w:caps/>
          <w:sz w:val="20"/>
          <w:szCs w:val="20"/>
        </w:rPr>
        <w:t>Cancers of the female genital tract</w:t>
      </w:r>
      <w:bookmarkStart w:id="1" w:name="_GoBack"/>
      <w:bookmarkEnd w:id="1"/>
      <w:r w:rsidR="00261BFA">
        <w:rPr>
          <w:rStyle w:val="Strong"/>
          <w:rFonts w:ascii="Courier New" w:hAnsi="Courier New" w:cs="Courier New"/>
          <w:iCs/>
          <w:caps/>
          <w:sz w:val="20"/>
          <w:szCs w:val="20"/>
        </w:rPr>
        <w:t xml:space="preserve"> - carcinoma or sarcoma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</w:pPr>
    </w:p>
    <w:p w:rsidR="004A0177" w:rsidRPr="001578B8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i/>
          <w:caps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C</w:t>
      </w:r>
      <w:r w:rsidRPr="001578B8">
        <w:rPr>
          <w:rStyle w:val="Strong"/>
          <w:rFonts w:ascii="Courier New" w:hAnsi="Courier New" w:cs="Courier New"/>
          <w:i/>
          <w:iCs/>
          <w:sz w:val="20"/>
          <w:szCs w:val="20"/>
        </w:rPr>
        <w:t>ancers of the female genital tract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</w:t>
      </w:r>
      <w:r w:rsidRPr="001578B8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578B8">
        <w:rPr>
          <w:rFonts w:ascii="Courier New" w:hAnsi="Courier New" w:cs="Courier New"/>
          <w:sz w:val="20"/>
          <w:szCs w:val="20"/>
        </w:rPr>
        <w:t>carcinoma or sarcoma</w:t>
      </w:r>
      <w:r w:rsidR="00352B6B">
        <w:rPr>
          <w:rFonts w:ascii="Courier New" w:hAnsi="Courier New" w:cs="Courier New"/>
          <w:sz w:val="20"/>
          <w:szCs w:val="20"/>
        </w:rPr>
        <w:t xml:space="preserve"> (including primary peritoneal carcinoma)</w:t>
      </w:r>
      <w:r w:rsidRPr="001578B8">
        <w:rPr>
          <w:rFonts w:ascii="Courier New" w:hAnsi="Courier New" w:cs="Courier New"/>
          <w:sz w:val="20"/>
          <w:szCs w:val="20"/>
        </w:rPr>
        <w:t>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 xml:space="preserve">A. </w:t>
      </w:r>
      <w:r w:rsidRPr="00217F55">
        <w:rPr>
          <w:rFonts w:ascii="Courier New" w:hAnsi="Courier New" w:cs="Courier New"/>
          <w:b/>
          <w:sz w:val="20"/>
          <w:szCs w:val="20"/>
        </w:rPr>
        <w:t>Uterus (corpus)</w:t>
      </w:r>
      <w:r w:rsidRPr="009D4EC0">
        <w:rPr>
          <w:rFonts w:ascii="Courier New" w:hAnsi="Courier New" w:cs="Courier New"/>
          <w:sz w:val="20"/>
          <w:szCs w:val="20"/>
        </w:rPr>
        <w:t xml:space="preserve">, as described in </w:t>
      </w:r>
      <w:r w:rsidRPr="001578B8">
        <w:rPr>
          <w:rFonts w:ascii="Courier New" w:hAnsi="Courier New" w:cs="Courier New"/>
          <w:b/>
          <w:sz w:val="20"/>
          <w:szCs w:val="20"/>
        </w:rPr>
        <w:t>1, 2, or 3</w:t>
      </w:r>
      <w:r w:rsidRPr="009D4EC0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1.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>Invading adjoining organs.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2.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 xml:space="preserve">With metastases to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9D4EC0">
        <w:rPr>
          <w:rFonts w:ascii="Courier New" w:hAnsi="Courier New" w:cs="Courier New"/>
          <w:sz w:val="20"/>
          <w:szCs w:val="20"/>
        </w:rPr>
        <w:t xml:space="preserve"> beyond the regional lymph nodes.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3.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Persistent </w:t>
      </w:r>
      <w:r w:rsidRPr="00EA50D1">
        <w:rPr>
          <w:rFonts w:ascii="Courier New" w:hAnsi="Courier New" w:cs="Courier New"/>
          <w:sz w:val="20"/>
          <w:szCs w:val="20"/>
        </w:rPr>
        <w:t>or</w:t>
      </w:r>
      <w:r w:rsidRPr="009D4EC0">
        <w:rPr>
          <w:rFonts w:ascii="Courier New" w:hAnsi="Courier New" w:cs="Courier New"/>
          <w:sz w:val="20"/>
          <w:szCs w:val="20"/>
        </w:rPr>
        <w:t xml:space="preserve"> recurrent </w:t>
      </w:r>
      <w:r w:rsidR="00352B6B">
        <w:rPr>
          <w:rFonts w:ascii="Courier New" w:hAnsi="Courier New" w:cs="Courier New"/>
          <w:sz w:val="20"/>
          <w:szCs w:val="20"/>
        </w:rPr>
        <w:t>following initial anticancer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therapy.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D4EC0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 xml:space="preserve">B. </w:t>
      </w:r>
      <w:proofErr w:type="gramStart"/>
      <w:r w:rsidRPr="00217F55">
        <w:rPr>
          <w:rFonts w:ascii="Courier New" w:hAnsi="Courier New" w:cs="Courier New"/>
          <w:b/>
          <w:sz w:val="20"/>
          <w:szCs w:val="20"/>
        </w:rPr>
        <w:t>Uterine</w:t>
      </w:r>
      <w:proofErr w:type="gramEnd"/>
      <w:r w:rsidRPr="00217F55">
        <w:rPr>
          <w:rFonts w:ascii="Courier New" w:hAnsi="Courier New" w:cs="Courier New"/>
          <w:b/>
          <w:sz w:val="20"/>
          <w:szCs w:val="20"/>
        </w:rPr>
        <w:t xml:space="preserve"> cervix</w:t>
      </w:r>
      <w:r w:rsidRPr="009D4EC0">
        <w:rPr>
          <w:rFonts w:ascii="Courier New" w:hAnsi="Courier New" w:cs="Courier New"/>
          <w:sz w:val="20"/>
          <w:szCs w:val="20"/>
        </w:rPr>
        <w:t xml:space="preserve">, as described in </w:t>
      </w:r>
      <w:r w:rsidR="00352B6B">
        <w:rPr>
          <w:rFonts w:ascii="Courier New" w:hAnsi="Courier New" w:cs="Courier New"/>
          <w:b/>
          <w:sz w:val="20"/>
          <w:szCs w:val="20"/>
        </w:rPr>
        <w:t xml:space="preserve">1, </w:t>
      </w:r>
      <w:r w:rsidRPr="001578B8">
        <w:rPr>
          <w:rFonts w:ascii="Courier New" w:hAnsi="Courier New" w:cs="Courier New"/>
          <w:b/>
          <w:sz w:val="20"/>
          <w:szCs w:val="20"/>
        </w:rPr>
        <w:t>2</w:t>
      </w:r>
      <w:r w:rsidR="00352B6B">
        <w:rPr>
          <w:rFonts w:ascii="Courier New" w:hAnsi="Courier New" w:cs="Courier New"/>
          <w:b/>
          <w:sz w:val="20"/>
          <w:szCs w:val="20"/>
        </w:rPr>
        <w:t>, or 3</w:t>
      </w:r>
      <w:r w:rsidRPr="009D4EC0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1.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 xml:space="preserve">Extending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>to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the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pelvic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wall, lower portion of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the vagina,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</w:p>
    <w:p w:rsidR="004A0177" w:rsidRDefault="004A0177" w:rsidP="004A0177">
      <w:pPr>
        <w:pStyle w:val="NormalWeb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a</w:t>
      </w:r>
      <w:r w:rsidRPr="009D4EC0">
        <w:rPr>
          <w:rFonts w:ascii="Courier New" w:hAnsi="Courier New" w:cs="Courier New"/>
          <w:sz w:val="20"/>
          <w:szCs w:val="20"/>
        </w:rPr>
        <w:t>djacent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or distant organs.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2.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Persistent </w:t>
      </w:r>
      <w:r w:rsidRPr="00EA50D1">
        <w:rPr>
          <w:rFonts w:ascii="Courier New" w:hAnsi="Courier New" w:cs="Courier New"/>
          <w:sz w:val="20"/>
          <w:szCs w:val="20"/>
        </w:rPr>
        <w:t>or</w:t>
      </w:r>
      <w:r w:rsidRPr="009D4EC0">
        <w:rPr>
          <w:rFonts w:ascii="Courier New" w:hAnsi="Courier New" w:cs="Courier New"/>
          <w:sz w:val="20"/>
          <w:szCs w:val="20"/>
        </w:rPr>
        <w:t xml:space="preserve"> recurrent </w:t>
      </w:r>
      <w:r w:rsidR="00352B6B">
        <w:rPr>
          <w:rFonts w:ascii="Courier New" w:hAnsi="Courier New" w:cs="Courier New"/>
          <w:sz w:val="20"/>
          <w:szCs w:val="20"/>
        </w:rPr>
        <w:t>following initial anticancer</w:t>
      </w:r>
      <w:r w:rsidRPr="009D4EC0">
        <w:rPr>
          <w:rFonts w:ascii="Courier New" w:hAnsi="Courier New" w:cs="Courier New"/>
          <w:sz w:val="20"/>
          <w:szCs w:val="20"/>
        </w:rPr>
        <w:t xml:space="preserve"> therapy.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352B6B" w:rsidRDefault="00352B6B" w:rsidP="00352B6B">
      <w:pPr>
        <w:pStyle w:val="NormalWeb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With metastases to distant (for example, para-aortic or </w:t>
      </w:r>
    </w:p>
    <w:p w:rsidR="00352B6B" w:rsidRPr="009D4EC0" w:rsidRDefault="00352B6B" w:rsidP="00352B6B">
      <w:pPr>
        <w:pStyle w:val="NormalWeb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supraclavicular</w:t>
      </w:r>
      <w:proofErr w:type="gramEnd"/>
      <w:r>
        <w:rPr>
          <w:rFonts w:ascii="Courier New" w:hAnsi="Courier New" w:cs="Courier New"/>
          <w:sz w:val="20"/>
          <w:szCs w:val="20"/>
        </w:rPr>
        <w:t>) lymph nodes</w:t>
      </w:r>
      <w:r w:rsidR="00F07E08">
        <w:rPr>
          <w:rFonts w:ascii="Courier New" w:hAnsi="Courier New" w:cs="Courier New"/>
          <w:sz w:val="20"/>
          <w:szCs w:val="20"/>
        </w:rPr>
        <w:t>.</w:t>
      </w:r>
    </w:p>
    <w:p w:rsidR="00352B6B" w:rsidRDefault="00352B6B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4A0177" w:rsidRPr="009D4EC0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D4EC0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 xml:space="preserve">C. </w:t>
      </w:r>
      <w:r w:rsidRPr="00217F55">
        <w:rPr>
          <w:rFonts w:ascii="Courier New" w:hAnsi="Courier New" w:cs="Courier New"/>
          <w:b/>
          <w:sz w:val="20"/>
          <w:szCs w:val="20"/>
        </w:rPr>
        <w:t>Vulva</w:t>
      </w:r>
      <w:r w:rsidR="00CB76FA">
        <w:rPr>
          <w:rFonts w:ascii="Courier New" w:hAnsi="Courier New" w:cs="Courier New"/>
          <w:b/>
          <w:sz w:val="20"/>
          <w:szCs w:val="20"/>
        </w:rPr>
        <w:t xml:space="preserve"> </w:t>
      </w:r>
      <w:r w:rsidR="00CB76FA" w:rsidRPr="00D30362">
        <w:rPr>
          <w:rFonts w:ascii="Courier New" w:hAnsi="Courier New" w:cs="Courier New"/>
          <w:b/>
          <w:sz w:val="20"/>
          <w:szCs w:val="20"/>
        </w:rPr>
        <w:t>or vagina</w:t>
      </w:r>
      <w:r w:rsidRPr="00D30362">
        <w:rPr>
          <w:rFonts w:ascii="Courier New" w:hAnsi="Courier New" w:cs="Courier New"/>
          <w:sz w:val="20"/>
          <w:szCs w:val="20"/>
        </w:rPr>
        <w:t>,</w:t>
      </w:r>
      <w:r w:rsidRPr="009D4EC0">
        <w:rPr>
          <w:rFonts w:ascii="Courier New" w:hAnsi="Courier New" w:cs="Courier New"/>
          <w:sz w:val="20"/>
          <w:szCs w:val="20"/>
        </w:rPr>
        <w:t xml:space="preserve"> as described in </w:t>
      </w:r>
      <w:r w:rsidRPr="001578B8">
        <w:rPr>
          <w:rFonts w:ascii="Courier New" w:hAnsi="Courier New" w:cs="Courier New"/>
          <w:b/>
          <w:sz w:val="20"/>
          <w:szCs w:val="20"/>
        </w:rPr>
        <w:t>1, 2, or 3</w:t>
      </w:r>
      <w:r w:rsidRPr="009D4EC0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1.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>Invading adjoining organs.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2.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 xml:space="preserve">With metastases to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9D4EC0">
        <w:rPr>
          <w:rFonts w:ascii="Courier New" w:hAnsi="Courier New" w:cs="Courier New"/>
          <w:sz w:val="20"/>
          <w:szCs w:val="20"/>
        </w:rPr>
        <w:t xml:space="preserve"> beyond the regional lymph nodes.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3.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Persistent </w:t>
      </w:r>
      <w:r w:rsidRPr="00EA50D1">
        <w:rPr>
          <w:rFonts w:ascii="Courier New" w:hAnsi="Courier New" w:cs="Courier New"/>
          <w:sz w:val="20"/>
          <w:szCs w:val="20"/>
        </w:rPr>
        <w:t>or</w:t>
      </w:r>
      <w:r w:rsidRPr="009D4EC0">
        <w:rPr>
          <w:rFonts w:ascii="Courier New" w:hAnsi="Courier New" w:cs="Courier New"/>
          <w:sz w:val="20"/>
          <w:szCs w:val="20"/>
        </w:rPr>
        <w:t xml:space="preserve"> recurrent fol</w:t>
      </w:r>
      <w:r w:rsidR="00352B6B">
        <w:rPr>
          <w:rFonts w:ascii="Courier New" w:hAnsi="Courier New" w:cs="Courier New"/>
          <w:sz w:val="20"/>
          <w:szCs w:val="20"/>
        </w:rPr>
        <w:t>lowing initial anticancer</w:t>
      </w:r>
      <w:r w:rsidRPr="009D4EC0">
        <w:rPr>
          <w:rFonts w:ascii="Courier New" w:hAnsi="Courier New" w:cs="Courier New"/>
          <w:sz w:val="20"/>
          <w:szCs w:val="20"/>
        </w:rPr>
        <w:t xml:space="preserve"> therapy.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D4EC0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 xml:space="preserve">D. </w:t>
      </w:r>
      <w:r w:rsidRPr="00217F55">
        <w:rPr>
          <w:rFonts w:ascii="Courier New" w:hAnsi="Courier New" w:cs="Courier New"/>
          <w:b/>
          <w:sz w:val="20"/>
          <w:szCs w:val="20"/>
        </w:rPr>
        <w:t>Fallopian tubes</w:t>
      </w:r>
      <w:r w:rsidRPr="009D4EC0">
        <w:rPr>
          <w:rFonts w:ascii="Courier New" w:hAnsi="Courier New" w:cs="Courier New"/>
          <w:sz w:val="20"/>
          <w:szCs w:val="20"/>
        </w:rPr>
        <w:t xml:space="preserve">, as described in </w:t>
      </w:r>
      <w:r w:rsidRPr="001578B8">
        <w:rPr>
          <w:rFonts w:ascii="Courier New" w:hAnsi="Courier New" w:cs="Courier New"/>
          <w:b/>
          <w:sz w:val="20"/>
          <w:szCs w:val="20"/>
        </w:rPr>
        <w:t>1 or 2</w:t>
      </w:r>
      <w:r w:rsidRPr="009D4EC0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1.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 xml:space="preserve">Extending to the serosa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9D4EC0">
        <w:rPr>
          <w:rFonts w:ascii="Courier New" w:hAnsi="Courier New" w:cs="Courier New"/>
          <w:sz w:val="20"/>
          <w:szCs w:val="20"/>
        </w:rPr>
        <w:t xml:space="preserve"> beyond.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>2.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Persistent </w:t>
      </w:r>
      <w:r w:rsidRPr="00EA50D1">
        <w:rPr>
          <w:rFonts w:ascii="Courier New" w:hAnsi="Courier New" w:cs="Courier New"/>
          <w:sz w:val="20"/>
          <w:szCs w:val="20"/>
        </w:rPr>
        <w:t>or</w:t>
      </w:r>
      <w:r w:rsidRPr="009D4EC0">
        <w:rPr>
          <w:rFonts w:ascii="Courier New" w:hAnsi="Courier New" w:cs="Courier New"/>
          <w:sz w:val="20"/>
          <w:szCs w:val="20"/>
        </w:rPr>
        <w:t xml:space="preserve"> recurrent </w:t>
      </w:r>
      <w:r w:rsidR="00352B6B">
        <w:rPr>
          <w:rFonts w:ascii="Courier New" w:hAnsi="Courier New" w:cs="Courier New"/>
          <w:sz w:val="20"/>
          <w:szCs w:val="20"/>
        </w:rPr>
        <w:t>following initial anticancer</w:t>
      </w:r>
      <w:r w:rsidRPr="009D4EC0">
        <w:rPr>
          <w:rFonts w:ascii="Courier New" w:hAnsi="Courier New" w:cs="Courier New"/>
          <w:sz w:val="20"/>
          <w:szCs w:val="20"/>
        </w:rPr>
        <w:t xml:space="preserve"> therapy.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578B8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9D4EC0">
        <w:rPr>
          <w:rFonts w:ascii="Courier New" w:hAnsi="Courier New" w:cs="Courier New"/>
          <w:b/>
          <w:sz w:val="20"/>
          <w:szCs w:val="20"/>
        </w:rPr>
        <w:t>OR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D4EC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 xml:space="preserve">E. </w:t>
      </w:r>
      <w:r w:rsidRPr="00217F55">
        <w:rPr>
          <w:rFonts w:ascii="Courier New" w:hAnsi="Courier New" w:cs="Courier New"/>
          <w:b/>
          <w:sz w:val="20"/>
          <w:szCs w:val="20"/>
        </w:rPr>
        <w:t>Ovaries</w:t>
      </w:r>
      <w:r w:rsidRPr="009D4EC0">
        <w:rPr>
          <w:rFonts w:ascii="Courier New" w:hAnsi="Courier New" w:cs="Courier New"/>
          <w:sz w:val="20"/>
          <w:szCs w:val="20"/>
        </w:rPr>
        <w:t xml:space="preserve">, as described in </w:t>
      </w:r>
      <w:r w:rsidRPr="001578B8">
        <w:rPr>
          <w:rFonts w:ascii="Courier New" w:hAnsi="Courier New" w:cs="Courier New"/>
          <w:b/>
          <w:sz w:val="20"/>
          <w:szCs w:val="20"/>
        </w:rPr>
        <w:t>1 or 2</w:t>
      </w:r>
      <w:r w:rsidRPr="009D4EC0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="00A61AE7">
        <w:rPr>
          <w:rFonts w:ascii="Courier New" w:hAnsi="Courier New" w:cs="Courier New"/>
          <w:sz w:val="20"/>
          <w:szCs w:val="20"/>
        </w:rPr>
        <w:t>1.</w:t>
      </w:r>
      <w:proofErr w:type="gramEnd"/>
      <w:r w:rsidR="00A61AE7">
        <w:rPr>
          <w:rFonts w:ascii="Courier New" w:hAnsi="Courier New" w:cs="Courier New"/>
          <w:sz w:val="20"/>
          <w:szCs w:val="20"/>
        </w:rPr>
        <w:t xml:space="preserve"> All cancer</w:t>
      </w:r>
      <w:r w:rsidR="00B1611D">
        <w:rPr>
          <w:rFonts w:ascii="Courier New" w:hAnsi="Courier New" w:cs="Courier New"/>
          <w:sz w:val="20"/>
          <w:szCs w:val="20"/>
        </w:rPr>
        <w:t>s except germ-</w:t>
      </w:r>
      <w:r w:rsidRPr="009D4EC0">
        <w:rPr>
          <w:rFonts w:ascii="Courier New" w:hAnsi="Courier New" w:cs="Courier New"/>
          <w:sz w:val="20"/>
          <w:szCs w:val="20"/>
        </w:rPr>
        <w:t xml:space="preserve">cell </w:t>
      </w:r>
      <w:r w:rsidR="00A61AE7">
        <w:rPr>
          <w:rFonts w:ascii="Courier New" w:hAnsi="Courier New" w:cs="Courier New"/>
          <w:sz w:val="20"/>
          <w:szCs w:val="20"/>
        </w:rPr>
        <w:t>cancers</w:t>
      </w:r>
      <w:r w:rsidRPr="009D4EC0">
        <w:rPr>
          <w:rFonts w:ascii="Courier New" w:hAnsi="Courier New" w:cs="Courier New"/>
          <w:sz w:val="20"/>
          <w:szCs w:val="20"/>
        </w:rPr>
        <w:t xml:space="preserve">, 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 xml:space="preserve">with </w:t>
      </w:r>
      <w:r w:rsidR="009714EF">
        <w:rPr>
          <w:rFonts w:ascii="Courier New" w:hAnsi="Courier New" w:cs="Courier New"/>
          <w:sz w:val="20"/>
          <w:szCs w:val="20"/>
        </w:rPr>
        <w:t xml:space="preserve"> </w:t>
      </w:r>
      <w:r w:rsidRPr="00DD422F">
        <w:rPr>
          <w:rFonts w:ascii="Courier New" w:hAnsi="Courier New" w:cs="Courier New"/>
          <w:b/>
          <w:sz w:val="20"/>
          <w:szCs w:val="20"/>
        </w:rPr>
        <w:t>at</w:t>
      </w:r>
      <w:proofErr w:type="gramEnd"/>
      <w:r w:rsidRPr="00DD422F">
        <w:rPr>
          <w:rFonts w:ascii="Courier New" w:hAnsi="Courier New" w:cs="Courier New"/>
          <w:b/>
          <w:sz w:val="20"/>
          <w:szCs w:val="20"/>
        </w:rPr>
        <w:t xml:space="preserve"> least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DD422F">
        <w:rPr>
          <w:rFonts w:ascii="Courier New" w:hAnsi="Courier New" w:cs="Courier New"/>
          <w:b/>
          <w:sz w:val="20"/>
          <w:szCs w:val="20"/>
        </w:rPr>
        <w:t xml:space="preserve"> one</w:t>
      </w:r>
      <w:r w:rsidRPr="009D4EC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of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the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9D4EC0">
        <w:rPr>
          <w:rFonts w:ascii="Courier New" w:hAnsi="Courier New" w:cs="Courier New"/>
          <w:sz w:val="20"/>
          <w:szCs w:val="20"/>
        </w:rPr>
        <w:t xml:space="preserve">following: </w:t>
      </w:r>
    </w:p>
    <w:p w:rsidR="00A61AE7" w:rsidRDefault="00A61AE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A61AE7" w:rsidRDefault="00A61AE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A61AE7" w:rsidRDefault="00A61AE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A61AE7" w:rsidRDefault="00A61AE7" w:rsidP="00A61AE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Strong"/>
          <w:rFonts w:ascii="Courier New" w:hAnsi="Courier New" w:cs="Courier New"/>
          <w:iCs/>
          <w:sz w:val="20"/>
          <w:szCs w:val="20"/>
        </w:rPr>
        <w:t xml:space="preserve">13.23 </w:t>
      </w:r>
      <w:r>
        <w:rPr>
          <w:rStyle w:val="Strong"/>
          <w:rFonts w:ascii="Courier New" w:hAnsi="Courier New" w:cs="Courier New"/>
          <w:iCs/>
          <w:caps/>
          <w:sz w:val="20"/>
          <w:szCs w:val="20"/>
        </w:rPr>
        <w:t xml:space="preserve">Cancers of the female genital tract </w:t>
      </w:r>
      <w:r>
        <w:rPr>
          <w:rFonts w:ascii="Courier New" w:hAnsi="Courier New" w:cs="Courier New"/>
          <w:caps/>
          <w:sz w:val="20"/>
          <w:szCs w:val="20"/>
        </w:rPr>
        <w:t xml:space="preserve">- </w:t>
      </w:r>
      <w:r>
        <w:rPr>
          <w:rFonts w:ascii="Courier New" w:hAnsi="Courier New" w:cs="Courier New"/>
          <w:b/>
          <w:caps/>
          <w:sz w:val="20"/>
          <w:szCs w:val="20"/>
        </w:rPr>
        <w:t>carcinoma or sarcoma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A61AE7" w:rsidRDefault="004A0177" w:rsidP="00A61AE7">
      <w:pPr>
        <w:pStyle w:val="NormalWeb"/>
        <w:spacing w:before="0" w:beforeAutospacing="0" w:after="0" w:afterAutospacing="0"/>
        <w:ind w:left="144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="00352B6B">
        <w:rPr>
          <w:rFonts w:ascii="Courier New" w:hAnsi="Courier New" w:cs="Courier New"/>
          <w:sz w:val="20"/>
          <w:szCs w:val="20"/>
        </w:rPr>
        <w:t>a. E</w:t>
      </w:r>
      <w:r w:rsidRPr="009D4EC0">
        <w:rPr>
          <w:rFonts w:ascii="Courier New" w:hAnsi="Courier New" w:cs="Courier New"/>
          <w:sz w:val="20"/>
          <w:szCs w:val="20"/>
        </w:rPr>
        <w:t>xtension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beyond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264B37"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the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264B37"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>pelvis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 xml:space="preserve">;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>for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example, </w:t>
      </w:r>
      <w:r>
        <w:rPr>
          <w:rFonts w:ascii="Courier New" w:hAnsi="Courier New" w:cs="Courier New"/>
          <w:sz w:val="20"/>
          <w:szCs w:val="20"/>
        </w:rPr>
        <w:t>i</w:t>
      </w:r>
      <w:r w:rsidRPr="009D4EC0">
        <w:rPr>
          <w:rFonts w:ascii="Courier New" w:hAnsi="Courier New" w:cs="Courier New"/>
          <w:sz w:val="20"/>
          <w:szCs w:val="20"/>
        </w:rPr>
        <w:t>mplants on</w:t>
      </w:r>
      <w:r w:rsidR="00A61AE7">
        <w:rPr>
          <w:rFonts w:ascii="Courier New" w:hAnsi="Courier New" w:cs="Courier New"/>
          <w:sz w:val="20"/>
          <w:szCs w:val="20"/>
        </w:rPr>
        <w:t xml:space="preserve">  </w:t>
      </w:r>
    </w:p>
    <w:p w:rsidR="00A61AE7" w:rsidRDefault="00A61AE7" w:rsidP="00A61AE7">
      <w:pPr>
        <w:pStyle w:val="NormalWeb"/>
        <w:spacing w:before="0" w:beforeAutospacing="0" w:after="0" w:afterAutospacing="0"/>
        <w:ind w:left="144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or  direct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extension  to,</w:t>
      </w:r>
      <w:r w:rsidR="004A0177" w:rsidRPr="009D4EC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 w:rsidRPr="009D4EC0">
        <w:rPr>
          <w:rFonts w:ascii="Courier New" w:hAnsi="Courier New" w:cs="Courier New"/>
          <w:sz w:val="20"/>
          <w:szCs w:val="20"/>
        </w:rPr>
        <w:t>periton</w:t>
      </w:r>
      <w:r w:rsidR="004A0177">
        <w:rPr>
          <w:rFonts w:ascii="Courier New" w:hAnsi="Courier New" w:cs="Courier New"/>
          <w:sz w:val="20"/>
          <w:szCs w:val="20"/>
        </w:rPr>
        <w:t>eal,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264B37">
        <w:rPr>
          <w:rFonts w:ascii="Courier New" w:hAnsi="Courier New" w:cs="Courier New"/>
          <w:sz w:val="20"/>
          <w:szCs w:val="20"/>
        </w:rPr>
        <w:t xml:space="preserve"> </w:t>
      </w:r>
      <w:r w:rsidR="004A017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4A0177">
        <w:rPr>
          <w:rFonts w:ascii="Courier New" w:hAnsi="Courier New" w:cs="Courier New"/>
          <w:sz w:val="20"/>
          <w:szCs w:val="20"/>
        </w:rPr>
        <w:t>omental</w:t>
      </w:r>
      <w:proofErr w:type="spellEnd"/>
      <w:r w:rsidR="004A0177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264B37">
        <w:rPr>
          <w:rFonts w:ascii="Courier New" w:hAnsi="Courier New" w:cs="Courier New"/>
          <w:sz w:val="20"/>
          <w:szCs w:val="20"/>
        </w:rPr>
        <w:t xml:space="preserve"> </w:t>
      </w:r>
      <w:r w:rsidR="004A0177">
        <w:rPr>
          <w:rFonts w:ascii="Courier New" w:hAnsi="Courier New" w:cs="Courier New"/>
          <w:sz w:val="20"/>
          <w:szCs w:val="20"/>
        </w:rPr>
        <w:t xml:space="preserve"> or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4A0177">
        <w:rPr>
          <w:rFonts w:ascii="Courier New" w:hAnsi="Courier New" w:cs="Courier New"/>
          <w:sz w:val="20"/>
          <w:szCs w:val="20"/>
        </w:rPr>
        <w:t xml:space="preserve"> bowel </w:t>
      </w:r>
    </w:p>
    <w:p w:rsidR="004A0177" w:rsidRDefault="00A61AE7" w:rsidP="00A61AE7">
      <w:pPr>
        <w:pStyle w:val="NormalWeb"/>
        <w:spacing w:before="0" w:beforeAutospacing="0" w:after="0" w:afterAutospacing="0"/>
        <w:ind w:left="144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>
        <w:rPr>
          <w:rFonts w:ascii="Courier New" w:hAnsi="Courier New" w:cs="Courier New"/>
          <w:sz w:val="20"/>
          <w:szCs w:val="20"/>
        </w:rPr>
        <w:t>surfaces</w:t>
      </w:r>
      <w:proofErr w:type="gramEnd"/>
      <w:r w:rsidR="004A0177">
        <w:rPr>
          <w:rFonts w:ascii="Courier New" w:hAnsi="Courier New" w:cs="Courier New"/>
          <w:sz w:val="20"/>
          <w:szCs w:val="20"/>
        </w:rPr>
        <w:t>.</w:t>
      </w:r>
    </w:p>
    <w:p w:rsidR="004A0177" w:rsidRDefault="004A0177" w:rsidP="004A0177">
      <w:pPr>
        <w:pStyle w:val="NormalWeb"/>
        <w:spacing w:before="0" w:beforeAutospacing="0" w:after="0" w:afterAutospacing="0"/>
        <w:ind w:left="1440" w:firstLine="72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D4EC0">
        <w:rPr>
          <w:rFonts w:ascii="Courier New" w:hAnsi="Courier New" w:cs="Courier New"/>
          <w:sz w:val="20"/>
          <w:szCs w:val="20"/>
        </w:rPr>
        <w:t xml:space="preserve">b. Metastases to </w:t>
      </w:r>
      <w:r w:rsidRPr="00217F55">
        <w:rPr>
          <w:rFonts w:ascii="Courier New" w:hAnsi="Courier New" w:cs="Courier New"/>
          <w:b/>
          <w:sz w:val="20"/>
          <w:szCs w:val="20"/>
        </w:rPr>
        <w:t>or</w:t>
      </w:r>
      <w:r w:rsidRPr="009D4EC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beyond the regional lymph nodes.</w:t>
      </w:r>
      <w:proofErr w:type="gramEnd"/>
    </w:p>
    <w:p w:rsidR="00CB76FA" w:rsidRDefault="00CB76FA" w:rsidP="00A61AE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B76FA" w:rsidRPr="00D30362" w:rsidRDefault="00CB76FA" w:rsidP="00CB76FA">
      <w:pPr>
        <w:pStyle w:val="NormalWeb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color w:val="FF0000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____c</w:t>
      </w:r>
      <w:r w:rsidRPr="009D4EC0">
        <w:rPr>
          <w:rFonts w:ascii="Courier New" w:hAnsi="Courier New" w:cs="Courier New"/>
          <w:sz w:val="20"/>
          <w:szCs w:val="20"/>
        </w:rPr>
        <w:t xml:space="preserve">. </w:t>
      </w:r>
      <w:proofErr w:type="gramStart"/>
      <w:r w:rsidR="00986BAB" w:rsidRPr="00D30362">
        <w:rPr>
          <w:rFonts w:ascii="Courier New" w:hAnsi="Courier New" w:cs="Courier New"/>
          <w:sz w:val="20"/>
          <w:szCs w:val="20"/>
        </w:rPr>
        <w:t>Recurrent</w:t>
      </w:r>
      <w:proofErr w:type="gramEnd"/>
      <w:r w:rsidR="00986BAB" w:rsidRPr="00D30362">
        <w:rPr>
          <w:rFonts w:ascii="Courier New" w:hAnsi="Courier New" w:cs="Courier New"/>
          <w:sz w:val="20"/>
          <w:szCs w:val="20"/>
        </w:rPr>
        <w:t xml:space="preserve"> following initial anti</w:t>
      </w:r>
      <w:r w:rsidR="00A61AE7">
        <w:rPr>
          <w:rFonts w:ascii="Courier New" w:hAnsi="Courier New" w:cs="Courier New"/>
          <w:sz w:val="20"/>
          <w:szCs w:val="20"/>
        </w:rPr>
        <w:t>cancer</w:t>
      </w:r>
      <w:r w:rsidRPr="00D30362">
        <w:rPr>
          <w:rFonts w:ascii="Courier New" w:hAnsi="Courier New" w:cs="Courier New"/>
          <w:sz w:val="20"/>
          <w:szCs w:val="20"/>
        </w:rPr>
        <w:t xml:space="preserve"> therapy.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578B8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A61AE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="00B1611D">
        <w:rPr>
          <w:rFonts w:ascii="Courier New" w:hAnsi="Courier New" w:cs="Courier New"/>
          <w:sz w:val="20"/>
          <w:szCs w:val="20"/>
        </w:rPr>
        <w:t>2.</w:t>
      </w:r>
      <w:proofErr w:type="gramEnd"/>
      <w:r w:rsidR="00B1611D">
        <w:rPr>
          <w:rFonts w:ascii="Courier New" w:hAnsi="Courier New" w:cs="Courier New"/>
          <w:sz w:val="20"/>
          <w:szCs w:val="20"/>
        </w:rPr>
        <w:t xml:space="preserve"> Germ-</w:t>
      </w:r>
      <w:r w:rsidRPr="009D4EC0">
        <w:rPr>
          <w:rFonts w:ascii="Courier New" w:hAnsi="Courier New" w:cs="Courier New"/>
          <w:sz w:val="20"/>
          <w:szCs w:val="20"/>
        </w:rPr>
        <w:t>cell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71280D">
        <w:rPr>
          <w:rFonts w:ascii="Courier New" w:hAnsi="Courier New" w:cs="Courier New"/>
          <w:sz w:val="20"/>
          <w:szCs w:val="20"/>
        </w:rPr>
        <w:t>cancers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D4EC0">
        <w:rPr>
          <w:rFonts w:ascii="Courier New" w:hAnsi="Courier New" w:cs="Courier New"/>
          <w:sz w:val="20"/>
          <w:szCs w:val="20"/>
        </w:rPr>
        <w:t xml:space="preserve">progressive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EA50D1">
        <w:rPr>
          <w:rFonts w:ascii="Courier New" w:hAnsi="Courier New" w:cs="Courier New"/>
          <w:sz w:val="20"/>
          <w:szCs w:val="20"/>
        </w:rPr>
        <w:t>or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recurrent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following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D4EC0">
        <w:rPr>
          <w:rFonts w:ascii="Courier New" w:hAnsi="Courier New" w:cs="Courier New"/>
          <w:sz w:val="20"/>
          <w:szCs w:val="20"/>
        </w:rPr>
        <w:t xml:space="preserve">initial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="00A61AE7">
        <w:rPr>
          <w:rFonts w:ascii="Courier New" w:hAnsi="Courier New" w:cs="Courier New"/>
          <w:sz w:val="20"/>
          <w:szCs w:val="20"/>
        </w:rPr>
        <w:t>anticancer</w:t>
      </w:r>
      <w:proofErr w:type="gramEnd"/>
      <w:r w:rsidRPr="009D4EC0">
        <w:rPr>
          <w:rFonts w:ascii="Courier New" w:hAnsi="Courier New" w:cs="Courier New"/>
          <w:sz w:val="20"/>
          <w:szCs w:val="20"/>
        </w:rPr>
        <w:t xml:space="preserve"> therapy.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A61AE7" w:rsidRPr="001578B8" w:rsidRDefault="00A61AE7" w:rsidP="00A61AE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9D4EC0">
        <w:rPr>
          <w:rFonts w:ascii="Courier New" w:hAnsi="Courier New" w:cs="Courier New"/>
          <w:b/>
          <w:sz w:val="20"/>
          <w:szCs w:val="20"/>
        </w:rPr>
        <w:t>OR</w:t>
      </w:r>
    </w:p>
    <w:p w:rsidR="00A61AE7" w:rsidRDefault="00A61AE7" w:rsidP="00A61AE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A61AE7" w:rsidRPr="00A61AE7" w:rsidRDefault="00A61AE7" w:rsidP="00A61AE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____F</w:t>
      </w:r>
      <w:r w:rsidRPr="009D4EC0">
        <w:rPr>
          <w:rFonts w:ascii="Courier New" w:hAnsi="Courier New" w:cs="Courier New"/>
          <w:sz w:val="20"/>
          <w:szCs w:val="20"/>
        </w:rPr>
        <w:t xml:space="preserve">. </w:t>
      </w:r>
      <w:r w:rsidRPr="00A61AE7">
        <w:rPr>
          <w:rFonts w:ascii="Courier New" w:hAnsi="Courier New" w:cs="Courier New"/>
          <w:sz w:val="20"/>
          <w:szCs w:val="20"/>
        </w:rPr>
        <w:t>Small-cell (oat cell) carcinoma</w:t>
      </w:r>
      <w:r w:rsidR="0071280D">
        <w:rPr>
          <w:rFonts w:ascii="Courier New" w:hAnsi="Courier New" w:cs="Courier New"/>
          <w:sz w:val="20"/>
          <w:szCs w:val="20"/>
        </w:rPr>
        <w:t>.</w:t>
      </w:r>
      <w:proofErr w:type="gramEnd"/>
      <w:r w:rsidRPr="00A61AE7">
        <w:rPr>
          <w:rFonts w:ascii="Courier New" w:hAnsi="Courier New" w:cs="Courier New"/>
          <w:sz w:val="20"/>
          <w:szCs w:val="20"/>
        </w:rPr>
        <w:t xml:space="preserve"> </w:t>
      </w:r>
    </w:p>
    <w:p w:rsidR="00A61AE7" w:rsidRDefault="00A61AE7" w:rsidP="00A61AE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A61AE7" w:rsidRDefault="00A61AE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  <w:t>E</w:t>
      </w:r>
      <w:r>
        <w:rPr>
          <w:rFonts w:ascii="Courier New" w:hAnsi="Courier New" w:cs="Courier New"/>
          <w:b/>
          <w:sz w:val="20"/>
          <w:szCs w:val="20"/>
        </w:rPr>
        <w:tab/>
      </w:r>
      <w:r w:rsidR="00A61AE7">
        <w:rPr>
          <w:rFonts w:ascii="Courier New" w:hAnsi="Courier New" w:cs="Courier New"/>
          <w:b/>
          <w:sz w:val="20"/>
          <w:szCs w:val="20"/>
        </w:rPr>
        <w:t>F</w:t>
      </w:r>
      <w:r w:rsidR="00A61AE7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A61AE7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 w:rsidR="00A61AE7">
        <w:rPr>
          <w:rFonts w:ascii="Courier New" w:hAnsi="Courier New" w:cs="Courier New"/>
          <w:b/>
          <w:sz w:val="20"/>
          <w:szCs w:val="20"/>
        </w:rPr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A61AE7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A61AE7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A61AE7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A61AE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E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A61AE7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7918F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E1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A61AE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</w:t>
      </w:r>
      <w:r>
        <w:rPr>
          <w:rFonts w:ascii="Courier New" w:hAnsi="Courier New" w:cs="Courier New"/>
          <w:b/>
          <w:sz w:val="20"/>
          <w:szCs w:val="20"/>
        </w:rPr>
        <w:t>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30362" w:rsidRPr="00D30362" w:rsidRDefault="004A0177" w:rsidP="00D30362">
      <w:pPr>
        <w:spacing w:line="360" w:lineRule="auto"/>
        <w:jc w:val="both"/>
        <w:outlineLvl w:val="0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D30362" w:rsidRDefault="00D30362" w:rsidP="00D3036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30362" w:rsidRDefault="00D30362" w:rsidP="00D30362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7918F8" w:rsidRDefault="007918F8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sectPr w:rsidR="007918F8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61BFA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727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1BFA"/>
    <w:rsid w:val="00263542"/>
    <w:rsid w:val="00264B37"/>
    <w:rsid w:val="002658CF"/>
    <w:rsid w:val="002716E7"/>
    <w:rsid w:val="002753C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5C6D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04D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2DA3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3C08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27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20B2E2-97A9-4F96-BD7D-E8B739723902}"/>
</file>

<file path=customXml/itemProps2.xml><?xml version="1.0" encoding="utf-8"?>
<ds:datastoreItem xmlns:ds="http://schemas.openxmlformats.org/officeDocument/2006/customXml" ds:itemID="{1C622B02-8E83-42A7-A00C-C1D4AD413609}"/>
</file>

<file path=customXml/itemProps3.xml><?xml version="1.0" encoding="utf-8"?>
<ds:datastoreItem xmlns:ds="http://schemas.openxmlformats.org/officeDocument/2006/customXml" ds:itemID="{81B7A922-620F-49D9-A664-0623A1F910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2015-07-16T11:15:00Z</dcterms:created>
  <dcterms:modified xsi:type="dcterms:W3CDTF">2015-07-16T15:05:00Z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