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5F9" w:rsidRDefault="004005F9" w:rsidP="004005F9">
      <w:pPr>
        <w:jc w:val="both"/>
        <w:outlineLvl w:val="0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>6.05</w:t>
      </w:r>
      <w:r w:rsidRPr="007B7C5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Chronic kidney disease, With impairment of kidney function</w:t>
      </w:r>
      <w:r w:rsidRPr="007B7C5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</w:p>
    <w:p w:rsidR="004005F9" w:rsidRDefault="004005F9" w:rsidP="004005F9">
      <w:pPr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</w:p>
    <w:p w:rsidR="004005F9" w:rsidRPr="004B086C" w:rsidRDefault="004005F9" w:rsidP="004005F9">
      <w:pPr>
        <w:jc w:val="both"/>
        <w:outlineLvl w:val="0"/>
        <w:rPr>
          <w:rFonts w:ascii="Courier New" w:hAnsi="Courier New" w:cs="Courier New"/>
          <w:i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Chronic kidney disease</w:t>
      </w:r>
      <w:r w:rsidRPr="00056EC1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, with impairment of kidney function</w:t>
      </w:r>
      <w:r>
        <w:rPr>
          <w:rFonts w:ascii="Courier New" w:hAnsi="Courier New" w:cs="Courier New"/>
          <w:bCs/>
          <w:i/>
          <w:iCs/>
          <w:color w:val="000000"/>
          <w:sz w:val="20"/>
          <w:szCs w:val="20"/>
        </w:rPr>
        <w:t xml:space="preserve">, </w:t>
      </w:r>
      <w:r w:rsidRPr="00920065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with A and B: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</w:t>
      </w:r>
    </w:p>
    <w:p w:rsidR="004005F9" w:rsidRPr="007B7C52" w:rsidRDefault="004005F9" w:rsidP="004005F9">
      <w:pPr>
        <w:jc w:val="both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____A. Reduced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glomerular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filtration evidenced by </w:t>
      </w:r>
      <w:r w:rsidRPr="00E76259">
        <w:rPr>
          <w:rFonts w:ascii="Courier New" w:hAnsi="Courier New" w:cs="Courier New"/>
          <w:b/>
          <w:color w:val="000000"/>
          <w:sz w:val="20"/>
          <w:szCs w:val="20"/>
        </w:rPr>
        <w:t>one of the following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laboratory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findings documented on at least </w:t>
      </w:r>
      <w:r w:rsidRPr="00E76259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occasions at least </w:t>
      </w:r>
      <w:r w:rsidRPr="00E76259">
        <w:rPr>
          <w:rFonts w:ascii="Courier New" w:hAnsi="Courier New" w:cs="Courier New"/>
          <w:b/>
          <w:color w:val="000000"/>
          <w:sz w:val="20"/>
          <w:szCs w:val="20"/>
        </w:rPr>
        <w:t>90 days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apart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during a consecutive </w:t>
      </w:r>
      <w:r w:rsidRPr="00E76259">
        <w:rPr>
          <w:rFonts w:ascii="Courier New" w:hAnsi="Courier New" w:cs="Courier New"/>
          <w:b/>
          <w:color w:val="000000"/>
          <w:sz w:val="20"/>
          <w:szCs w:val="20"/>
        </w:rPr>
        <w:t>12-month period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Serum </w:t>
      </w:r>
      <w:proofErr w:type="spellStart"/>
      <w:r>
        <w:rPr>
          <w:rFonts w:ascii="Courier New" w:hAnsi="Courier New" w:cs="Courier New"/>
          <w:sz w:val="20"/>
          <w:szCs w:val="20"/>
        </w:rPr>
        <w:t>creatinine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of 4 mg/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greater;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Creatinine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clearance of 20 ml/min. or less; </w:t>
      </w:r>
      <w:r w:rsidRPr="00D90257">
        <w:rPr>
          <w:rFonts w:ascii="Courier New" w:hAnsi="Courier New" w:cs="Courier New"/>
          <w:b/>
          <w:sz w:val="20"/>
          <w:szCs w:val="20"/>
        </w:rPr>
        <w:t>or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Estimated </w:t>
      </w:r>
      <w:proofErr w:type="spellStart"/>
      <w:r>
        <w:rPr>
          <w:rFonts w:ascii="Courier New" w:hAnsi="Courier New" w:cs="Courier New"/>
          <w:sz w:val="20"/>
          <w:szCs w:val="20"/>
        </w:rPr>
        <w:t>glomerular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filtration rate (</w:t>
      </w:r>
      <w:proofErr w:type="spellStart"/>
      <w:r>
        <w:rPr>
          <w:rFonts w:ascii="Courier New" w:hAnsi="Courier New" w:cs="Courier New"/>
          <w:sz w:val="20"/>
          <w:szCs w:val="20"/>
        </w:rPr>
        <w:t>eGFR</w:t>
      </w:r>
      <w:proofErr w:type="spellEnd"/>
      <w:r>
        <w:rPr>
          <w:rFonts w:ascii="Courier New" w:hAnsi="Courier New" w:cs="Courier New"/>
          <w:sz w:val="20"/>
          <w:szCs w:val="20"/>
        </w:rPr>
        <w:t>) of 20ml/min/1.73m</w:t>
      </w:r>
      <w:r>
        <w:rPr>
          <w:rFonts w:ascii="Courier New" w:hAnsi="Courier New" w:cs="Courier New"/>
          <w:sz w:val="20"/>
          <w:szCs w:val="20"/>
          <w:vertAlign w:val="superscript"/>
        </w:rPr>
        <w:t xml:space="preserve">2 </w:t>
      </w:r>
      <w:r>
        <w:rPr>
          <w:rFonts w:ascii="Courier New" w:hAnsi="Courier New" w:cs="Courier New"/>
          <w:sz w:val="20"/>
          <w:szCs w:val="20"/>
        </w:rPr>
        <w:t xml:space="preserve">or </w:t>
      </w:r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less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. 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005F9" w:rsidRPr="007B7C52" w:rsidRDefault="004005F9" w:rsidP="004005F9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4005F9" w:rsidRPr="007B7C52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7B7C52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____B.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B41D8C">
        <w:rPr>
          <w:rFonts w:ascii="Courier New" w:hAnsi="Courier New" w:cs="Courier New"/>
          <w:b/>
          <w:color w:val="000000"/>
          <w:sz w:val="20"/>
          <w:szCs w:val="20"/>
        </w:rPr>
        <w:t>One of the following: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Renal </w:t>
      </w:r>
      <w:proofErr w:type="spellStart"/>
      <w:r>
        <w:rPr>
          <w:rFonts w:ascii="Courier New" w:hAnsi="Courier New" w:cs="Courier New"/>
          <w:sz w:val="20"/>
          <w:szCs w:val="20"/>
        </w:rPr>
        <w:t>osteodystrophy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(see 6.00C3) with severe bone pain and imaging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sz w:val="20"/>
          <w:szCs w:val="20"/>
        </w:rPr>
        <w:t>studies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documenting bone abnormalities, such as </w:t>
      </w:r>
      <w:proofErr w:type="spellStart"/>
      <w:r>
        <w:rPr>
          <w:rFonts w:ascii="Courier New" w:hAnsi="Courier New" w:cs="Courier New"/>
          <w:sz w:val="20"/>
          <w:szCs w:val="20"/>
        </w:rPr>
        <w:t>osteitis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fibrosa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osteomalacia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, or pathologic fractures;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005F9" w:rsidRPr="00E7625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Peripheral neuropathy (see 6.00C4); 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005F9" w:rsidRPr="00E7625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sz w:val="20"/>
          <w:szCs w:val="20"/>
        </w:rPr>
        <w:t>or</w:t>
      </w:r>
      <w:proofErr w:type="gramEnd"/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:rsidR="004005F9" w:rsidRPr="00B41D8C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Fluid overload syndrome (see 6.00C5) documented by </w:t>
      </w:r>
      <w:r w:rsidRPr="00B41D8C">
        <w:rPr>
          <w:rFonts w:ascii="Courier New" w:hAnsi="Courier New" w:cs="Courier New"/>
          <w:b/>
          <w:sz w:val="20"/>
          <w:szCs w:val="20"/>
        </w:rPr>
        <w:t xml:space="preserve">one of the </w:t>
      </w:r>
    </w:p>
    <w:p w:rsidR="004005F9" w:rsidRPr="00B41D8C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b/>
          <w:sz w:val="20"/>
          <w:szCs w:val="20"/>
        </w:rPr>
      </w:pPr>
      <w:r w:rsidRPr="00B41D8C">
        <w:rPr>
          <w:rFonts w:ascii="Courier New" w:hAnsi="Courier New" w:cs="Courier New"/>
          <w:b/>
          <w:sz w:val="20"/>
          <w:szCs w:val="20"/>
        </w:rPr>
        <w:t xml:space="preserve">            </w:t>
      </w:r>
      <w:proofErr w:type="gramStart"/>
      <w:r w:rsidRPr="00B41D8C">
        <w:rPr>
          <w:rFonts w:ascii="Courier New" w:hAnsi="Courier New" w:cs="Courier New"/>
          <w:b/>
          <w:sz w:val="20"/>
          <w:szCs w:val="20"/>
        </w:rPr>
        <w:t>following</w:t>
      </w:r>
      <w:proofErr w:type="gramEnd"/>
      <w:r w:rsidRPr="00B41D8C">
        <w:rPr>
          <w:rFonts w:ascii="Courier New" w:hAnsi="Courier New" w:cs="Courier New"/>
          <w:b/>
          <w:sz w:val="20"/>
          <w:szCs w:val="20"/>
        </w:rPr>
        <w:t>: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  <w:t xml:space="preserve">       _____a. Diastolic hypertension greater than or equal to diastolic </w:t>
      </w:r>
    </w:p>
    <w:p w:rsidR="004005F9" w:rsidRPr="003E11C0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hAnsi="Courier New" w:cs="Courier New"/>
          <w:sz w:val="20"/>
          <w:szCs w:val="20"/>
        </w:rPr>
        <w:t>blood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pressure of 110 mm Hg despite at least </w:t>
      </w:r>
      <w:r w:rsidRPr="003E11C0">
        <w:rPr>
          <w:rFonts w:ascii="Courier New" w:hAnsi="Courier New" w:cs="Courier New"/>
          <w:b/>
          <w:sz w:val="20"/>
          <w:szCs w:val="20"/>
        </w:rPr>
        <w:t xml:space="preserve">90 consecutive </w:t>
      </w:r>
    </w:p>
    <w:p w:rsidR="004005F9" w:rsidRPr="003E11C0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 w:rsidRPr="003E11C0">
        <w:rPr>
          <w:rFonts w:ascii="Courier New" w:hAnsi="Courier New" w:cs="Courier New"/>
          <w:b/>
          <w:sz w:val="20"/>
          <w:szCs w:val="20"/>
        </w:rPr>
        <w:t xml:space="preserve">                    </w:t>
      </w:r>
      <w:proofErr w:type="gramStart"/>
      <w:r w:rsidRPr="003E11C0">
        <w:rPr>
          <w:rFonts w:ascii="Courier New" w:hAnsi="Courier New" w:cs="Courier New"/>
          <w:b/>
          <w:sz w:val="20"/>
          <w:szCs w:val="20"/>
        </w:rPr>
        <w:t>days</w:t>
      </w:r>
      <w:proofErr w:type="gramEnd"/>
      <w:r w:rsidRPr="003E11C0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of prescribed therapy, documented by at least </w:t>
      </w:r>
      <w:r w:rsidRPr="003E11C0">
        <w:rPr>
          <w:rFonts w:ascii="Courier New" w:hAnsi="Courier New" w:cs="Courier New"/>
          <w:b/>
          <w:sz w:val="20"/>
          <w:szCs w:val="20"/>
        </w:rPr>
        <w:t xml:space="preserve">two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3E11C0">
        <w:rPr>
          <w:rFonts w:ascii="Courier New" w:hAnsi="Courier New" w:cs="Courier New"/>
          <w:b/>
          <w:sz w:val="20"/>
          <w:szCs w:val="20"/>
        </w:rPr>
        <w:t xml:space="preserve">                    </w:t>
      </w:r>
      <w:proofErr w:type="gramStart"/>
      <w:r w:rsidRPr="003E11C0">
        <w:rPr>
          <w:rFonts w:ascii="Courier New" w:hAnsi="Courier New" w:cs="Courier New"/>
          <w:b/>
          <w:sz w:val="20"/>
          <w:szCs w:val="20"/>
        </w:rPr>
        <w:t>measurements</w:t>
      </w:r>
      <w:proofErr w:type="gramEnd"/>
      <w:r w:rsidRPr="003E11C0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of diastolic blood pressure at least </w:t>
      </w:r>
      <w:r w:rsidRPr="003E11C0">
        <w:rPr>
          <w:rFonts w:ascii="Courier New" w:hAnsi="Courier New" w:cs="Courier New"/>
          <w:b/>
          <w:sz w:val="20"/>
          <w:szCs w:val="20"/>
        </w:rPr>
        <w:t>90 days</w:t>
      </w: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hAnsi="Courier New" w:cs="Courier New"/>
          <w:sz w:val="20"/>
          <w:szCs w:val="20"/>
        </w:rPr>
        <w:t>apart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during a consecutive </w:t>
      </w:r>
      <w:r w:rsidRPr="003E11C0">
        <w:rPr>
          <w:rFonts w:ascii="Courier New" w:hAnsi="Courier New" w:cs="Courier New"/>
          <w:b/>
          <w:sz w:val="20"/>
          <w:szCs w:val="20"/>
        </w:rPr>
        <w:t>12-month period</w:t>
      </w:r>
      <w:r>
        <w:rPr>
          <w:rFonts w:ascii="Courier New" w:hAnsi="Courier New" w:cs="Courier New"/>
          <w:sz w:val="20"/>
          <w:szCs w:val="20"/>
        </w:rPr>
        <w:t xml:space="preserve">; </w:t>
      </w:r>
      <w:r w:rsidRPr="00E60377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_____b. Signs of vascular congestion or </w:t>
      </w:r>
      <w:proofErr w:type="spellStart"/>
      <w:r>
        <w:rPr>
          <w:rFonts w:ascii="Courier New" w:hAnsi="Courier New" w:cs="Courier New"/>
          <w:sz w:val="20"/>
          <w:szCs w:val="20"/>
        </w:rPr>
        <w:t>anasarca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(see 6.00C6)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hAnsi="Courier New" w:cs="Courier New"/>
          <w:sz w:val="20"/>
          <w:szCs w:val="20"/>
        </w:rPr>
        <w:t>despite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at least </w:t>
      </w:r>
      <w:r w:rsidRPr="003E11C0">
        <w:rPr>
          <w:rFonts w:ascii="Courier New" w:hAnsi="Courier New" w:cs="Courier New"/>
          <w:b/>
          <w:sz w:val="20"/>
          <w:szCs w:val="20"/>
        </w:rPr>
        <w:t>90 consecutive days</w:t>
      </w:r>
      <w:r>
        <w:rPr>
          <w:rFonts w:ascii="Courier New" w:hAnsi="Courier New" w:cs="Courier New"/>
          <w:sz w:val="20"/>
          <w:szCs w:val="20"/>
        </w:rPr>
        <w:t xml:space="preserve"> of prescribed therapy, </w:t>
      </w:r>
    </w:p>
    <w:p w:rsidR="004005F9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hAnsi="Courier New" w:cs="Courier New"/>
          <w:sz w:val="20"/>
          <w:szCs w:val="20"/>
        </w:rPr>
        <w:t>documented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on at least two occasions at least </w:t>
      </w:r>
      <w:r w:rsidRPr="003E11C0">
        <w:rPr>
          <w:rFonts w:ascii="Courier New" w:hAnsi="Courier New" w:cs="Courier New"/>
          <w:b/>
          <w:sz w:val="20"/>
          <w:szCs w:val="20"/>
        </w:rPr>
        <w:t>90 days</w:t>
      </w:r>
      <w:r>
        <w:rPr>
          <w:rFonts w:ascii="Courier New" w:hAnsi="Courier New" w:cs="Courier New"/>
          <w:sz w:val="20"/>
          <w:szCs w:val="20"/>
        </w:rPr>
        <w:t xml:space="preserve"> apart </w:t>
      </w:r>
    </w:p>
    <w:p w:rsidR="004005F9" w:rsidRPr="00E521B3" w:rsidRDefault="004005F9" w:rsidP="004005F9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hAnsi="Courier New" w:cs="Courier New"/>
          <w:sz w:val="20"/>
          <w:szCs w:val="20"/>
        </w:rPr>
        <w:t>during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 consecutive </w:t>
      </w:r>
      <w:r w:rsidRPr="003E11C0">
        <w:rPr>
          <w:rFonts w:ascii="Courier New" w:hAnsi="Courier New" w:cs="Courier New"/>
          <w:b/>
          <w:sz w:val="20"/>
          <w:szCs w:val="20"/>
        </w:rPr>
        <w:t>12-month period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005F9" w:rsidRPr="003E11C0" w:rsidRDefault="004005F9" w:rsidP="004005F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  <w:proofErr w:type="gramEnd"/>
    </w:p>
    <w:p w:rsidR="004005F9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005F9" w:rsidRDefault="004005F9" w:rsidP="004005F9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7B7C5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Anorexia with weight loss (see 6.00C7) determined by body mass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index (BMI) of 18.0 or less, calculated on at least </w:t>
      </w:r>
      <w:r w:rsidRPr="003E11C0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occasions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at least </w:t>
      </w:r>
      <w:r w:rsidRPr="003E11C0">
        <w:rPr>
          <w:rFonts w:ascii="Courier New" w:hAnsi="Courier New" w:cs="Courier New"/>
          <w:b/>
          <w:sz w:val="20"/>
          <w:szCs w:val="20"/>
        </w:rPr>
        <w:t>90 days</w:t>
      </w:r>
      <w:r>
        <w:rPr>
          <w:rFonts w:ascii="Courier New" w:hAnsi="Courier New" w:cs="Courier New"/>
          <w:sz w:val="20"/>
          <w:szCs w:val="20"/>
        </w:rPr>
        <w:t xml:space="preserve"> apart during a consecutive </w:t>
      </w:r>
      <w:r w:rsidRPr="003E11C0">
        <w:rPr>
          <w:rFonts w:ascii="Courier New" w:hAnsi="Courier New" w:cs="Courier New"/>
          <w:b/>
          <w:sz w:val="20"/>
          <w:szCs w:val="20"/>
        </w:rPr>
        <w:t>12-month period</w:t>
      </w:r>
      <w:r>
        <w:rPr>
          <w:rFonts w:ascii="Courier New" w:hAnsi="Courier New" w:cs="Courier New"/>
          <w:sz w:val="20"/>
          <w:szCs w:val="20"/>
        </w:rPr>
        <w:t>.</w:t>
      </w:r>
    </w:p>
    <w:p w:rsidR="004005F9" w:rsidRPr="007B7C52" w:rsidRDefault="004005F9" w:rsidP="004005F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005F9" w:rsidRDefault="004005F9" w:rsidP="004005F9">
      <w:pPr>
        <w:jc w:val="both"/>
        <w:rPr>
          <w:rFonts w:ascii="Courier New" w:hAnsi="Courier New" w:cs="Courier New"/>
          <w:sz w:val="20"/>
          <w:szCs w:val="20"/>
        </w:rPr>
      </w:pPr>
    </w:p>
    <w:p w:rsidR="004005F9" w:rsidRDefault="004005F9" w:rsidP="004005F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005F9" w:rsidRDefault="004005F9" w:rsidP="004005F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005F9" w:rsidRPr="001E7FCD" w:rsidRDefault="004005F9" w:rsidP="004005F9">
      <w:pPr>
        <w:jc w:val="both"/>
        <w:outlineLvl w:val="0"/>
        <w:rPr>
          <w:rFonts w:ascii="Courier New" w:hAnsi="Courier New" w:cs="Courier New"/>
          <w:b/>
          <w:b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lastRenderedPageBreak/>
        <w:t>6.05</w:t>
      </w:r>
      <w:r w:rsidRPr="007B7C5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Chronic kidney disease,</w:t>
      </w:r>
      <w:r w:rsidRPr="007B7C52"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aps/>
          <w:color w:val="000000"/>
          <w:sz w:val="20"/>
          <w:szCs w:val="20"/>
        </w:rPr>
        <w:t>with impairment of kidney function</w:t>
      </w:r>
    </w:p>
    <w:p w:rsidR="004005F9" w:rsidRDefault="004005F9" w:rsidP="004005F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4005F9" w:rsidRPr="00127706" w:rsidRDefault="004005F9" w:rsidP="004005F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005F9" w:rsidRPr="00127706" w:rsidRDefault="004005F9" w:rsidP="004005F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BOTH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B3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005F9" w:rsidRPr="00127706" w:rsidRDefault="004005F9" w:rsidP="004005F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 xml:space="preserve"> Physician Advisor # __________</w:t>
      </w:r>
    </w:p>
    <w:p w:rsidR="004005F9" w:rsidRPr="00127706" w:rsidRDefault="004005F9" w:rsidP="004005F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005F9" w:rsidRDefault="004005F9" w:rsidP="004005F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005F9" w:rsidRDefault="004005F9" w:rsidP="004005F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005F9" w:rsidRDefault="004005F9" w:rsidP="004005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005F9" w:rsidRDefault="004005F9" w:rsidP="004005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005F9" w:rsidRDefault="004005F9" w:rsidP="004005F9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4005F9" w:rsidRDefault="004005F9" w:rsidP="004005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005F9" w:rsidRDefault="004005F9" w:rsidP="004005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005F9" w:rsidRDefault="004005F9" w:rsidP="004005F9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p w:rsidR="004005F9" w:rsidRDefault="004005F9" w:rsidP="004005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4005F9" w:rsidRDefault="004005F9" w:rsidP="004005F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2F242B" w:rsidRPr="004005F9" w:rsidRDefault="004005F9" w:rsidP="004005F9">
      <w:pPr>
        <w:spacing w:line="36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________________________________________________________________________________</w:t>
      </w:r>
    </w:p>
    <w:sectPr w:rsidR="002F242B" w:rsidRPr="004005F9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D3530"/>
    <w:rsid w:val="001F016F"/>
    <w:rsid w:val="00262E5B"/>
    <w:rsid w:val="002A1A64"/>
    <w:rsid w:val="002F242B"/>
    <w:rsid w:val="00331348"/>
    <w:rsid w:val="00355395"/>
    <w:rsid w:val="003A78A9"/>
    <w:rsid w:val="004005F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C42574"/>
    <w:rsid w:val="00C4537D"/>
    <w:rsid w:val="00CE6550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A4C16B-F325-4F68-B073-AE8080202D9C}"/>
</file>

<file path=customXml/itemProps2.xml><?xml version="1.0" encoding="utf-8"?>
<ds:datastoreItem xmlns:ds="http://schemas.openxmlformats.org/officeDocument/2006/customXml" ds:itemID="{91642A1D-22CB-4702-A4B3-D0B4180D5A76}"/>
</file>

<file path=customXml/itemProps3.xml><?xml version="1.0" encoding="utf-8"?>
<ds:datastoreItem xmlns:ds="http://schemas.openxmlformats.org/officeDocument/2006/customXml" ds:itemID="{B2681E87-E0FA-4DD8-B820-D88068625B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604</Words>
  <Characters>3446</Characters>
  <Application>Microsoft Office Word</Application>
  <DocSecurity>0</DocSecurity>
  <Lines>28</Lines>
  <Paragraphs>8</Paragraphs>
  <ScaleCrop>false</ScaleCrop>
  <Company>UMASS Medical School</Company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2014-12-15T15:14:00Z</dcterms:created>
  <dcterms:modified xsi:type="dcterms:W3CDTF">2014-12-15T15:14:00Z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