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38C80" w14:textId="12BED909" w:rsidR="00873327" w:rsidRPr="00873327" w:rsidRDefault="00873327">
      <w:pPr>
        <w:rPr>
          <w:rFonts w:ascii="Times New Roman" w:hAnsi="Times New Roman" w:cs="Times New Roman"/>
          <w:b/>
          <w:bCs/>
          <w:sz w:val="24"/>
          <w:szCs w:val="24"/>
        </w:rPr>
      </w:pPr>
      <w:r w:rsidRPr="00873327">
        <w:rPr>
          <w:rFonts w:ascii="Times New Roman" w:hAnsi="Times New Roman" w:cs="Times New Roman"/>
          <w:b/>
          <w:bCs/>
          <w:sz w:val="24"/>
          <w:szCs w:val="24"/>
        </w:rPr>
        <w:t>Modelling</w:t>
      </w:r>
    </w:p>
    <w:p w14:paraId="17D7A224" w14:textId="5DA2EFAA" w:rsidR="001E1ABF" w:rsidRDefault="00873327">
      <w:pPr>
        <w:rPr>
          <w:rFonts w:ascii="Times New Roman" w:hAnsi="Times New Roman" w:cs="Times New Roman"/>
          <w:sz w:val="24"/>
          <w:szCs w:val="24"/>
        </w:rPr>
      </w:pPr>
      <w:r w:rsidRPr="00873327">
        <w:rPr>
          <w:rFonts w:ascii="Times New Roman" w:hAnsi="Times New Roman" w:cs="Times New Roman"/>
          <w:sz w:val="24"/>
          <w:szCs w:val="24"/>
        </w:rPr>
        <w:t xml:space="preserve">In this section of the report, </w:t>
      </w:r>
      <w:r>
        <w:rPr>
          <w:rFonts w:ascii="Times New Roman" w:hAnsi="Times New Roman" w:cs="Times New Roman"/>
          <w:sz w:val="24"/>
          <w:szCs w:val="24"/>
        </w:rPr>
        <w:t>the mathematic model of the Howe truss analysis will be built to support the conceptual understanding of the truss structure and evaluating the internal forces within the truss members. Specifically, the process of determining the critical member in the truss, the calculations of the expected failure load of the truss member and diagrams for horizontal and vertical truss members under tension will be detailed.</w:t>
      </w:r>
    </w:p>
    <w:p w14:paraId="14CE5836" w14:textId="77777777" w:rsidR="001E1ABF" w:rsidRDefault="001E1ABF" w:rsidP="001E1A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process of identifying the critical member </w:t>
      </w:r>
    </w:p>
    <w:p w14:paraId="4C47ED9C" w14:textId="77777777" w:rsidR="001E1ABF" w:rsidRDefault="001E1ABF" w:rsidP="001E1A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calculations of the Expected Failure Load</w:t>
      </w:r>
    </w:p>
    <w:p w14:paraId="5632C1FD" w14:textId="6D6D7D60" w:rsidR="001E1ABF" w:rsidRDefault="001E1ABF" w:rsidP="001E1A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plots for horizontal and vertical truss members under tension</w:t>
      </w:r>
    </w:p>
    <w:p w14:paraId="6F0568AA" w14:textId="77777777" w:rsidR="001E1ABF" w:rsidRDefault="001E1ABF" w:rsidP="001E1ABF">
      <w:pPr>
        <w:rPr>
          <w:rFonts w:ascii="Times New Roman" w:hAnsi="Times New Roman" w:cs="Times New Roman"/>
          <w:b/>
          <w:bCs/>
          <w:sz w:val="24"/>
          <w:szCs w:val="24"/>
        </w:rPr>
      </w:pPr>
      <w:r w:rsidRPr="001E1ABF">
        <w:rPr>
          <w:rFonts w:ascii="Times New Roman" w:hAnsi="Times New Roman" w:cs="Times New Roman"/>
          <w:b/>
          <w:bCs/>
          <w:sz w:val="24"/>
          <w:szCs w:val="24"/>
        </w:rPr>
        <w:t>The process of identifying the critical member</w:t>
      </w:r>
    </w:p>
    <w:p w14:paraId="3E98EE55" w14:textId="44143815" w:rsidR="00873327" w:rsidRDefault="001E1ABF" w:rsidP="001E1ABF">
      <w:pPr>
        <w:rPr>
          <w:rFonts w:ascii="Times New Roman" w:hAnsi="Times New Roman" w:cs="Times New Roman"/>
          <w:sz w:val="24"/>
          <w:szCs w:val="24"/>
        </w:rPr>
      </w:pPr>
      <w:r>
        <w:rPr>
          <w:rFonts w:ascii="Times New Roman" w:hAnsi="Times New Roman" w:cs="Times New Roman"/>
          <w:sz w:val="24"/>
          <w:szCs w:val="24"/>
        </w:rPr>
        <w:t>The critical member in a truss is the</w:t>
      </w:r>
      <w:r w:rsidR="00864AC0">
        <w:rPr>
          <w:rFonts w:ascii="Times New Roman" w:hAnsi="Times New Roman" w:cs="Times New Roman"/>
          <w:sz w:val="24"/>
          <w:szCs w:val="24"/>
        </w:rPr>
        <w:t xml:space="preserve"> one most likely to fail under certain mechanical condition. To identify the position of critical members, t</w:t>
      </w:r>
      <w:r>
        <w:rPr>
          <w:rFonts w:ascii="Times New Roman" w:hAnsi="Times New Roman" w:cs="Times New Roman"/>
          <w:sz w:val="24"/>
          <w:szCs w:val="24"/>
        </w:rPr>
        <w:t>he general strategy that has been adopted in the experiment is by analysing the internal force within each truss member</w:t>
      </w:r>
      <w:r w:rsidR="00864AC0">
        <w:rPr>
          <w:rFonts w:ascii="Times New Roman" w:hAnsi="Times New Roman" w:cs="Times New Roman"/>
          <w:sz w:val="24"/>
          <w:szCs w:val="24"/>
        </w:rPr>
        <w:t>. Since the truss is in equilibrium, the internal force can be represented as function in</w:t>
      </w:r>
      <w:r>
        <w:rPr>
          <w:rFonts w:ascii="Times New Roman" w:hAnsi="Times New Roman" w:cs="Times New Roman"/>
          <w:sz w:val="24"/>
          <w:szCs w:val="24"/>
        </w:rPr>
        <w:t xml:space="preserve"> </w:t>
      </w:r>
      <w:r w:rsidR="00864AC0">
        <w:rPr>
          <w:rFonts w:ascii="Times New Roman" w:hAnsi="Times New Roman" w:cs="Times New Roman"/>
          <w:sz w:val="24"/>
          <w:szCs w:val="24"/>
        </w:rPr>
        <w:t>terms of fixed dead load and changing dead load by applying the equations of equilibrium. The first truss member with internal force reaching the expected failure load is the suspected critical member.</w:t>
      </w:r>
      <w:r w:rsidR="00071824">
        <w:rPr>
          <w:rFonts w:ascii="Times New Roman" w:hAnsi="Times New Roman" w:cs="Times New Roman"/>
          <w:sz w:val="24"/>
          <w:szCs w:val="24"/>
        </w:rPr>
        <w:t xml:space="preserve"> The complete </w:t>
      </w:r>
      <w:r w:rsidR="00DA2F71">
        <w:rPr>
          <w:rFonts w:ascii="Times New Roman" w:hAnsi="Times New Roman" w:cs="Times New Roman"/>
          <w:sz w:val="24"/>
          <w:szCs w:val="24"/>
        </w:rPr>
        <w:t xml:space="preserve">5-step </w:t>
      </w:r>
      <w:r w:rsidR="00071824">
        <w:rPr>
          <w:rFonts w:ascii="Times New Roman" w:hAnsi="Times New Roman" w:cs="Times New Roman"/>
          <w:sz w:val="24"/>
          <w:szCs w:val="24"/>
        </w:rPr>
        <w:t>process is detailed below:</w:t>
      </w:r>
    </w:p>
    <w:p w14:paraId="06F49DDA" w14:textId="4501F1E6" w:rsidR="00F81FEE" w:rsidRDefault="00F81FEE" w:rsidP="00F81F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Free Body Diagram of the Howe truss</w:t>
      </w:r>
    </w:p>
    <w:p w14:paraId="76A9D9AC" w14:textId="03156CA4" w:rsidR="00F81FEE" w:rsidRPr="00A75EB4" w:rsidRDefault="00F81FEE" w:rsidP="00A75EB4">
      <w:pPr>
        <w:ind w:left="720"/>
        <w:rPr>
          <w:rFonts w:ascii="Times New Roman" w:hAnsi="Times New Roman" w:cs="Times New Roman"/>
          <w:sz w:val="24"/>
          <w:szCs w:val="24"/>
        </w:rPr>
      </w:pPr>
      <w:r w:rsidRPr="00A75EB4">
        <w:rPr>
          <w:rFonts w:ascii="Times New Roman" w:hAnsi="Times New Roman" w:cs="Times New Roman"/>
          <w:sz w:val="24"/>
          <w:szCs w:val="24"/>
        </w:rPr>
        <w:t>Based on the dimension</w:t>
      </w:r>
      <w:r w:rsidR="00A75EB4" w:rsidRPr="00A75EB4">
        <w:rPr>
          <w:rFonts w:ascii="Times New Roman" w:hAnsi="Times New Roman" w:cs="Times New Roman"/>
          <w:sz w:val="24"/>
          <w:szCs w:val="24"/>
        </w:rPr>
        <w:t>, supports condition and applying external forces</w:t>
      </w:r>
      <w:r w:rsidRPr="00A75EB4">
        <w:rPr>
          <w:rFonts w:ascii="Times New Roman" w:hAnsi="Times New Roman" w:cs="Times New Roman"/>
          <w:sz w:val="24"/>
          <w:szCs w:val="24"/>
        </w:rPr>
        <w:t xml:space="preserve"> of the Howe truss, the FBD </w:t>
      </w:r>
      <w:r w:rsidR="00A75EB4" w:rsidRPr="00A75EB4">
        <w:rPr>
          <w:rFonts w:ascii="Times New Roman" w:hAnsi="Times New Roman" w:cs="Times New Roman"/>
          <w:sz w:val="24"/>
          <w:szCs w:val="24"/>
        </w:rPr>
        <w:t xml:space="preserve">with appropriate labelling </w:t>
      </w:r>
      <w:r w:rsidRPr="00A75EB4">
        <w:rPr>
          <w:rFonts w:ascii="Times New Roman" w:hAnsi="Times New Roman" w:cs="Times New Roman"/>
          <w:sz w:val="24"/>
          <w:szCs w:val="24"/>
        </w:rPr>
        <w:t>has been drawn to assist analysis.</w:t>
      </w:r>
    </w:p>
    <w:p w14:paraId="7057E47A" w14:textId="234E0F52" w:rsidR="00F81FEE" w:rsidRPr="00F81FEE" w:rsidRDefault="00071824" w:rsidP="00F81FEE">
      <w:pPr>
        <w:pStyle w:val="ListParagraph"/>
        <w:numPr>
          <w:ilvl w:val="0"/>
          <w:numId w:val="4"/>
        </w:numPr>
        <w:rPr>
          <w:rFonts w:ascii="Times New Roman" w:hAnsi="Times New Roman" w:cs="Times New Roman"/>
          <w:sz w:val="24"/>
          <w:szCs w:val="24"/>
        </w:rPr>
      </w:pPr>
      <w:r w:rsidRPr="00F81FEE">
        <w:rPr>
          <w:rFonts w:ascii="Times New Roman" w:hAnsi="Times New Roman" w:cs="Times New Roman"/>
          <w:sz w:val="24"/>
          <w:szCs w:val="24"/>
        </w:rPr>
        <w:t>The identification of zero force members to simplify truss structure</w:t>
      </w:r>
    </w:p>
    <w:p w14:paraId="078C2887" w14:textId="3D922CBD" w:rsidR="00F81FEE" w:rsidRPr="00F81FEE" w:rsidRDefault="00071824" w:rsidP="00F81FEE">
      <w:pPr>
        <w:ind w:left="720"/>
        <w:rPr>
          <w:rFonts w:ascii="Times New Roman" w:hAnsi="Times New Roman" w:cs="Times New Roman"/>
          <w:sz w:val="24"/>
          <w:szCs w:val="24"/>
        </w:rPr>
      </w:pPr>
      <w:r w:rsidRPr="00F81FEE">
        <w:rPr>
          <w:rFonts w:ascii="Times New Roman" w:hAnsi="Times New Roman" w:cs="Times New Roman"/>
          <w:sz w:val="24"/>
          <w:szCs w:val="24"/>
        </w:rPr>
        <w:t xml:space="preserve">To simplify the analysis, the </w:t>
      </w:r>
      <w:r w:rsidR="00F81FEE">
        <w:rPr>
          <w:rFonts w:ascii="Times New Roman" w:hAnsi="Times New Roman" w:cs="Times New Roman"/>
          <w:sz w:val="24"/>
          <w:szCs w:val="24"/>
        </w:rPr>
        <w:t>second</w:t>
      </w:r>
      <w:r w:rsidRPr="00F81FEE">
        <w:rPr>
          <w:rFonts w:ascii="Times New Roman" w:hAnsi="Times New Roman" w:cs="Times New Roman"/>
          <w:sz w:val="24"/>
          <w:szCs w:val="24"/>
        </w:rPr>
        <w:t xml:space="preserve"> step is reducing the truss structure by removing the zero force members. Zero force members present in the manner of </w:t>
      </w:r>
      <w:r w:rsidR="00F81FEE" w:rsidRPr="00F81FEE">
        <w:rPr>
          <w:rFonts w:ascii="Times New Roman" w:hAnsi="Times New Roman" w:cs="Times New Roman"/>
          <w:sz w:val="24"/>
          <w:szCs w:val="24"/>
        </w:rPr>
        <w:t>two members are connected without external load acts along either member or three members are connected in orthogonal way with no external force. In the specific case of Howe truss with external force exerting on point D and E, no zero force members present.</w:t>
      </w:r>
    </w:p>
    <w:p w14:paraId="7F6FDD58" w14:textId="1AB9AC0B" w:rsidR="00071824" w:rsidRDefault="00071824" w:rsidP="00F81F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formation of internal force within each truss member as a function of live load and dead load</w:t>
      </w:r>
    </w:p>
    <w:p w14:paraId="5215F1B9" w14:textId="552224AF" w:rsidR="00A75EB4" w:rsidRPr="00A75EB4" w:rsidRDefault="00A75EB4" w:rsidP="00A75EB4">
      <w:pPr>
        <w:ind w:left="720"/>
        <w:rPr>
          <w:rFonts w:ascii="Times New Roman" w:hAnsi="Times New Roman" w:cs="Times New Roman"/>
          <w:sz w:val="24"/>
          <w:szCs w:val="24"/>
        </w:rPr>
      </w:pPr>
      <w:r>
        <w:rPr>
          <w:rFonts w:ascii="Times New Roman" w:hAnsi="Times New Roman" w:cs="Times New Roman"/>
          <w:sz w:val="24"/>
          <w:szCs w:val="24"/>
        </w:rPr>
        <w:t>By applying the equations of equilibrium at each joint of the truss, internal force functions are obtained to quantify the analysis.</w:t>
      </w:r>
    </w:p>
    <w:p w14:paraId="0CC850A4" w14:textId="7A2ADDAE" w:rsidR="00071824" w:rsidRDefault="00071824" w:rsidP="00F81F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calculation of Expected failure load</w:t>
      </w:r>
    </w:p>
    <w:p w14:paraId="59875512" w14:textId="77777777" w:rsidR="00A75EB4" w:rsidRDefault="00A75EB4" w:rsidP="00A75EB4">
      <w:pPr>
        <w:pStyle w:val="ListParagraph"/>
        <w:ind w:left="1080"/>
        <w:rPr>
          <w:rFonts w:ascii="Times New Roman" w:hAnsi="Times New Roman" w:cs="Times New Roman"/>
          <w:sz w:val="24"/>
          <w:szCs w:val="24"/>
        </w:rPr>
      </w:pPr>
    </w:p>
    <w:p w14:paraId="39B43580" w14:textId="65A405CA" w:rsidR="00A75EB4" w:rsidRPr="00A75EB4" w:rsidRDefault="00A75EB4" w:rsidP="00A75EB4">
      <w:pPr>
        <w:ind w:left="720"/>
        <w:rPr>
          <w:rFonts w:ascii="Times New Roman" w:hAnsi="Times New Roman" w:cs="Times New Roman"/>
          <w:sz w:val="24"/>
          <w:szCs w:val="24"/>
        </w:rPr>
      </w:pPr>
      <w:r w:rsidRPr="00A75EB4">
        <w:rPr>
          <w:rFonts w:ascii="Times New Roman" w:hAnsi="Times New Roman" w:cs="Times New Roman"/>
          <w:sz w:val="24"/>
          <w:szCs w:val="24"/>
        </w:rPr>
        <w:t>The fourth step of the process is to determine the critical condition of failure, which is the expected failure load based on the nominal cross-sectional area of the specimen and the standard Stress-strain curve.</w:t>
      </w:r>
    </w:p>
    <w:p w14:paraId="04BBA3A8" w14:textId="2D8225E5" w:rsidR="00A75EB4" w:rsidRDefault="00A75EB4" w:rsidP="00A75EB4">
      <w:pPr>
        <w:pStyle w:val="ListParagraph"/>
        <w:ind w:left="1080"/>
        <w:rPr>
          <w:rFonts w:ascii="Times New Roman" w:hAnsi="Times New Roman" w:cs="Times New Roman"/>
          <w:sz w:val="24"/>
          <w:szCs w:val="24"/>
        </w:rPr>
      </w:pPr>
    </w:p>
    <w:p w14:paraId="74F48F11" w14:textId="77777777" w:rsidR="00A75EB4" w:rsidRDefault="00A75EB4" w:rsidP="00A75EB4">
      <w:pPr>
        <w:pStyle w:val="ListParagraph"/>
        <w:ind w:left="1080"/>
        <w:rPr>
          <w:rFonts w:ascii="Times New Roman" w:hAnsi="Times New Roman" w:cs="Times New Roman"/>
          <w:sz w:val="24"/>
          <w:szCs w:val="24"/>
        </w:rPr>
      </w:pPr>
    </w:p>
    <w:p w14:paraId="23CF4DCD" w14:textId="607F07D3" w:rsidR="00071824" w:rsidRDefault="00071824" w:rsidP="00A75EB4">
      <w:pPr>
        <w:pStyle w:val="ListParagraph"/>
        <w:numPr>
          <w:ilvl w:val="0"/>
          <w:numId w:val="4"/>
        </w:numPr>
        <w:rPr>
          <w:rFonts w:ascii="Times New Roman" w:hAnsi="Times New Roman" w:cs="Times New Roman"/>
          <w:sz w:val="24"/>
          <w:szCs w:val="24"/>
        </w:rPr>
      </w:pPr>
      <w:r w:rsidRPr="00A75EB4">
        <w:rPr>
          <w:rFonts w:ascii="Times New Roman" w:hAnsi="Times New Roman" w:cs="Times New Roman"/>
          <w:sz w:val="24"/>
          <w:szCs w:val="24"/>
        </w:rPr>
        <w:t>The interpretation of the internal forces with the Expected failure load</w:t>
      </w:r>
    </w:p>
    <w:p w14:paraId="045C03A5" w14:textId="1D6E4A9E" w:rsidR="00A75EB4" w:rsidRDefault="00A75EB4" w:rsidP="00A75EB4">
      <w:pPr>
        <w:ind w:left="720"/>
        <w:rPr>
          <w:rFonts w:ascii="Times New Roman" w:hAnsi="Times New Roman" w:cs="Times New Roman"/>
          <w:sz w:val="24"/>
          <w:szCs w:val="24"/>
        </w:rPr>
      </w:pPr>
      <w:r>
        <w:rPr>
          <w:rFonts w:ascii="Times New Roman" w:hAnsi="Times New Roman" w:cs="Times New Roman"/>
          <w:sz w:val="24"/>
          <w:szCs w:val="24"/>
        </w:rPr>
        <w:t>The terminal internal force within each truss member can be predicted from the functions obtained from step 3. The first truss member with internal force meeting the condition of expected failure load is the suspected critical member.</w:t>
      </w:r>
    </w:p>
    <w:p w14:paraId="3D2AEA0A" w14:textId="77777777" w:rsidR="00F03983" w:rsidRPr="00F03983" w:rsidRDefault="00F03983" w:rsidP="00F03983">
      <w:pPr>
        <w:rPr>
          <w:rFonts w:ascii="Times New Roman" w:hAnsi="Times New Roman" w:cs="Times New Roman"/>
          <w:b/>
          <w:bCs/>
          <w:sz w:val="24"/>
          <w:szCs w:val="24"/>
        </w:rPr>
      </w:pPr>
      <w:r w:rsidRPr="00F03983">
        <w:rPr>
          <w:rFonts w:ascii="Times New Roman" w:hAnsi="Times New Roman" w:cs="Times New Roman"/>
          <w:b/>
          <w:bCs/>
          <w:sz w:val="24"/>
          <w:szCs w:val="24"/>
        </w:rPr>
        <w:t>The calculations of the Expected Failure Load</w:t>
      </w:r>
    </w:p>
    <w:p w14:paraId="2B3153CF" w14:textId="6C888F34" w:rsidR="00F03983" w:rsidRDefault="00F03983" w:rsidP="00F0398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determination of failure point in Stress-Strain curve</w:t>
      </w:r>
    </w:p>
    <w:p w14:paraId="0F879FF7" w14:textId="6110782E" w:rsidR="00F03983" w:rsidRDefault="00F03983" w:rsidP="00F03983">
      <w:pPr>
        <w:pStyle w:val="ListParagraph"/>
        <w:rPr>
          <w:rFonts w:ascii="Times New Roman" w:hAnsi="Times New Roman" w:cs="Times New Roman"/>
          <w:sz w:val="24"/>
          <w:szCs w:val="24"/>
        </w:rPr>
      </w:pPr>
    </w:p>
    <w:p w14:paraId="4FDF786B" w14:textId="37085744" w:rsidR="00F03983" w:rsidRDefault="00F03983" w:rsidP="00F03983">
      <w:pPr>
        <w:pStyle w:val="ListParagraph"/>
        <w:rPr>
          <w:rFonts w:ascii="Times New Roman" w:hAnsi="Times New Roman" w:cs="Times New Roman"/>
          <w:sz w:val="24"/>
          <w:szCs w:val="24"/>
        </w:rPr>
      </w:pPr>
      <w:r>
        <w:rPr>
          <w:rFonts w:ascii="Times New Roman" w:hAnsi="Times New Roman" w:cs="Times New Roman"/>
          <w:sz w:val="24"/>
          <w:szCs w:val="24"/>
        </w:rPr>
        <w:t>Since the weight of live load is constantly increasing until the failure in the experiment, the ultimate tensile strength is adopted as a sensible failure point to be processed.</w:t>
      </w:r>
    </w:p>
    <w:p w14:paraId="56088D90" w14:textId="212BC08E" w:rsidR="00F03983" w:rsidRDefault="00F03983" w:rsidP="00F03983">
      <w:pPr>
        <w:pStyle w:val="ListParagraph"/>
        <w:rPr>
          <w:rFonts w:ascii="Times New Roman" w:hAnsi="Times New Roman" w:cs="Times New Roman"/>
          <w:sz w:val="24"/>
          <w:szCs w:val="24"/>
        </w:rPr>
      </w:pPr>
    </w:p>
    <w:p w14:paraId="7BFD70E2" w14:textId="79A70D66" w:rsidR="00F03983" w:rsidRDefault="00F03983" w:rsidP="00F0398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calculation of the Expected failure load</w:t>
      </w:r>
      <w:r w:rsidR="006D7D58">
        <w:rPr>
          <w:rFonts w:ascii="Times New Roman" w:hAnsi="Times New Roman" w:cs="Times New Roman"/>
          <w:sz w:val="24"/>
          <w:szCs w:val="24"/>
        </w:rPr>
        <w:t xml:space="preserve"> based on nominal dimension</w:t>
      </w:r>
    </w:p>
    <w:p w14:paraId="09A48F60" w14:textId="1F0549F1" w:rsidR="00F03983" w:rsidRDefault="00F03983" w:rsidP="00F0398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Strategy: The presentation of used formulas</w:t>
      </w:r>
    </w:p>
    <w:p w14:paraId="4DFFC4AC" w14:textId="77777777" w:rsidR="006D7D58" w:rsidRDefault="006D7D58" w:rsidP="006D7D58">
      <w:pPr>
        <w:pStyle w:val="ListParagraph"/>
        <w:ind w:left="1440"/>
        <w:rPr>
          <w:rFonts w:ascii="Times New Roman" w:hAnsi="Times New Roman" w:cs="Times New Roman"/>
          <w:sz w:val="24"/>
          <w:szCs w:val="24"/>
        </w:rPr>
      </w:pPr>
      <m:oMath>
        <m:r>
          <w:rPr>
            <w:rFonts w:ascii="Cambria Math"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w:r>
        <w:rPr>
          <w:rFonts w:ascii="Times New Roman" w:hAnsi="Times New Roman" w:cs="Times New Roman"/>
          <w:sz w:val="24"/>
          <w:szCs w:val="24"/>
        </w:rPr>
        <w:t xml:space="preserve">  (N / mm</w:t>
      </w:r>
      <w:r w:rsidRPr="006D7D58">
        <w:rPr>
          <w:rFonts w:ascii="Times New Roman" w:hAnsi="Times New Roman" w:cs="Times New Roman"/>
          <w:sz w:val="24"/>
          <w:szCs w:val="24"/>
          <w:vertAlign w:val="superscript"/>
        </w:rPr>
        <w:t>2</w:t>
      </w:r>
      <w:r>
        <w:rPr>
          <w:rFonts w:ascii="Times New Roman" w:hAnsi="Times New Roman" w:cs="Times New Roman"/>
          <w:sz w:val="24"/>
          <w:szCs w:val="24"/>
        </w:rPr>
        <w:t>)</w:t>
      </w:r>
    </w:p>
    <w:p w14:paraId="72F800F2" w14:textId="18BA0C26" w:rsidR="00F03983" w:rsidRDefault="006D7D58" w:rsidP="006D7D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Solution: the process of plugging in values and yielding out answer</w:t>
      </w:r>
    </w:p>
    <w:p w14:paraId="3470DEA7" w14:textId="0D02DB2B" w:rsidR="006D7D58" w:rsidRDefault="00552381" w:rsidP="006D7D58">
      <w:pPr>
        <w:ind w:left="1440"/>
        <w:rPr>
          <w:rFonts w:ascii="Times New Roman" w:hAnsi="Times New Roman" w:cs="Times New Roman"/>
          <w:sz w:val="24"/>
          <w:szCs w:val="24"/>
        </w:rPr>
      </w:pPr>
      <w:r>
        <w:rPr>
          <w:rFonts w:ascii="Times New Roman" w:hAnsi="Times New Roman" w:cs="Times New Roman"/>
          <w:sz w:val="24"/>
          <w:szCs w:val="24"/>
        </w:rPr>
        <w:t>σ = 80 (N / mm</w:t>
      </w:r>
      <w:r w:rsidRPr="006D7D58">
        <w:rPr>
          <w:rFonts w:ascii="Times New Roman" w:hAnsi="Times New Roman" w:cs="Times New Roman"/>
          <w:sz w:val="24"/>
          <w:szCs w:val="24"/>
          <w:vertAlign w:val="superscript"/>
        </w:rPr>
        <w:t>2</w:t>
      </w:r>
      <w:r>
        <w:rPr>
          <w:rFonts w:ascii="Times New Roman" w:hAnsi="Times New Roman" w:cs="Times New Roman"/>
          <w:sz w:val="24"/>
          <w:szCs w:val="24"/>
        </w:rPr>
        <w:t>)</w:t>
      </w:r>
    </w:p>
    <w:p w14:paraId="419EB2F9" w14:textId="4AB655EC" w:rsidR="00552381" w:rsidRDefault="00552381" w:rsidP="006D7D58">
      <w:pPr>
        <w:ind w:left="1440"/>
        <w:rPr>
          <w:rFonts w:ascii="Times New Roman" w:hAnsi="Times New Roman" w:cs="Times New Roman"/>
          <w:sz w:val="24"/>
          <w:szCs w:val="24"/>
        </w:rPr>
      </w:pPr>
      <w:r>
        <w:rPr>
          <w:rFonts w:ascii="Times New Roman" w:hAnsi="Times New Roman" w:cs="Times New Roman"/>
          <w:sz w:val="24"/>
          <w:szCs w:val="24"/>
        </w:rPr>
        <w:t xml:space="preserve">A = 2 </w:t>
      </w:r>
      <w:r w:rsidR="00EC2B12">
        <w:rPr>
          <w:rFonts w:ascii="Times New Roman" w:hAnsi="Times New Roman" w:cs="Times New Roman"/>
          <w:sz w:val="24"/>
          <w:szCs w:val="24"/>
        </w:rPr>
        <w:t>(</w:t>
      </w:r>
      <w:r>
        <w:rPr>
          <w:rFonts w:ascii="Times New Roman" w:hAnsi="Times New Roman" w:cs="Times New Roman"/>
          <w:sz w:val="24"/>
          <w:szCs w:val="24"/>
        </w:rPr>
        <w:t>mm</w:t>
      </w:r>
      <w:r w:rsidRPr="006D7D58">
        <w:rPr>
          <w:rFonts w:ascii="Times New Roman" w:hAnsi="Times New Roman" w:cs="Times New Roman"/>
          <w:sz w:val="24"/>
          <w:szCs w:val="24"/>
          <w:vertAlign w:val="superscript"/>
        </w:rPr>
        <w:t>2</w:t>
      </w:r>
      <w:r>
        <w:rPr>
          <w:rFonts w:ascii="Times New Roman" w:hAnsi="Times New Roman" w:cs="Times New Roman"/>
          <w:sz w:val="24"/>
          <w:szCs w:val="24"/>
        </w:rPr>
        <w:t>)</w:t>
      </w:r>
    </w:p>
    <w:p w14:paraId="3357A0C5" w14:textId="610780D9" w:rsidR="00552381" w:rsidRDefault="00552381" w:rsidP="006D7D58">
      <w:pPr>
        <w:ind w:left="1440"/>
        <w:rPr>
          <w:rFonts w:ascii="Times New Roman" w:hAnsi="Times New Roman" w:cs="Times New Roman"/>
          <w:sz w:val="24"/>
          <w:szCs w:val="24"/>
        </w:rPr>
      </w:pPr>
      <w:r>
        <w:rPr>
          <w:rFonts w:ascii="Times New Roman" w:hAnsi="Times New Roman" w:cs="Times New Roman"/>
          <w:sz w:val="24"/>
          <w:szCs w:val="24"/>
        </w:rPr>
        <w:t>F = σ • A = 160 (N)</w:t>
      </w:r>
    </w:p>
    <w:p w14:paraId="7CC03116" w14:textId="54D639D0" w:rsidR="00552381" w:rsidRPr="00552381" w:rsidRDefault="00552381" w:rsidP="00552381">
      <w:pPr>
        <w:rPr>
          <w:rFonts w:ascii="Times New Roman" w:hAnsi="Times New Roman" w:cs="Times New Roman"/>
          <w:b/>
          <w:bCs/>
          <w:sz w:val="24"/>
          <w:szCs w:val="24"/>
        </w:rPr>
      </w:pPr>
      <w:r w:rsidRPr="00552381">
        <w:rPr>
          <w:rFonts w:ascii="Times New Roman" w:hAnsi="Times New Roman" w:cs="Times New Roman"/>
          <w:b/>
          <w:bCs/>
          <w:sz w:val="24"/>
          <w:szCs w:val="24"/>
        </w:rPr>
        <w:t>The plots for horizontal and vertical truss members under tension</w:t>
      </w:r>
    </w:p>
    <w:p w14:paraId="509A174E" w14:textId="25F5E397" w:rsidR="00552381" w:rsidRDefault="00552381" w:rsidP="00552381">
      <w:pPr>
        <w:rPr>
          <w:rFonts w:ascii="Times New Roman" w:hAnsi="Times New Roman" w:cs="Times New Roman"/>
          <w:sz w:val="24"/>
          <w:szCs w:val="24"/>
        </w:rPr>
      </w:pPr>
      <w:r>
        <w:rPr>
          <w:rFonts w:ascii="Times New Roman" w:hAnsi="Times New Roman" w:cs="Times New Roman"/>
          <w:sz w:val="24"/>
          <w:szCs w:val="24"/>
        </w:rPr>
        <w:t>Section A: The plots for horizontal truss members under tension</w:t>
      </w:r>
    </w:p>
    <w:p w14:paraId="5548EB92" w14:textId="5FBC899A" w:rsidR="00233AF0" w:rsidRDefault="00896B1D" w:rsidP="00552381">
      <w:pPr>
        <w:rPr>
          <w:rFonts w:ascii="Times New Roman" w:hAnsi="Times New Roman" w:cs="Times New Roman"/>
          <w:sz w:val="24"/>
          <w:szCs w:val="24"/>
        </w:rPr>
      </w:pPr>
      <w:r>
        <w:rPr>
          <w:rFonts w:ascii="Times New Roman" w:hAnsi="Times New Roman" w:cs="Times New Roman"/>
          <w:sz w:val="24"/>
          <w:szCs w:val="24"/>
        </w:rPr>
        <w:t>The predicted terminal live load for truss member IH is 282.5 Newtons.</w:t>
      </w:r>
      <w:r w:rsidR="004F0BA8">
        <w:rPr>
          <w:rFonts w:ascii="Times New Roman" w:hAnsi="Times New Roman" w:cs="Times New Roman"/>
          <w:noProof/>
          <w:sz w:val="24"/>
          <w:szCs w:val="24"/>
        </w:rPr>
        <w:drawing>
          <wp:inline distT="0" distB="0" distL="0" distR="0" wp14:anchorId="608775EF" wp14:editId="7D916392">
            <wp:extent cx="4255200" cy="2552400"/>
            <wp:effectExtent l="0" t="0" r="0" b="63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14B0585B" w14:textId="476409EE" w:rsidR="004F0BA8" w:rsidRDefault="00896B1D" w:rsidP="00552381">
      <w:pPr>
        <w:rPr>
          <w:rFonts w:ascii="Times New Roman" w:hAnsi="Times New Roman" w:cs="Times New Roman"/>
          <w:sz w:val="24"/>
          <w:szCs w:val="24"/>
        </w:rPr>
      </w:pPr>
      <w:r>
        <w:rPr>
          <w:rFonts w:ascii="Times New Roman" w:hAnsi="Times New Roman" w:cs="Times New Roman"/>
          <w:noProof/>
          <w:sz w:val="24"/>
          <w:szCs w:val="24"/>
        </w:rPr>
        <w:lastRenderedPageBreak/>
        <w:t>The predicted terminal live load for truss member HG is 122.5 Newtons.</w:t>
      </w:r>
      <w:r w:rsidR="004F0BA8">
        <w:rPr>
          <w:rFonts w:ascii="Times New Roman" w:hAnsi="Times New Roman" w:cs="Times New Roman"/>
          <w:noProof/>
          <w:sz w:val="24"/>
          <w:szCs w:val="24"/>
        </w:rPr>
        <w:drawing>
          <wp:inline distT="0" distB="0" distL="0" distR="0" wp14:anchorId="6AE9A5E1" wp14:editId="79A8F1B2">
            <wp:extent cx="4255200" cy="2552400"/>
            <wp:effectExtent l="0" t="0" r="0" b="63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4FC16612" w14:textId="30DB6433" w:rsidR="004F0BA8" w:rsidRDefault="00896B1D" w:rsidP="00552381">
      <w:pPr>
        <w:rPr>
          <w:rFonts w:ascii="Times New Roman" w:hAnsi="Times New Roman" w:cs="Times New Roman"/>
          <w:sz w:val="24"/>
          <w:szCs w:val="24"/>
        </w:rPr>
      </w:pPr>
      <w:r>
        <w:rPr>
          <w:rFonts w:ascii="Times New Roman" w:hAnsi="Times New Roman" w:cs="Times New Roman"/>
          <w:noProof/>
          <w:sz w:val="24"/>
          <w:szCs w:val="24"/>
        </w:rPr>
        <w:t xml:space="preserve">The predicted terminal live load for truss member </w:t>
      </w:r>
      <w:r w:rsidR="00484E27">
        <w:rPr>
          <w:rFonts w:ascii="Times New Roman" w:hAnsi="Times New Roman" w:cs="Times New Roman"/>
          <w:noProof/>
          <w:sz w:val="24"/>
          <w:szCs w:val="24"/>
        </w:rPr>
        <w:t>GF is 69.2 Newtons.</w:t>
      </w:r>
      <w:r w:rsidR="004F0BA8">
        <w:rPr>
          <w:rFonts w:ascii="Times New Roman" w:hAnsi="Times New Roman" w:cs="Times New Roman"/>
          <w:noProof/>
          <w:sz w:val="24"/>
          <w:szCs w:val="24"/>
        </w:rPr>
        <w:drawing>
          <wp:inline distT="0" distB="0" distL="0" distR="0" wp14:anchorId="57E8E708" wp14:editId="614D3C7D">
            <wp:extent cx="4255200" cy="2552400"/>
            <wp:effectExtent l="0" t="0" r="0" b="63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386FB691" w14:textId="6259FDE5" w:rsidR="004F0BA8" w:rsidRDefault="00484E27" w:rsidP="00552381">
      <w:pPr>
        <w:rPr>
          <w:rFonts w:ascii="Times New Roman" w:hAnsi="Times New Roman" w:cs="Times New Roman"/>
          <w:sz w:val="24"/>
          <w:szCs w:val="24"/>
        </w:rPr>
      </w:pPr>
      <w:r>
        <w:rPr>
          <w:rFonts w:ascii="Times New Roman" w:hAnsi="Times New Roman" w:cs="Times New Roman"/>
          <w:noProof/>
          <w:sz w:val="24"/>
          <w:szCs w:val="24"/>
        </w:rPr>
        <w:t>The predicted terminal live load for truss member FE is 42.5 Newtons.</w:t>
      </w:r>
      <w:r w:rsidR="004F0BA8">
        <w:rPr>
          <w:rFonts w:ascii="Times New Roman" w:hAnsi="Times New Roman" w:cs="Times New Roman"/>
          <w:noProof/>
          <w:sz w:val="24"/>
          <w:szCs w:val="24"/>
        </w:rPr>
        <w:drawing>
          <wp:inline distT="0" distB="0" distL="0" distR="0" wp14:anchorId="3D92A392" wp14:editId="6B1666F1">
            <wp:extent cx="4255200" cy="2552400"/>
            <wp:effectExtent l="0" t="0" r="0" b="635"/>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067770EA" w14:textId="77777777" w:rsidR="00896B1D" w:rsidRDefault="00896B1D" w:rsidP="00552381">
      <w:pPr>
        <w:rPr>
          <w:rFonts w:ascii="Times New Roman" w:hAnsi="Times New Roman" w:cs="Times New Roman"/>
          <w:sz w:val="24"/>
          <w:szCs w:val="24"/>
        </w:rPr>
      </w:pPr>
    </w:p>
    <w:p w14:paraId="49DEA7F8" w14:textId="77777777" w:rsidR="005E61A5" w:rsidRDefault="00484E27" w:rsidP="00552381">
      <w:pPr>
        <w:rPr>
          <w:rFonts w:ascii="Times New Roman" w:hAnsi="Times New Roman" w:cs="Times New Roman"/>
          <w:noProof/>
          <w:sz w:val="24"/>
          <w:szCs w:val="24"/>
        </w:rPr>
      </w:pPr>
      <w:r>
        <w:rPr>
          <w:rFonts w:ascii="Times New Roman" w:hAnsi="Times New Roman" w:cs="Times New Roman"/>
          <w:noProof/>
          <w:sz w:val="24"/>
          <w:szCs w:val="24"/>
        </w:rPr>
        <w:lastRenderedPageBreak/>
        <w:t>The predicted terminal live laod for truss member DC is 44.2 Newtons.</w:t>
      </w:r>
      <w:r w:rsidR="00896B1D">
        <w:rPr>
          <w:rFonts w:ascii="Times New Roman" w:hAnsi="Times New Roman" w:cs="Times New Roman"/>
          <w:noProof/>
          <w:sz w:val="24"/>
          <w:szCs w:val="24"/>
        </w:rPr>
        <w:drawing>
          <wp:inline distT="0" distB="0" distL="0" distR="0" wp14:anchorId="7756A4A8" wp14:editId="55781C18">
            <wp:extent cx="4255200" cy="2552400"/>
            <wp:effectExtent l="0" t="0" r="0" b="63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61B2A59E" w14:textId="645F87AF" w:rsidR="00896B1D" w:rsidRDefault="005E61A5" w:rsidP="00552381">
      <w:pPr>
        <w:rPr>
          <w:rFonts w:ascii="Times New Roman" w:hAnsi="Times New Roman" w:cs="Times New Roman"/>
          <w:sz w:val="24"/>
          <w:szCs w:val="24"/>
        </w:rPr>
      </w:pPr>
      <w:r>
        <w:rPr>
          <w:rFonts w:ascii="Times New Roman" w:hAnsi="Times New Roman" w:cs="Times New Roman"/>
          <w:noProof/>
          <w:sz w:val="24"/>
          <w:szCs w:val="24"/>
        </w:rPr>
        <w:t>T</w:t>
      </w:r>
      <w:r w:rsidR="00484E27">
        <w:rPr>
          <w:rFonts w:ascii="Times New Roman" w:hAnsi="Times New Roman" w:cs="Times New Roman"/>
          <w:noProof/>
          <w:sz w:val="24"/>
          <w:szCs w:val="24"/>
        </w:rPr>
        <w:t>he predicted terminal live load for truss member ED is 44.2 Newtons.</w:t>
      </w:r>
      <w:r w:rsidR="00896B1D">
        <w:rPr>
          <w:rFonts w:ascii="Times New Roman" w:hAnsi="Times New Roman" w:cs="Times New Roman"/>
          <w:noProof/>
          <w:sz w:val="24"/>
          <w:szCs w:val="24"/>
        </w:rPr>
        <w:drawing>
          <wp:inline distT="0" distB="0" distL="0" distR="0" wp14:anchorId="68054F2E" wp14:editId="7BDA97F6">
            <wp:extent cx="4255200" cy="2552400"/>
            <wp:effectExtent l="0" t="0" r="0" b="63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617EE8AB" w14:textId="6855BBD6" w:rsidR="00896B1D" w:rsidRDefault="00484E27" w:rsidP="00552381">
      <w:pPr>
        <w:rPr>
          <w:rFonts w:ascii="Times New Roman" w:hAnsi="Times New Roman" w:cs="Times New Roman"/>
          <w:sz w:val="24"/>
          <w:szCs w:val="24"/>
        </w:rPr>
      </w:pPr>
      <w:r>
        <w:rPr>
          <w:rFonts w:ascii="Times New Roman" w:hAnsi="Times New Roman" w:cs="Times New Roman"/>
          <w:noProof/>
          <w:sz w:val="24"/>
          <w:szCs w:val="24"/>
        </w:rPr>
        <w:t>The predicted terminal live load for truss member BC is 97.5 Newtons.</w:t>
      </w:r>
      <w:r w:rsidR="00896B1D">
        <w:rPr>
          <w:rFonts w:ascii="Times New Roman" w:hAnsi="Times New Roman" w:cs="Times New Roman"/>
          <w:noProof/>
          <w:sz w:val="24"/>
          <w:szCs w:val="24"/>
        </w:rPr>
        <w:drawing>
          <wp:inline distT="0" distB="0" distL="0" distR="0" wp14:anchorId="6C972254" wp14:editId="0C04B101">
            <wp:extent cx="4255200" cy="2552400"/>
            <wp:effectExtent l="0" t="0" r="0" b="63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4BF2A8A5" w14:textId="77777777" w:rsidR="00896B1D" w:rsidRDefault="00896B1D" w:rsidP="00552381">
      <w:pPr>
        <w:rPr>
          <w:rFonts w:ascii="Times New Roman" w:hAnsi="Times New Roman" w:cs="Times New Roman"/>
          <w:sz w:val="24"/>
          <w:szCs w:val="24"/>
        </w:rPr>
      </w:pPr>
    </w:p>
    <w:p w14:paraId="2DBABC1A" w14:textId="638C3771" w:rsidR="00896B1D" w:rsidRDefault="00484E27" w:rsidP="00552381">
      <w:pPr>
        <w:rPr>
          <w:rFonts w:ascii="Times New Roman" w:hAnsi="Times New Roman" w:cs="Times New Roman"/>
          <w:sz w:val="24"/>
          <w:szCs w:val="24"/>
        </w:rPr>
      </w:pPr>
      <w:r>
        <w:rPr>
          <w:rFonts w:ascii="Times New Roman" w:hAnsi="Times New Roman" w:cs="Times New Roman"/>
          <w:noProof/>
          <w:sz w:val="24"/>
          <w:szCs w:val="24"/>
        </w:rPr>
        <w:lastRenderedPageBreak/>
        <w:t>The predictred live load for truss member BA is 257.5 Newtons.</w:t>
      </w:r>
      <w:r w:rsidR="00896B1D">
        <w:rPr>
          <w:rFonts w:ascii="Times New Roman" w:hAnsi="Times New Roman" w:cs="Times New Roman"/>
          <w:noProof/>
          <w:sz w:val="24"/>
          <w:szCs w:val="24"/>
        </w:rPr>
        <w:drawing>
          <wp:inline distT="0" distB="0" distL="0" distR="0" wp14:anchorId="127B1686" wp14:editId="2B0737ED">
            <wp:extent cx="4255200" cy="2552400"/>
            <wp:effectExtent l="0" t="0" r="0" b="635"/>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6C39920A" w14:textId="373CACB7" w:rsidR="00552381" w:rsidRDefault="00552381" w:rsidP="00552381">
      <w:pPr>
        <w:rPr>
          <w:rFonts w:ascii="Times New Roman" w:hAnsi="Times New Roman" w:cs="Times New Roman"/>
          <w:sz w:val="24"/>
          <w:szCs w:val="24"/>
        </w:rPr>
      </w:pPr>
      <w:r>
        <w:rPr>
          <w:rFonts w:ascii="Times New Roman" w:hAnsi="Times New Roman" w:cs="Times New Roman"/>
          <w:sz w:val="24"/>
          <w:szCs w:val="24"/>
        </w:rPr>
        <w:t xml:space="preserve">Section B: The plots for vertical truss members under </w:t>
      </w:r>
      <w:r w:rsidR="00233AF0">
        <w:rPr>
          <w:rFonts w:ascii="Times New Roman" w:hAnsi="Times New Roman" w:cs="Times New Roman"/>
          <w:sz w:val="24"/>
          <w:szCs w:val="24"/>
        </w:rPr>
        <w:t>tension</w:t>
      </w:r>
    </w:p>
    <w:p w14:paraId="0BF04549" w14:textId="5D63C314" w:rsidR="00233AF0" w:rsidRDefault="00484E27" w:rsidP="00552381">
      <w:pPr>
        <w:rPr>
          <w:rFonts w:ascii="Times New Roman" w:hAnsi="Times New Roman" w:cs="Times New Roman"/>
          <w:noProof/>
          <w:sz w:val="24"/>
          <w:szCs w:val="24"/>
        </w:rPr>
      </w:pPr>
      <w:r>
        <w:rPr>
          <w:rFonts w:ascii="Times New Roman" w:hAnsi="Times New Roman" w:cs="Times New Roman"/>
          <w:noProof/>
          <w:sz w:val="24"/>
          <w:szCs w:val="24"/>
        </w:rPr>
        <w:t>The predicted live load for truss member BJ is 257.5 Newtons.</w:t>
      </w:r>
      <w:r w:rsidR="00896B1D">
        <w:rPr>
          <w:rFonts w:ascii="Times New Roman" w:hAnsi="Times New Roman" w:cs="Times New Roman"/>
          <w:noProof/>
          <w:sz w:val="24"/>
          <w:szCs w:val="24"/>
        </w:rPr>
        <w:drawing>
          <wp:inline distT="0" distB="0" distL="0" distR="0" wp14:anchorId="47F6DCEB" wp14:editId="4EF93A4A">
            <wp:extent cx="4255200" cy="2552400"/>
            <wp:effectExtent l="0" t="0" r="0" b="63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66F3EF62" w14:textId="692663C8" w:rsidR="00896B1D" w:rsidRDefault="00484E27" w:rsidP="00552381">
      <w:pPr>
        <w:rPr>
          <w:rFonts w:ascii="Times New Roman" w:hAnsi="Times New Roman" w:cs="Times New Roman"/>
          <w:sz w:val="24"/>
          <w:szCs w:val="24"/>
        </w:rPr>
      </w:pPr>
      <w:r>
        <w:rPr>
          <w:rFonts w:ascii="Times New Roman" w:hAnsi="Times New Roman" w:cs="Times New Roman"/>
          <w:noProof/>
          <w:sz w:val="24"/>
          <w:szCs w:val="24"/>
        </w:rPr>
        <w:t>The predicted live load for truss member CK is 257.5 Newtons.</w:t>
      </w:r>
      <w:r w:rsidR="00896B1D">
        <w:rPr>
          <w:rFonts w:ascii="Times New Roman" w:hAnsi="Times New Roman" w:cs="Times New Roman"/>
          <w:noProof/>
          <w:sz w:val="24"/>
          <w:szCs w:val="24"/>
        </w:rPr>
        <w:drawing>
          <wp:inline distT="0" distB="0" distL="0" distR="0" wp14:anchorId="0DC91C76" wp14:editId="1F5AF733">
            <wp:extent cx="4255200" cy="2552400"/>
            <wp:effectExtent l="0" t="0" r="0" b="63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70E3AE98" w14:textId="4931621A" w:rsidR="00896B1D" w:rsidRDefault="00484E27" w:rsidP="00552381">
      <w:pPr>
        <w:rPr>
          <w:rFonts w:ascii="Times New Roman" w:hAnsi="Times New Roman" w:cs="Times New Roman"/>
          <w:sz w:val="24"/>
          <w:szCs w:val="24"/>
        </w:rPr>
      </w:pPr>
      <w:r>
        <w:rPr>
          <w:rFonts w:ascii="Times New Roman" w:hAnsi="Times New Roman" w:cs="Times New Roman"/>
          <w:noProof/>
          <w:sz w:val="24"/>
          <w:szCs w:val="24"/>
        </w:rPr>
        <w:lastRenderedPageBreak/>
        <w:t>The predicted live load for member DL is 257.5 Newtons.</w:t>
      </w:r>
      <w:r w:rsidR="00896B1D">
        <w:rPr>
          <w:rFonts w:ascii="Times New Roman" w:hAnsi="Times New Roman" w:cs="Times New Roman"/>
          <w:noProof/>
          <w:sz w:val="24"/>
          <w:szCs w:val="24"/>
        </w:rPr>
        <w:drawing>
          <wp:inline distT="0" distB="0" distL="0" distR="0" wp14:anchorId="36B52748" wp14:editId="3FE51F50">
            <wp:extent cx="4255200" cy="2552400"/>
            <wp:effectExtent l="0" t="0" r="0" b="635"/>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5115565D" w14:textId="48421B4B" w:rsidR="00896B1D" w:rsidRDefault="00484E27" w:rsidP="00552381">
      <w:pPr>
        <w:rPr>
          <w:rFonts w:ascii="Times New Roman" w:hAnsi="Times New Roman" w:cs="Times New Roman"/>
          <w:sz w:val="24"/>
          <w:szCs w:val="24"/>
        </w:rPr>
      </w:pPr>
      <w:r>
        <w:rPr>
          <w:rFonts w:ascii="Times New Roman" w:hAnsi="Times New Roman" w:cs="Times New Roman"/>
          <w:noProof/>
          <w:sz w:val="24"/>
          <w:szCs w:val="24"/>
        </w:rPr>
        <w:t>The predicted terminal live load for truss member EM is 160.0 Newtons.</w:t>
      </w:r>
      <w:r w:rsidR="00896B1D">
        <w:rPr>
          <w:rFonts w:ascii="Times New Roman" w:hAnsi="Times New Roman" w:cs="Times New Roman"/>
          <w:noProof/>
          <w:sz w:val="24"/>
          <w:szCs w:val="24"/>
        </w:rPr>
        <w:drawing>
          <wp:inline distT="0" distB="0" distL="0" distR="0" wp14:anchorId="5E60C8E4" wp14:editId="7FCA1A58">
            <wp:extent cx="4255200" cy="2552400"/>
            <wp:effectExtent l="0" t="0" r="0" b="63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168E3CA5" w14:textId="2892AB9C" w:rsidR="00896B1D" w:rsidRDefault="00484E27" w:rsidP="00552381">
      <w:pPr>
        <w:rPr>
          <w:rFonts w:ascii="Times New Roman" w:hAnsi="Times New Roman" w:cs="Times New Roman"/>
          <w:sz w:val="24"/>
          <w:szCs w:val="24"/>
        </w:rPr>
      </w:pPr>
      <w:r>
        <w:rPr>
          <w:rFonts w:ascii="Times New Roman" w:hAnsi="Times New Roman" w:cs="Times New Roman"/>
          <w:noProof/>
          <w:sz w:val="24"/>
          <w:szCs w:val="24"/>
        </w:rPr>
        <w:t>The predicted live load for truss member GO is 282.5 Newtons</w:t>
      </w:r>
      <w:r w:rsidR="00896B1D">
        <w:rPr>
          <w:rFonts w:ascii="Times New Roman" w:hAnsi="Times New Roman" w:cs="Times New Roman"/>
          <w:noProof/>
          <w:sz w:val="24"/>
          <w:szCs w:val="24"/>
        </w:rPr>
        <w:drawing>
          <wp:inline distT="0" distB="0" distL="0" distR="0" wp14:anchorId="0AB3D8A7" wp14:editId="0761925D">
            <wp:extent cx="4255200" cy="2552400"/>
            <wp:effectExtent l="0" t="0" r="0" b="63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6E19AF75" w14:textId="77777777" w:rsidR="00896B1D" w:rsidRDefault="00896B1D" w:rsidP="00552381">
      <w:pPr>
        <w:rPr>
          <w:rFonts w:ascii="Times New Roman" w:hAnsi="Times New Roman" w:cs="Times New Roman"/>
          <w:sz w:val="24"/>
          <w:szCs w:val="24"/>
        </w:rPr>
      </w:pPr>
    </w:p>
    <w:p w14:paraId="76D2803D" w14:textId="535A0E84" w:rsidR="00896B1D" w:rsidRDefault="00484E27" w:rsidP="00552381">
      <w:pPr>
        <w:rPr>
          <w:rFonts w:ascii="Times New Roman" w:hAnsi="Times New Roman" w:cs="Times New Roman"/>
          <w:sz w:val="24"/>
          <w:szCs w:val="24"/>
        </w:rPr>
      </w:pPr>
      <w:r>
        <w:rPr>
          <w:rFonts w:ascii="Times New Roman" w:hAnsi="Times New Roman" w:cs="Times New Roman"/>
          <w:noProof/>
          <w:sz w:val="24"/>
          <w:szCs w:val="24"/>
        </w:rPr>
        <w:lastRenderedPageBreak/>
        <w:t>The preidcted terminal live load for truss member HP is 282.5 Newtons.</w:t>
      </w:r>
      <w:r w:rsidR="00896B1D">
        <w:rPr>
          <w:rFonts w:ascii="Times New Roman" w:hAnsi="Times New Roman" w:cs="Times New Roman"/>
          <w:noProof/>
          <w:sz w:val="24"/>
          <w:szCs w:val="24"/>
        </w:rPr>
        <w:drawing>
          <wp:inline distT="0" distB="0" distL="0" distR="0" wp14:anchorId="433BBF69" wp14:editId="2D02167E">
            <wp:extent cx="4255200" cy="2552400"/>
            <wp:effectExtent l="0" t="0" r="0" b="635"/>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1612B82A" w14:textId="5D5BE522" w:rsidR="00552381" w:rsidRDefault="00484E27" w:rsidP="00552381">
      <w:pPr>
        <w:rPr>
          <w:rFonts w:ascii="Times New Roman" w:hAnsi="Times New Roman" w:cs="Times New Roman"/>
          <w:sz w:val="24"/>
          <w:szCs w:val="24"/>
        </w:rPr>
      </w:pPr>
      <w:r>
        <w:rPr>
          <w:rFonts w:ascii="Times New Roman" w:hAnsi="Times New Roman" w:cs="Times New Roman"/>
          <w:noProof/>
          <w:sz w:val="24"/>
          <w:szCs w:val="24"/>
        </w:rPr>
        <w:t>The predicted terminal live load for truss member FN is 282.5 Newtons.</w:t>
      </w:r>
      <w:r w:rsidR="00896B1D">
        <w:rPr>
          <w:rFonts w:ascii="Times New Roman" w:hAnsi="Times New Roman" w:cs="Times New Roman"/>
          <w:noProof/>
          <w:sz w:val="24"/>
          <w:szCs w:val="24"/>
        </w:rPr>
        <w:drawing>
          <wp:inline distT="0" distB="0" distL="0" distR="0" wp14:anchorId="1C3611A4" wp14:editId="4538BEF2">
            <wp:extent cx="4255200" cy="2552400"/>
            <wp:effectExtent l="0" t="0" r="0" b="63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55200" cy="2552400"/>
                    </a:xfrm>
                    <a:prstGeom prst="rect">
                      <a:avLst/>
                    </a:prstGeom>
                  </pic:spPr>
                </pic:pic>
              </a:graphicData>
            </a:graphic>
          </wp:inline>
        </w:drawing>
      </w:r>
    </w:p>
    <w:p w14:paraId="6A8B769E" w14:textId="1852A58E" w:rsidR="00552381" w:rsidRDefault="00552381" w:rsidP="00552381">
      <w:pPr>
        <w:rPr>
          <w:rFonts w:ascii="Times New Roman" w:hAnsi="Times New Roman" w:cs="Times New Roman"/>
          <w:sz w:val="24"/>
          <w:szCs w:val="24"/>
        </w:rPr>
      </w:pPr>
    </w:p>
    <w:p w14:paraId="2776B0C1" w14:textId="491EFBF0" w:rsidR="00896B1D" w:rsidRPr="000E028D" w:rsidRDefault="000E028D" w:rsidP="00552381">
      <w:pPr>
        <w:rPr>
          <w:rFonts w:ascii="Times New Roman" w:hAnsi="Times New Roman" w:cs="Times New Roman"/>
          <w:b/>
          <w:bCs/>
          <w:sz w:val="24"/>
          <w:szCs w:val="24"/>
        </w:rPr>
      </w:pPr>
      <w:r>
        <w:rPr>
          <w:rFonts w:ascii="Times New Roman" w:hAnsi="Times New Roman" w:cs="Times New Roman"/>
          <w:b/>
          <w:bCs/>
          <w:sz w:val="24"/>
          <w:szCs w:val="24"/>
        </w:rPr>
        <w:t xml:space="preserve">THE </w:t>
      </w:r>
      <w:r w:rsidR="00DA2F71">
        <w:rPr>
          <w:rFonts w:ascii="Times New Roman" w:hAnsi="Times New Roman" w:cs="Times New Roman"/>
          <w:b/>
          <w:bCs/>
          <w:sz w:val="24"/>
          <w:szCs w:val="24"/>
        </w:rPr>
        <w:t>TAIL</w:t>
      </w:r>
      <w:r>
        <w:rPr>
          <w:rFonts w:ascii="Times New Roman" w:hAnsi="Times New Roman" w:cs="Times New Roman"/>
          <w:b/>
          <w:bCs/>
          <w:sz w:val="24"/>
          <w:szCs w:val="24"/>
        </w:rPr>
        <w:t xml:space="preserve"> OF THE THIS SECTION. DEPENDING ON THE FOLLOWING PAERT OF THE REPORT!!!</w:t>
      </w:r>
    </w:p>
    <w:sectPr w:rsidR="00896B1D" w:rsidRPr="000E028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83D3F" w14:textId="77777777" w:rsidR="002119DB" w:rsidRDefault="002119DB" w:rsidP="00847EB1">
      <w:pPr>
        <w:spacing w:after="0" w:line="240" w:lineRule="auto"/>
      </w:pPr>
      <w:r>
        <w:separator/>
      </w:r>
    </w:p>
  </w:endnote>
  <w:endnote w:type="continuationSeparator" w:id="0">
    <w:p w14:paraId="4CA117CC" w14:textId="77777777" w:rsidR="002119DB" w:rsidRDefault="002119DB" w:rsidP="0084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44F84" w14:textId="77777777" w:rsidR="002119DB" w:rsidRDefault="002119DB" w:rsidP="00847EB1">
      <w:pPr>
        <w:spacing w:after="0" w:line="240" w:lineRule="auto"/>
      </w:pPr>
      <w:r>
        <w:separator/>
      </w:r>
    </w:p>
  </w:footnote>
  <w:footnote w:type="continuationSeparator" w:id="0">
    <w:p w14:paraId="7FF85377" w14:textId="77777777" w:rsidR="002119DB" w:rsidRDefault="002119DB" w:rsidP="00847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3714"/>
    <w:multiLevelType w:val="hybridMultilevel"/>
    <w:tmpl w:val="8EDACC4A"/>
    <w:lvl w:ilvl="0" w:tplc="C8281B7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BBB2EEE"/>
    <w:multiLevelType w:val="hybridMultilevel"/>
    <w:tmpl w:val="B33466DC"/>
    <w:lvl w:ilvl="0" w:tplc="594AC192">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B391553"/>
    <w:multiLevelType w:val="hybridMultilevel"/>
    <w:tmpl w:val="5454741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D5556CA"/>
    <w:multiLevelType w:val="hybridMultilevel"/>
    <w:tmpl w:val="E8185DD6"/>
    <w:lvl w:ilvl="0" w:tplc="D4823FE0">
      <w:start w:val="4"/>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D83E69"/>
    <w:multiLevelType w:val="hybridMultilevel"/>
    <w:tmpl w:val="EA4ABD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EA3FB3"/>
    <w:multiLevelType w:val="hybridMultilevel"/>
    <w:tmpl w:val="8418F660"/>
    <w:lvl w:ilvl="0" w:tplc="056EA96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0574D07"/>
    <w:multiLevelType w:val="hybridMultilevel"/>
    <w:tmpl w:val="FEA2533A"/>
    <w:lvl w:ilvl="0" w:tplc="89B8C040">
      <w:start w:val="1"/>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3A76572"/>
    <w:multiLevelType w:val="hybridMultilevel"/>
    <w:tmpl w:val="E88614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A403D2F"/>
    <w:multiLevelType w:val="hybridMultilevel"/>
    <w:tmpl w:val="06E4BACA"/>
    <w:lvl w:ilvl="0" w:tplc="8AD0C08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3"/>
  </w:num>
  <w:num w:numId="2">
    <w:abstractNumId w:val="7"/>
  </w:num>
  <w:num w:numId="3">
    <w:abstractNumId w:val="6"/>
  </w:num>
  <w:num w:numId="4">
    <w:abstractNumId w:val="0"/>
  </w:num>
  <w:num w:numId="5">
    <w:abstractNumId w:val="4"/>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27"/>
    <w:rsid w:val="00071824"/>
    <w:rsid w:val="000E028D"/>
    <w:rsid w:val="001E1ABF"/>
    <w:rsid w:val="002119DB"/>
    <w:rsid w:val="00233AF0"/>
    <w:rsid w:val="00424AFD"/>
    <w:rsid w:val="00484E27"/>
    <w:rsid w:val="004F0BA8"/>
    <w:rsid w:val="00552381"/>
    <w:rsid w:val="005E61A5"/>
    <w:rsid w:val="006D7D58"/>
    <w:rsid w:val="00847EB1"/>
    <w:rsid w:val="00864AC0"/>
    <w:rsid w:val="00873327"/>
    <w:rsid w:val="00896B1D"/>
    <w:rsid w:val="00A75EB4"/>
    <w:rsid w:val="00DA2F71"/>
    <w:rsid w:val="00E15A14"/>
    <w:rsid w:val="00EC2B12"/>
    <w:rsid w:val="00EE70BF"/>
    <w:rsid w:val="00F03983"/>
    <w:rsid w:val="00F81F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A042C"/>
  <w15:chartTrackingRefBased/>
  <w15:docId w15:val="{2143624C-C5F2-42A8-B520-0AB2B56C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BF"/>
    <w:pPr>
      <w:ind w:left="720"/>
      <w:contextualSpacing/>
    </w:pPr>
  </w:style>
  <w:style w:type="character" w:styleId="PlaceholderText">
    <w:name w:val="Placeholder Text"/>
    <w:basedOn w:val="DefaultParagraphFont"/>
    <w:uiPriority w:val="99"/>
    <w:semiHidden/>
    <w:rsid w:val="006D7D58"/>
    <w:rPr>
      <w:color w:val="808080"/>
    </w:rPr>
  </w:style>
  <w:style w:type="paragraph" w:styleId="Header">
    <w:name w:val="header"/>
    <w:basedOn w:val="Normal"/>
    <w:link w:val="HeaderChar"/>
    <w:uiPriority w:val="99"/>
    <w:unhideWhenUsed/>
    <w:rsid w:val="00847EB1"/>
    <w:pPr>
      <w:tabs>
        <w:tab w:val="center" w:pos="4153"/>
        <w:tab w:val="right" w:pos="8306"/>
      </w:tabs>
      <w:spacing w:after="0" w:line="240" w:lineRule="auto"/>
    </w:pPr>
  </w:style>
  <w:style w:type="character" w:customStyle="1" w:styleId="HeaderChar">
    <w:name w:val="Header Char"/>
    <w:basedOn w:val="DefaultParagraphFont"/>
    <w:link w:val="Header"/>
    <w:uiPriority w:val="99"/>
    <w:rsid w:val="00847EB1"/>
  </w:style>
  <w:style w:type="paragraph" w:styleId="Footer">
    <w:name w:val="footer"/>
    <w:basedOn w:val="Normal"/>
    <w:link w:val="FooterChar"/>
    <w:uiPriority w:val="99"/>
    <w:unhideWhenUsed/>
    <w:rsid w:val="00847EB1"/>
    <w:pPr>
      <w:tabs>
        <w:tab w:val="center" w:pos="4153"/>
        <w:tab w:val="right" w:pos="8306"/>
      </w:tabs>
      <w:spacing w:after="0" w:line="240" w:lineRule="auto"/>
    </w:pPr>
  </w:style>
  <w:style w:type="character" w:customStyle="1" w:styleId="FooterChar">
    <w:name w:val="Footer Char"/>
    <w:basedOn w:val="DefaultParagraphFont"/>
    <w:link w:val="Footer"/>
    <w:uiPriority w:val="99"/>
    <w:rsid w:val="00847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Qinming Wu (22861414)</dc:creator>
  <cp:keywords/>
  <dc:description/>
  <cp:lastModifiedBy>Qinming Wu (22861414)</cp:lastModifiedBy>
  <cp:revision>11</cp:revision>
  <dcterms:created xsi:type="dcterms:W3CDTF">2021-03-31T12:02:00Z</dcterms:created>
  <dcterms:modified xsi:type="dcterms:W3CDTF">2021-04-01T03:31:00Z</dcterms:modified>
</cp:coreProperties>
</file>