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A314" w14:textId="7EF5AC59" w:rsidR="009A7FD0" w:rsidRPr="00793EA0" w:rsidRDefault="00793EA0" w:rsidP="00793EA0">
      <w:pPr>
        <w:jc w:val="center"/>
        <w:outlineLvl w:val="0"/>
        <w:rPr>
          <w:rFonts w:ascii="黑体" w:eastAsia="黑体" w:hAnsi="黑体"/>
          <w:sz w:val="32"/>
          <w:szCs w:val="32"/>
        </w:rPr>
      </w:pPr>
      <w:r w:rsidRPr="00793EA0">
        <w:rPr>
          <w:rFonts w:ascii="黑体" w:eastAsia="黑体" w:hAnsi="黑体" w:hint="eastAsia"/>
          <w:b/>
          <w:bCs/>
          <w:sz w:val="32"/>
          <w:szCs w:val="32"/>
        </w:rPr>
        <w:t>设计方案报告</w:t>
      </w:r>
    </w:p>
    <w:p w14:paraId="31E1C0ED" w14:textId="6F8AFCB6" w:rsidR="00793EA0" w:rsidRDefault="00793EA0" w:rsidP="00793EA0">
      <w:pPr>
        <w:ind w:left="2940" w:firstLine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——</w:t>
      </w:r>
      <w:r w:rsidRPr="00793EA0">
        <w:rPr>
          <w:rFonts w:ascii="黑体" w:eastAsia="黑体" w:hAnsi="黑体" w:hint="eastAsia"/>
          <w:b/>
          <w:bCs/>
          <w:sz w:val="28"/>
          <w:szCs w:val="28"/>
        </w:rPr>
        <w:t>电梯调度</w:t>
      </w:r>
    </w:p>
    <w:p w14:paraId="420DD218" w14:textId="0DD7875E" w:rsidR="00793EA0" w:rsidRPr="005B45DC" w:rsidRDefault="005B45DC" w:rsidP="005B45DC">
      <w:pPr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 w:rsidR="00793EA0" w:rsidRPr="005B45DC">
        <w:rPr>
          <w:rFonts w:ascii="黑体" w:eastAsia="黑体" w:hAnsi="黑体" w:hint="eastAsia"/>
          <w:b/>
          <w:bCs/>
          <w:sz w:val="28"/>
          <w:szCs w:val="28"/>
        </w:rPr>
        <w:t>项目背景及需求</w:t>
      </w:r>
    </w:p>
    <w:p w14:paraId="2367F010" w14:textId="6EDFC7C3" w:rsidR="00793EA0" w:rsidRPr="005B45DC" w:rsidRDefault="00793EA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 w:rsidRPr="005B45DC">
        <w:rPr>
          <w:rFonts w:ascii="宋体" w:eastAsia="宋体" w:hAnsi="宋体"/>
          <w:sz w:val="24"/>
          <w:szCs w:val="24"/>
        </w:rPr>
        <w:t>1.1</w:t>
      </w:r>
      <w:r w:rsidRPr="005B45DC">
        <w:rPr>
          <w:rFonts w:ascii="宋体" w:eastAsia="宋体" w:hAnsi="宋体" w:hint="eastAsia"/>
          <w:sz w:val="24"/>
          <w:szCs w:val="24"/>
        </w:rPr>
        <w:t>项目背景</w:t>
      </w:r>
    </w:p>
    <w:p w14:paraId="19FF7FB3" w14:textId="2F608E0D" w:rsidR="005B45DC" w:rsidRPr="0085339A" w:rsidRDefault="00314753" w:rsidP="0085339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14753">
        <w:rPr>
          <w:rFonts w:ascii="宋体" w:eastAsia="宋体" w:hAnsi="宋体" w:hint="eastAsia"/>
          <w:sz w:val="24"/>
          <w:szCs w:val="24"/>
        </w:rPr>
        <w:t>在一个</w:t>
      </w:r>
      <w:r w:rsidRPr="00314753">
        <w:rPr>
          <w:rFonts w:ascii="宋体" w:eastAsia="宋体" w:hAnsi="宋体"/>
          <w:sz w:val="24"/>
          <w:szCs w:val="24"/>
        </w:rPr>
        <w:t>20层高的建筑中，有五部电梯供用户使用。为了有效地管理这些电梯，需要设计并实现一个电梯调度程序。这个程序将基于线程的思想，利用合适的算法来调度电梯，以提高乘客的乘坐体验，减少等待时间，同时确保电梯的运行效率和安全性</w:t>
      </w:r>
      <w:r w:rsidR="0085339A">
        <w:rPr>
          <w:rFonts w:ascii="宋体" w:eastAsia="宋体" w:hAnsi="宋体" w:hint="eastAsia"/>
          <w:sz w:val="24"/>
          <w:szCs w:val="24"/>
        </w:rPr>
        <w:t>。</w:t>
      </w:r>
    </w:p>
    <w:p w14:paraId="3F4B3766" w14:textId="14DD3E7C" w:rsidR="00793EA0" w:rsidRDefault="00793EA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 w:rsidRPr="005B45DC">
        <w:rPr>
          <w:rFonts w:ascii="宋体" w:eastAsia="宋体" w:hAnsi="宋体"/>
          <w:sz w:val="24"/>
          <w:szCs w:val="24"/>
        </w:rPr>
        <w:t>1.2</w:t>
      </w:r>
      <w:r w:rsidRPr="005B45DC">
        <w:rPr>
          <w:rFonts w:ascii="宋体" w:eastAsia="宋体" w:hAnsi="宋体" w:hint="eastAsia"/>
          <w:sz w:val="24"/>
          <w:szCs w:val="24"/>
        </w:rPr>
        <w:t>项目需求</w:t>
      </w:r>
    </w:p>
    <w:p w14:paraId="06B2E920" w14:textId="1C73DF0F" w:rsidR="00E75779" w:rsidRDefault="00E75779" w:rsidP="00E757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首先，为简化难度电梯调度存在以下两个前提假设：一是</w:t>
      </w:r>
      <w:r w:rsidRPr="00E75779">
        <w:rPr>
          <w:rFonts w:ascii="宋体" w:eastAsia="宋体" w:hAnsi="宋体" w:hint="eastAsia"/>
          <w:sz w:val="24"/>
          <w:szCs w:val="24"/>
        </w:rPr>
        <w:t>五部电梯门口的按钮是互联结的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E75779">
        <w:rPr>
          <w:rFonts w:ascii="宋体" w:eastAsia="宋体" w:hAnsi="宋体" w:hint="eastAsia"/>
          <w:sz w:val="24"/>
          <w:szCs w:val="24"/>
        </w:rPr>
        <w:t>当一个电梯按钮按下去时，其他电梯的相应按钮也就同时点亮</w:t>
      </w:r>
      <w:r>
        <w:rPr>
          <w:rFonts w:ascii="宋体" w:eastAsia="宋体" w:hAnsi="宋体" w:hint="eastAsia"/>
          <w:sz w:val="24"/>
          <w:szCs w:val="24"/>
        </w:rPr>
        <w:t>，即外部调度的对象是所有的电梯。二是</w:t>
      </w:r>
      <w:r w:rsidRPr="00E75779">
        <w:rPr>
          <w:rFonts w:ascii="宋体" w:eastAsia="宋体" w:hAnsi="宋体" w:hint="eastAsia"/>
          <w:sz w:val="24"/>
          <w:szCs w:val="24"/>
        </w:rPr>
        <w:t>所有电梯初始状态都在第一层</w:t>
      </w:r>
      <w:r>
        <w:rPr>
          <w:rFonts w:ascii="宋体" w:eastAsia="宋体" w:hAnsi="宋体" w:hint="eastAsia"/>
          <w:sz w:val="24"/>
          <w:szCs w:val="24"/>
        </w:rPr>
        <w:t>，且</w:t>
      </w:r>
      <w:r w:rsidRPr="00E75779">
        <w:rPr>
          <w:rFonts w:ascii="宋体" w:eastAsia="宋体" w:hAnsi="宋体" w:hint="eastAsia"/>
          <w:sz w:val="24"/>
          <w:szCs w:val="24"/>
        </w:rPr>
        <w:t>如果每个电梯在它的上层或者下层没有相应请求情况下，则应该在</w:t>
      </w:r>
      <w:r>
        <w:rPr>
          <w:rFonts w:ascii="宋体" w:eastAsia="宋体" w:hAnsi="宋体" w:hint="eastAsia"/>
          <w:sz w:val="24"/>
          <w:szCs w:val="24"/>
        </w:rPr>
        <w:t>当前楼层</w:t>
      </w:r>
      <w:r w:rsidRPr="00E75779">
        <w:rPr>
          <w:rFonts w:ascii="宋体" w:eastAsia="宋体" w:hAnsi="宋体" w:hint="eastAsia"/>
          <w:sz w:val="24"/>
          <w:szCs w:val="24"/>
        </w:rPr>
        <w:t>保持不动。</w:t>
      </w:r>
    </w:p>
    <w:p w14:paraId="3D2B8425" w14:textId="2275DD9B" w:rsidR="00B61BD6" w:rsidRPr="00B61BD6" w:rsidRDefault="00E75779" w:rsidP="00E757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在上述前提假设下，</w:t>
      </w:r>
      <w:r w:rsidR="00B61BD6">
        <w:rPr>
          <w:rFonts w:ascii="宋体" w:eastAsia="宋体" w:hAnsi="宋体" w:hint="eastAsia"/>
          <w:sz w:val="24"/>
          <w:szCs w:val="24"/>
        </w:rPr>
        <w:t>项目需求主要有以下</w:t>
      </w:r>
      <w:r w:rsidR="00363311">
        <w:rPr>
          <w:rFonts w:ascii="宋体" w:eastAsia="宋体" w:hAnsi="宋体" w:hint="eastAsia"/>
          <w:sz w:val="24"/>
          <w:szCs w:val="24"/>
        </w:rPr>
        <w:t>三</w:t>
      </w:r>
      <w:r w:rsidR="00B61BD6">
        <w:rPr>
          <w:rFonts w:ascii="宋体" w:eastAsia="宋体" w:hAnsi="宋体" w:hint="eastAsia"/>
          <w:sz w:val="24"/>
          <w:szCs w:val="24"/>
        </w:rPr>
        <w:t>个方面：</w:t>
      </w:r>
      <w:r>
        <w:rPr>
          <w:rFonts w:ascii="宋体" w:eastAsia="宋体" w:hAnsi="宋体" w:hint="eastAsia"/>
          <w:sz w:val="24"/>
          <w:szCs w:val="24"/>
        </w:rPr>
        <w:t>一是要</w:t>
      </w:r>
      <w:r w:rsidR="00B61BD6" w:rsidRPr="00E75779">
        <w:rPr>
          <w:rFonts w:ascii="宋体" w:eastAsia="宋体" w:hAnsi="宋体" w:hint="eastAsia"/>
          <w:sz w:val="24"/>
          <w:szCs w:val="24"/>
        </w:rPr>
        <w:t>动态调节建筑楼高和电梯数量</w:t>
      </w:r>
      <w:r>
        <w:rPr>
          <w:rFonts w:ascii="宋体" w:eastAsia="宋体" w:hAnsi="宋体" w:hint="eastAsia"/>
          <w:sz w:val="24"/>
          <w:szCs w:val="24"/>
        </w:rPr>
        <w:t>。二是我们要</w:t>
      </w:r>
      <w:r w:rsidR="00B61BD6">
        <w:rPr>
          <w:rFonts w:ascii="宋体" w:eastAsia="宋体" w:hAnsi="宋体" w:hint="eastAsia"/>
          <w:sz w:val="24"/>
          <w:szCs w:val="24"/>
        </w:rPr>
        <w:t>设计必要按键和显示界面，如电梯内部的数字键、开门键、关门键和报警键，电梯外部的上行键和下行键，以及</w:t>
      </w:r>
      <w:bookmarkStart w:id="0" w:name="_Hlk165824357"/>
      <w:r w:rsidR="00B61BD6">
        <w:rPr>
          <w:rFonts w:ascii="宋体" w:eastAsia="宋体" w:hAnsi="宋体" w:hint="eastAsia"/>
          <w:sz w:val="24"/>
          <w:szCs w:val="24"/>
        </w:rPr>
        <w:t>显示当前所在的楼层数和状态（D</w:t>
      </w:r>
      <w:r w:rsidR="00B61BD6">
        <w:rPr>
          <w:rFonts w:ascii="宋体" w:eastAsia="宋体" w:hAnsi="宋体"/>
          <w:sz w:val="24"/>
          <w:szCs w:val="24"/>
        </w:rPr>
        <w:t>OWN</w:t>
      </w:r>
      <w:r w:rsidR="00B61BD6">
        <w:rPr>
          <w:rFonts w:ascii="宋体" w:eastAsia="宋体" w:hAnsi="宋体" w:hint="eastAsia"/>
          <w:sz w:val="24"/>
          <w:szCs w:val="24"/>
        </w:rPr>
        <w:t>、</w:t>
      </w:r>
      <w:r w:rsidR="00B61BD6">
        <w:rPr>
          <w:rFonts w:ascii="宋体" w:eastAsia="宋体" w:hAnsi="宋体"/>
          <w:sz w:val="24"/>
          <w:szCs w:val="24"/>
        </w:rPr>
        <w:t>UP</w:t>
      </w:r>
      <w:r w:rsidR="00B61BD6">
        <w:rPr>
          <w:rFonts w:ascii="宋体" w:eastAsia="宋体" w:hAnsi="宋体" w:hint="eastAsia"/>
          <w:sz w:val="24"/>
          <w:szCs w:val="24"/>
        </w:rPr>
        <w:t>、S</w:t>
      </w:r>
      <w:r w:rsidR="00B61BD6">
        <w:rPr>
          <w:rFonts w:ascii="宋体" w:eastAsia="宋体" w:hAnsi="宋体"/>
          <w:sz w:val="24"/>
          <w:szCs w:val="24"/>
        </w:rPr>
        <w:t>TOP</w:t>
      </w:r>
      <w:r w:rsidR="00B61BD6">
        <w:rPr>
          <w:rFonts w:ascii="宋体" w:eastAsia="宋体" w:hAnsi="宋体" w:hint="eastAsia"/>
          <w:sz w:val="24"/>
          <w:szCs w:val="24"/>
        </w:rPr>
        <w:t>、O</w:t>
      </w:r>
      <w:r w:rsidR="00B61BD6">
        <w:rPr>
          <w:rFonts w:ascii="宋体" w:eastAsia="宋体" w:hAnsi="宋体"/>
          <w:sz w:val="24"/>
          <w:szCs w:val="24"/>
        </w:rPr>
        <w:t>PEN</w:t>
      </w:r>
      <w:r w:rsidR="00B61BD6">
        <w:rPr>
          <w:rFonts w:ascii="宋体" w:eastAsia="宋体" w:hAnsi="宋体" w:hint="eastAsia"/>
          <w:sz w:val="24"/>
          <w:szCs w:val="24"/>
        </w:rPr>
        <w:t>、C</w:t>
      </w:r>
      <w:r w:rsidR="00B61BD6">
        <w:rPr>
          <w:rFonts w:ascii="宋体" w:eastAsia="宋体" w:hAnsi="宋体"/>
          <w:sz w:val="24"/>
          <w:szCs w:val="24"/>
        </w:rPr>
        <w:t>LOSE</w:t>
      </w:r>
      <w:r w:rsidR="00B61BD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  <w:bookmarkEnd w:id="0"/>
      <w:r w:rsidR="00314753">
        <w:rPr>
          <w:rFonts w:ascii="宋体" w:eastAsia="宋体" w:hAnsi="宋体" w:hint="eastAsia"/>
          <w:sz w:val="24"/>
          <w:szCs w:val="24"/>
        </w:rPr>
        <w:t>其中电梯内外均需要显示当前所在楼层和当前电梯状态，因此将其合并在一起。</w:t>
      </w:r>
      <w:r>
        <w:rPr>
          <w:rFonts w:ascii="宋体" w:eastAsia="宋体" w:hAnsi="宋体" w:hint="eastAsia"/>
          <w:sz w:val="24"/>
          <w:szCs w:val="24"/>
        </w:rPr>
        <w:t>三是设计合理的电梯调度算法。</w:t>
      </w:r>
    </w:p>
    <w:p w14:paraId="057C10A2" w14:textId="79F4ABDF" w:rsidR="00793EA0" w:rsidRDefault="00793EA0" w:rsidP="00793EA0">
      <w:pPr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2程序类设计</w:t>
      </w:r>
    </w:p>
    <w:p w14:paraId="171E37F7" w14:textId="3E8706CC" w:rsidR="00793EA0" w:rsidRDefault="00793EA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 w:rsidRPr="005B45DC">
        <w:rPr>
          <w:rFonts w:ascii="宋体" w:eastAsia="宋体" w:hAnsi="宋体"/>
          <w:sz w:val="24"/>
          <w:szCs w:val="24"/>
        </w:rPr>
        <w:t>2.1</w:t>
      </w:r>
      <w:r w:rsidR="005B45DC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5B45DC" w:rsidRPr="005B45DC">
        <w:rPr>
          <w:rFonts w:ascii="Times New Roman" w:eastAsia="黑体" w:hAnsi="Times New Roman" w:cs="Times New Roman"/>
          <w:sz w:val="24"/>
          <w:szCs w:val="24"/>
        </w:rPr>
        <w:t>MainWindow</w:t>
      </w:r>
      <w:proofErr w:type="spellEnd"/>
      <w:r w:rsidR="005B45DC" w:rsidRPr="005B45DC">
        <w:rPr>
          <w:rFonts w:ascii="宋体" w:eastAsia="宋体" w:hAnsi="宋体" w:hint="eastAsia"/>
          <w:sz w:val="24"/>
          <w:szCs w:val="24"/>
        </w:rPr>
        <w:t>类</w:t>
      </w:r>
    </w:p>
    <w:p w14:paraId="3DFF831C" w14:textId="77777777" w:rsidR="00D31034" w:rsidRDefault="00BF1BA9" w:rsidP="00D3103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F1BA9"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36E805" wp14:editId="3F24D6EA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1965960" cy="15652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t="1942"/>
                    <a:stretch/>
                  </pic:blipFill>
                  <pic:spPr bwMode="auto">
                    <a:xfrm>
                      <a:off x="0" y="0"/>
                      <a:ext cx="196596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该类主要实现输入楼层数和电梯数。通过</w:t>
      </w:r>
      <w:r w:rsidRPr="00BF1BA9"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界面，实现两个数值以步长为1进行调节或是直接输入。具体</w:t>
      </w:r>
      <w:r w:rsidRPr="00BF1BA9"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界面如下。</w:t>
      </w:r>
    </w:p>
    <w:p w14:paraId="5741C13B" w14:textId="592B1770" w:rsidR="00D31034" w:rsidRPr="00D31034" w:rsidRDefault="00D31034" w:rsidP="00D3103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31034">
        <w:rPr>
          <w:rFonts w:hint="eastAsia"/>
        </w:rPr>
        <w:t>图</w:t>
      </w:r>
      <w:r>
        <w:t xml:space="preserve"> </w:t>
      </w:r>
      <w:fldSimple w:instr=" SEQ 表格 \* ARABIC ">
        <w:r w:rsidR="00F97E2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主界面</w:t>
      </w:r>
      <w:r w:rsidRPr="00D31034">
        <w:rPr>
          <w:rFonts w:ascii="Times New Roman" w:hAnsi="Times New Roman" w:cs="Times New Roman"/>
        </w:rPr>
        <w:t>UI</w:t>
      </w:r>
    </w:p>
    <w:p w14:paraId="57D6D209" w14:textId="7996E476" w:rsidR="00793EA0" w:rsidRDefault="00793EA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 w:rsidRPr="005B45DC">
        <w:rPr>
          <w:rFonts w:ascii="宋体" w:eastAsia="宋体" w:hAnsi="宋体"/>
          <w:sz w:val="24"/>
          <w:szCs w:val="24"/>
        </w:rPr>
        <w:lastRenderedPageBreak/>
        <w:t>2.2</w:t>
      </w:r>
      <w:r w:rsidR="005B45DC" w:rsidRPr="005B45DC">
        <w:rPr>
          <w:rFonts w:ascii="宋体" w:eastAsia="宋体" w:hAnsi="宋体"/>
          <w:sz w:val="24"/>
          <w:szCs w:val="24"/>
        </w:rPr>
        <w:t xml:space="preserve"> </w:t>
      </w:r>
      <w:r w:rsidR="005B45DC" w:rsidRPr="005B45DC">
        <w:rPr>
          <w:rFonts w:ascii="Times New Roman" w:eastAsia="黑体" w:hAnsi="Times New Roman" w:cs="Times New Roman"/>
          <w:sz w:val="24"/>
          <w:szCs w:val="24"/>
        </w:rPr>
        <w:t>elevator</w:t>
      </w:r>
      <w:r w:rsidR="005B45DC" w:rsidRPr="005B45DC">
        <w:rPr>
          <w:rFonts w:ascii="宋体" w:eastAsia="宋体" w:hAnsi="宋体" w:hint="eastAsia"/>
          <w:sz w:val="24"/>
          <w:szCs w:val="24"/>
        </w:rPr>
        <w:t>类</w:t>
      </w:r>
    </w:p>
    <w:p w14:paraId="2CC779EE" w14:textId="0785E6EF" w:rsidR="00BF1BA9" w:rsidRDefault="00363311" w:rsidP="00BF1B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331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E5259D" wp14:editId="15C4BE32">
            <wp:simplePos x="0" y="0"/>
            <wp:positionH relativeFrom="margin">
              <wp:align>center</wp:align>
            </wp:positionH>
            <wp:positionV relativeFrom="paragraph">
              <wp:posOffset>1187935</wp:posOffset>
            </wp:positionV>
            <wp:extent cx="3567430" cy="20681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A9">
        <w:rPr>
          <w:rFonts w:ascii="宋体" w:eastAsia="宋体" w:hAnsi="宋体" w:hint="eastAsia"/>
          <w:sz w:val="24"/>
          <w:szCs w:val="24"/>
        </w:rPr>
        <w:t>该类主要实现电梯内部按键操作、当前楼层数显示和当前状态显示。</w:t>
      </w:r>
      <w:r>
        <w:rPr>
          <w:rFonts w:ascii="宋体" w:eastAsia="宋体" w:hAnsi="宋体" w:hint="eastAsia"/>
          <w:sz w:val="24"/>
          <w:szCs w:val="24"/>
        </w:rPr>
        <w:t>楼层数根据上一步的输入生成每一层的按键。同时，由于每一步电梯的按键显示模块类似，可以根据上一步的电梯</w:t>
      </w:r>
      <w:proofErr w:type="gramStart"/>
      <w:r>
        <w:rPr>
          <w:rFonts w:ascii="宋体" w:eastAsia="宋体" w:hAnsi="宋体" w:hint="eastAsia"/>
          <w:sz w:val="24"/>
          <w:szCs w:val="24"/>
        </w:rPr>
        <w:t>数打开</w:t>
      </w:r>
      <w:proofErr w:type="gramEnd"/>
      <w:r>
        <w:rPr>
          <w:rFonts w:ascii="宋体" w:eastAsia="宋体" w:hAnsi="宋体" w:hint="eastAsia"/>
          <w:sz w:val="24"/>
          <w:szCs w:val="24"/>
        </w:rPr>
        <w:t>相应的新窗口，即每一个窗口代表一个电梯。具体</w:t>
      </w:r>
      <w:r w:rsidRPr="00BF1BA9"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界面如下。</w:t>
      </w:r>
    </w:p>
    <w:p w14:paraId="36F916B9" w14:textId="0AA8CC20" w:rsidR="00D31034" w:rsidRDefault="00D31034" w:rsidP="00D3103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31034">
        <w:rPr>
          <w:rFonts w:hint="eastAsia"/>
        </w:rPr>
        <w:t>图</w:t>
      </w:r>
      <w:r>
        <w:t xml:space="preserve"> 2 </w:t>
      </w:r>
      <w:r>
        <w:rPr>
          <w:rFonts w:hint="eastAsia"/>
        </w:rPr>
        <w:t>电梯界面</w:t>
      </w:r>
      <w:r w:rsidRPr="00D31034">
        <w:rPr>
          <w:rFonts w:ascii="Times New Roman" w:hAnsi="Times New Roman" w:cs="Times New Roman"/>
        </w:rPr>
        <w:t>UI</w:t>
      </w:r>
    </w:p>
    <w:p w14:paraId="59AF9654" w14:textId="632E0372" w:rsidR="00363311" w:rsidRPr="00BF1BA9" w:rsidRDefault="00363311" w:rsidP="00BF1B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其中包括电梯内部的数字键、、开门键、关门键和报警键，以及</w:t>
      </w:r>
      <w:r w:rsidRPr="00363311">
        <w:rPr>
          <w:rFonts w:ascii="宋体" w:eastAsia="宋体" w:hAnsi="宋体" w:hint="eastAsia"/>
          <w:sz w:val="24"/>
          <w:szCs w:val="24"/>
        </w:rPr>
        <w:t>显示当前所在的楼层数和状态</w:t>
      </w:r>
      <w:r w:rsidRPr="009D5A81">
        <w:rPr>
          <w:rFonts w:ascii="Times New Roman" w:eastAsia="宋体" w:hAnsi="Times New Roman" w:cs="Times New Roman" w:hint="eastAsia"/>
          <w:sz w:val="24"/>
          <w:szCs w:val="24"/>
        </w:rPr>
        <w:t>（</w:t>
      </w:r>
      <w:bookmarkStart w:id="1" w:name="_Hlk165828652"/>
      <w:r w:rsidRPr="009D5A81">
        <w:rPr>
          <w:rFonts w:ascii="Times New Roman" w:eastAsia="宋体" w:hAnsi="Times New Roman" w:cs="Times New Roman"/>
          <w:sz w:val="24"/>
          <w:szCs w:val="24"/>
        </w:rPr>
        <w:t>DOWN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UP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STOP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OPEN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CLOSE</w:t>
      </w:r>
      <w:bookmarkEnd w:id="1"/>
      <w:r w:rsidRPr="009D5A81">
        <w:rPr>
          <w:rFonts w:ascii="Times New Roman" w:eastAsia="宋体" w:hAnsi="Times New Roman" w:cs="Times New Roman"/>
          <w:sz w:val="24"/>
          <w:szCs w:val="24"/>
        </w:rPr>
        <w:t>）</w:t>
      </w:r>
      <w:r w:rsidRPr="00363311">
        <w:rPr>
          <w:rFonts w:ascii="宋体" w:eastAsia="宋体" w:hAnsi="宋体"/>
          <w:sz w:val="24"/>
          <w:szCs w:val="24"/>
        </w:rPr>
        <w:t>。</w:t>
      </w:r>
      <w:r w:rsidR="001751B2">
        <w:rPr>
          <w:rFonts w:ascii="宋体" w:eastAsia="宋体" w:hAnsi="宋体" w:hint="eastAsia"/>
          <w:sz w:val="24"/>
          <w:szCs w:val="24"/>
        </w:rPr>
        <w:t>（蓝色代表电梯，其左侧的数字按钮代表当前所在的楼层）</w:t>
      </w:r>
    </w:p>
    <w:p w14:paraId="6785C0BD" w14:textId="5274F30E" w:rsidR="00793EA0" w:rsidRDefault="00793EA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 w:rsidRPr="005B45DC">
        <w:rPr>
          <w:rFonts w:ascii="宋体" w:eastAsia="宋体" w:hAnsi="宋体"/>
          <w:sz w:val="24"/>
          <w:szCs w:val="24"/>
        </w:rPr>
        <w:t>2.3</w:t>
      </w:r>
      <w:r w:rsidR="005B45DC" w:rsidRPr="005B45DC">
        <w:rPr>
          <w:rFonts w:ascii="宋体" w:eastAsia="宋体" w:hAnsi="宋体"/>
          <w:sz w:val="24"/>
          <w:szCs w:val="24"/>
        </w:rPr>
        <w:t xml:space="preserve"> </w:t>
      </w:r>
      <w:r w:rsidR="005B45DC" w:rsidRPr="005B45DC">
        <w:rPr>
          <w:rFonts w:ascii="Times New Roman" w:eastAsia="黑体" w:hAnsi="Times New Roman" w:cs="Times New Roman"/>
          <w:sz w:val="24"/>
          <w:szCs w:val="24"/>
        </w:rPr>
        <w:t>controller</w:t>
      </w:r>
      <w:r w:rsidR="005B45DC" w:rsidRPr="005B45DC">
        <w:rPr>
          <w:rFonts w:ascii="宋体" w:eastAsia="宋体" w:hAnsi="宋体" w:hint="eastAsia"/>
          <w:sz w:val="24"/>
          <w:szCs w:val="24"/>
        </w:rPr>
        <w:t>类</w:t>
      </w:r>
    </w:p>
    <w:p w14:paraId="6B9D3EA5" w14:textId="08ABA718" w:rsidR="00363311" w:rsidRDefault="001751B2" w:rsidP="003633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51B2"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999011" wp14:editId="3211BD7F">
            <wp:simplePos x="0" y="0"/>
            <wp:positionH relativeFrom="margin">
              <wp:align>center</wp:align>
            </wp:positionH>
            <wp:positionV relativeFrom="paragraph">
              <wp:posOffset>297664</wp:posOffset>
            </wp:positionV>
            <wp:extent cx="4587857" cy="684920"/>
            <wp:effectExtent l="0" t="0" r="381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57" cy="68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311">
        <w:rPr>
          <w:rFonts w:ascii="宋体" w:eastAsia="宋体" w:hAnsi="宋体" w:hint="eastAsia"/>
          <w:sz w:val="24"/>
          <w:szCs w:val="24"/>
        </w:rPr>
        <w:t>该类主要实现电梯外部的按键操作。</w:t>
      </w:r>
    </w:p>
    <w:p w14:paraId="3C35F16D" w14:textId="7ACD87BB" w:rsidR="00D31034" w:rsidRDefault="00D31034" w:rsidP="00D3103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31034">
        <w:rPr>
          <w:rFonts w:hint="eastAsia"/>
        </w:rPr>
        <w:t>图</w:t>
      </w:r>
      <w:r>
        <w:t xml:space="preserve"> 3 </w:t>
      </w:r>
      <w:r>
        <w:rPr>
          <w:rFonts w:hint="eastAsia"/>
        </w:rPr>
        <w:t>控制</w:t>
      </w:r>
      <w:r w:rsidR="00A05E1D">
        <w:rPr>
          <w:rFonts w:hint="eastAsia"/>
        </w:rPr>
        <w:t>界面</w:t>
      </w:r>
      <w:r w:rsidRPr="00D31034">
        <w:rPr>
          <w:rFonts w:ascii="Times New Roman" w:hAnsi="Times New Roman" w:cs="Times New Roman"/>
        </w:rPr>
        <w:t>UI</w:t>
      </w:r>
    </w:p>
    <w:p w14:paraId="5932FD62" w14:textId="00192D43" w:rsidR="001751B2" w:rsidRDefault="00D72B48" w:rsidP="003633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2B48">
        <w:rPr>
          <w:rFonts w:ascii="宋体" w:eastAsia="宋体" w:hAnsi="宋体" w:hint="eastAsia"/>
          <w:sz w:val="24"/>
          <w:szCs w:val="24"/>
        </w:rPr>
        <w:t>其中包括</w:t>
      </w:r>
      <w:r>
        <w:rPr>
          <w:rFonts w:ascii="宋体" w:eastAsia="宋体" w:hAnsi="宋体" w:hint="eastAsia"/>
          <w:sz w:val="24"/>
          <w:szCs w:val="24"/>
        </w:rPr>
        <w:t>电梯外部的上行键和下行键。电梯外部楼层显示和状态显示可以与电梯内部的显示合并，因此就不再重复显示。</w:t>
      </w:r>
    </w:p>
    <w:p w14:paraId="0D60D39B" w14:textId="0059C8E1" w:rsidR="004C2F30" w:rsidRDefault="004C2F30" w:rsidP="004C2F30">
      <w:pPr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3</w:t>
      </w:r>
      <w:r>
        <w:rPr>
          <w:rFonts w:ascii="黑体" w:eastAsia="黑体" w:hAnsi="黑体" w:hint="eastAsia"/>
          <w:b/>
          <w:bCs/>
          <w:sz w:val="28"/>
          <w:szCs w:val="28"/>
        </w:rPr>
        <w:t>功能介绍</w:t>
      </w:r>
    </w:p>
    <w:p w14:paraId="613653C1" w14:textId="77777777" w:rsidR="009D5A81" w:rsidRDefault="009D5A81" w:rsidP="003633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首先，主界面中可以输入或调节楼层数和电梯数，程序会根据输入或调节的</w:t>
      </w:r>
      <w:proofErr w:type="gramStart"/>
      <w:r>
        <w:rPr>
          <w:rFonts w:ascii="宋体" w:eastAsia="宋体" w:hAnsi="宋体" w:hint="eastAsia"/>
          <w:sz w:val="24"/>
          <w:szCs w:val="24"/>
        </w:rPr>
        <w:t>值打开</w:t>
      </w:r>
      <w:proofErr w:type="gramEnd"/>
      <w:r>
        <w:rPr>
          <w:rFonts w:ascii="宋体" w:eastAsia="宋体" w:hAnsi="宋体" w:hint="eastAsia"/>
          <w:sz w:val="24"/>
          <w:szCs w:val="24"/>
        </w:rPr>
        <w:t>相应的界面。</w:t>
      </w:r>
    </w:p>
    <w:p w14:paraId="60EA12EB" w14:textId="0F7588E4" w:rsidR="004C2F30" w:rsidRDefault="009D5A81" w:rsidP="003633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然后，</w:t>
      </w:r>
      <w:r w:rsidRPr="009D5A81"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D5A81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至</w:t>
      </w:r>
      <w:r w:rsidRPr="009D5A81"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D5A81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代表相应的电梯。按下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LOOR</w:t>
      </w:r>
      <w:r>
        <w:rPr>
          <w:rFonts w:ascii="Times New Roman" w:eastAsia="宋体" w:hAnsi="Times New Roman" w:cs="Times New Roman" w:hint="eastAsia"/>
          <w:sz w:val="24"/>
          <w:szCs w:val="24"/>
        </w:rPr>
        <w:t>中对应的数字代表在电梯内部按下相应楼层的按钮。</w:t>
      </w:r>
      <w:r>
        <w:rPr>
          <w:rFonts w:ascii="Times New Roman" w:eastAsia="宋体" w:hAnsi="Times New Roman" w:cs="Times New Roman"/>
          <w:sz w:val="24"/>
          <w:szCs w:val="24"/>
        </w:rPr>
        <w:t>FLOOR</w:t>
      </w:r>
      <w:r>
        <w:rPr>
          <w:rFonts w:ascii="Times New Roman" w:eastAsia="宋体" w:hAnsi="Times New Roman" w:cs="Times New Roman" w:hint="eastAsia"/>
          <w:sz w:val="24"/>
          <w:szCs w:val="24"/>
        </w:rPr>
        <w:t>右侧的标签会实时更新电梯的状态，状态包括</w:t>
      </w:r>
      <w:r w:rsidRPr="009D5A81">
        <w:rPr>
          <w:rFonts w:ascii="Times New Roman" w:eastAsia="宋体" w:hAnsi="Times New Roman" w:cs="Times New Roman"/>
          <w:sz w:val="24"/>
          <w:szCs w:val="24"/>
        </w:rPr>
        <w:t>DOWN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UP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STOP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OPEN</w:t>
      </w:r>
      <w:r w:rsidRPr="009D5A81">
        <w:rPr>
          <w:rFonts w:ascii="Times New Roman" w:eastAsia="宋体" w:hAnsi="Times New Roman" w:cs="Times New Roman"/>
          <w:sz w:val="24"/>
          <w:szCs w:val="24"/>
        </w:rPr>
        <w:t>、</w:t>
      </w:r>
      <w:r w:rsidRPr="009D5A81">
        <w:rPr>
          <w:rFonts w:ascii="Times New Roman" w:eastAsia="宋体" w:hAnsi="Times New Roman" w:cs="Times New Roman"/>
          <w:sz w:val="24"/>
          <w:szCs w:val="24"/>
        </w:rPr>
        <w:t>CLOSE</w:t>
      </w:r>
      <w:r>
        <w:rPr>
          <w:rFonts w:ascii="Times New Roman" w:eastAsia="宋体" w:hAnsi="Times New Roman" w:cs="Times New Roman" w:hint="eastAsia"/>
          <w:sz w:val="24"/>
          <w:szCs w:val="24"/>
        </w:rPr>
        <w:t>五类。整个界面下部有三个按钮，分别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PENDOOR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CLOSEDOOR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Start w:id="2" w:name="_Hlk165828865"/>
      <w:r>
        <w:rPr>
          <w:rFonts w:ascii="Times New Roman" w:eastAsia="宋体" w:hAnsi="Times New Roman" w:cs="Times New Roman"/>
          <w:sz w:val="24"/>
          <w:szCs w:val="24"/>
        </w:rPr>
        <w:t>ALARM</w:t>
      </w:r>
      <w:bookmarkEnd w:id="2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在电梯处于停止状态时可以按下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35226B">
        <w:rPr>
          <w:rFonts w:ascii="Times New Roman" w:eastAsia="宋体" w:hAnsi="Times New Roman" w:cs="Times New Roman"/>
          <w:sz w:val="24"/>
          <w:szCs w:val="24"/>
        </w:rPr>
        <w:t>PENDOOR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键，电梯会立即打开门随后再次关闭。在电梯处于开门状态时，可以按下</w:t>
      </w:r>
      <w:r w:rsidR="0035226B">
        <w:rPr>
          <w:rFonts w:ascii="Times New Roman" w:eastAsia="宋体" w:hAnsi="Times New Roman" w:cs="Times New Roman"/>
          <w:sz w:val="24"/>
          <w:szCs w:val="24"/>
        </w:rPr>
        <w:t>CLOSEDOOR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键，电梯就会立即关闭（关门的时间固定为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秒）。按下</w:t>
      </w:r>
      <w:r w:rsidR="0035226B" w:rsidRPr="0035226B">
        <w:rPr>
          <w:rFonts w:ascii="Times New Roman" w:eastAsia="宋体" w:hAnsi="Times New Roman" w:cs="Times New Roman"/>
          <w:sz w:val="24"/>
          <w:szCs w:val="24"/>
        </w:rPr>
        <w:t>ALARM</w:t>
      </w:r>
      <w:r w:rsidR="0035226B">
        <w:rPr>
          <w:rFonts w:ascii="Times New Roman" w:eastAsia="宋体" w:hAnsi="Times New Roman" w:cs="Times New Roman" w:hint="eastAsia"/>
          <w:sz w:val="24"/>
          <w:szCs w:val="24"/>
        </w:rPr>
        <w:t>键表示为电梯出现故障，本项目直接关闭该电梯在后续调度过程中不予考虑。</w:t>
      </w:r>
    </w:p>
    <w:p w14:paraId="2B115C8F" w14:textId="5E70F67D" w:rsidR="007D495C" w:rsidRPr="00D72B48" w:rsidRDefault="007D495C" w:rsidP="003633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Pr="007D495C">
        <w:rPr>
          <w:rFonts w:ascii="Times New Roman" w:eastAsia="宋体" w:hAnsi="Times New Roman" w:cs="Times New Roman"/>
          <w:sz w:val="24"/>
          <w:szCs w:val="24"/>
        </w:rPr>
        <w:t>controller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中的上下箭头，对应每层楼电梯外侧的上行、下行按键，按下按键后，会</w:t>
      </w:r>
      <w:r w:rsidR="006E67A6">
        <w:rPr>
          <w:rFonts w:ascii="Times New Roman" w:eastAsia="宋体" w:hAnsi="Times New Roman" w:cs="Times New Roman" w:hint="eastAsia"/>
          <w:sz w:val="24"/>
          <w:szCs w:val="24"/>
        </w:rPr>
        <w:t>综合考虑所有未点击警报按钮的电梯，并进行选择。</w:t>
      </w:r>
    </w:p>
    <w:p w14:paraId="2858FAC0" w14:textId="011F3685" w:rsidR="00793EA0" w:rsidRDefault="004C2F30" w:rsidP="00793EA0">
      <w:pPr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4</w:t>
      </w:r>
      <w:r w:rsidR="00793EA0">
        <w:rPr>
          <w:rFonts w:ascii="黑体" w:eastAsia="黑体" w:hAnsi="黑体" w:hint="eastAsia"/>
          <w:b/>
          <w:bCs/>
          <w:sz w:val="28"/>
          <w:szCs w:val="28"/>
        </w:rPr>
        <w:t>调度算法</w:t>
      </w:r>
    </w:p>
    <w:p w14:paraId="257B47F6" w14:textId="2E53AC63" w:rsidR="00DB56D5" w:rsidRPr="00DB56D5" w:rsidRDefault="00DB56D5" w:rsidP="00DB56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B56D5">
        <w:rPr>
          <w:rFonts w:ascii="Times New Roman" w:eastAsia="宋体" w:hAnsi="Times New Roman" w:cs="Times New Roman" w:hint="eastAsia"/>
          <w:sz w:val="24"/>
          <w:szCs w:val="24"/>
        </w:rPr>
        <w:t>首先说明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，每部电梯内部按钮和外部按钮按下的信息分别存储在不同的数组中，以便进行调度操作。</w:t>
      </w:r>
    </w:p>
    <w:p w14:paraId="79880E72" w14:textId="741E9B22" w:rsidR="00793EA0" w:rsidRDefault="004C2F3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793EA0" w:rsidRPr="005B45DC">
        <w:rPr>
          <w:rFonts w:ascii="宋体" w:eastAsia="宋体" w:hAnsi="宋体"/>
          <w:sz w:val="24"/>
          <w:szCs w:val="24"/>
        </w:rPr>
        <w:t>.1</w:t>
      </w:r>
      <w:r w:rsidR="00793EA0" w:rsidRPr="005B45DC">
        <w:rPr>
          <w:rFonts w:ascii="宋体" w:eastAsia="宋体" w:hAnsi="宋体" w:hint="eastAsia"/>
          <w:sz w:val="24"/>
          <w:szCs w:val="24"/>
        </w:rPr>
        <w:t>内部调度算法</w:t>
      </w:r>
    </w:p>
    <w:p w14:paraId="3D7473A7" w14:textId="5BB690FB" w:rsidR="002D7689" w:rsidRDefault="002D7689" w:rsidP="004C2F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电梯内部调度算法又分为</w:t>
      </w:r>
      <w:r w:rsidR="005866FB">
        <w:rPr>
          <w:rFonts w:ascii="宋体" w:eastAsia="宋体" w:hAnsi="宋体" w:hint="eastAsia"/>
          <w:sz w:val="24"/>
          <w:szCs w:val="24"/>
        </w:rPr>
        <w:t>从停止状态开始调度和从运行状态开始调度</w:t>
      </w:r>
      <w:r>
        <w:rPr>
          <w:rFonts w:ascii="宋体" w:eastAsia="宋体" w:hAnsi="宋体" w:hint="eastAsia"/>
          <w:sz w:val="24"/>
          <w:szCs w:val="24"/>
        </w:rPr>
        <w:t>两</w:t>
      </w:r>
      <w:r w:rsidR="005866FB">
        <w:rPr>
          <w:rFonts w:ascii="宋体" w:eastAsia="宋体" w:hAnsi="宋体" w:hint="eastAsia"/>
          <w:sz w:val="24"/>
          <w:szCs w:val="24"/>
        </w:rPr>
        <w:t>种情况</w:t>
      </w:r>
      <w:r w:rsidR="00677FB3">
        <w:rPr>
          <w:rFonts w:ascii="宋体" w:eastAsia="宋体" w:hAnsi="宋体" w:hint="eastAsia"/>
          <w:sz w:val="24"/>
          <w:szCs w:val="24"/>
        </w:rPr>
        <w:t>，默认每隔</w:t>
      </w:r>
      <w:r w:rsidR="00677FB3">
        <w:rPr>
          <w:rFonts w:ascii="宋体" w:eastAsia="宋体" w:hAnsi="宋体"/>
          <w:sz w:val="24"/>
          <w:szCs w:val="24"/>
        </w:rPr>
        <w:t>1</w:t>
      </w:r>
      <w:r w:rsidR="00677FB3">
        <w:rPr>
          <w:rFonts w:ascii="宋体" w:eastAsia="宋体" w:hAnsi="宋体" w:hint="eastAsia"/>
          <w:sz w:val="24"/>
          <w:szCs w:val="24"/>
        </w:rPr>
        <w:t>秒更新一次电梯状态，即电梯上行下行的速度是每秒一层</w:t>
      </w:r>
      <w:r w:rsidR="005866FB">
        <w:rPr>
          <w:rFonts w:ascii="宋体" w:eastAsia="宋体" w:hAnsi="宋体" w:hint="eastAsia"/>
          <w:sz w:val="24"/>
          <w:szCs w:val="24"/>
        </w:rPr>
        <w:t>。</w:t>
      </w:r>
      <w:r w:rsidR="00677FB3">
        <w:rPr>
          <w:rFonts w:ascii="宋体" w:eastAsia="宋体" w:hAnsi="宋体" w:hint="eastAsia"/>
          <w:sz w:val="24"/>
          <w:szCs w:val="24"/>
        </w:rPr>
        <w:t xml:space="preserve">电梯会根据当前的状态对楼层数进行加1或者减1的操作。在此基础上，我们的重点变为确定电梯的状态。 </w:t>
      </w:r>
    </w:p>
    <w:p w14:paraId="2AB3E6BB" w14:textId="2575BD1C" w:rsidR="006B685D" w:rsidRDefault="006B685D" w:rsidP="004C2F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对于从停止状态开始调度，首先计算所有已经按下楼层中</w:t>
      </w:r>
      <w:proofErr w:type="gramStart"/>
      <w:r>
        <w:rPr>
          <w:rFonts w:ascii="宋体" w:eastAsia="宋体" w:hAnsi="宋体" w:hint="eastAsia"/>
          <w:sz w:val="24"/>
          <w:szCs w:val="24"/>
        </w:rPr>
        <w:t>距当前</w:t>
      </w:r>
      <w:proofErr w:type="gramEnd"/>
      <w:r>
        <w:rPr>
          <w:rFonts w:ascii="宋体" w:eastAsia="宋体" w:hAnsi="宋体" w:hint="eastAsia"/>
          <w:sz w:val="24"/>
          <w:szCs w:val="24"/>
        </w:rPr>
        <w:t>楼层最近的楼层。如果该楼层大于当前楼层，则改变当</w:t>
      </w:r>
      <w:proofErr w:type="gramStart"/>
      <w:r>
        <w:rPr>
          <w:rFonts w:ascii="宋体" w:eastAsia="宋体" w:hAnsi="宋体" w:hint="eastAsia"/>
          <w:sz w:val="24"/>
          <w:szCs w:val="24"/>
        </w:rPr>
        <w:t>体状态</w:t>
      </w:r>
      <w:proofErr w:type="gramEnd"/>
      <w:r>
        <w:rPr>
          <w:rFonts w:ascii="宋体" w:eastAsia="宋体" w:hAnsi="宋体" w:hint="eastAsia"/>
          <w:sz w:val="24"/>
          <w:szCs w:val="24"/>
        </w:rPr>
        <w:t>为上升；如果该楼层小于当前楼层，则改变当电梯状态为下降；如果该楼层等于当前楼层，则进行开门操作。</w:t>
      </w:r>
      <w:r w:rsidR="00677FB3">
        <w:rPr>
          <w:rFonts w:ascii="宋体" w:eastAsia="宋体" w:hAnsi="宋体" w:hint="eastAsia"/>
          <w:sz w:val="24"/>
          <w:szCs w:val="24"/>
        </w:rPr>
        <w:t>除此之外，我们还要注意</w:t>
      </w:r>
      <w:r>
        <w:rPr>
          <w:rFonts w:ascii="宋体" w:eastAsia="宋体" w:hAnsi="宋体" w:hint="eastAsia"/>
          <w:sz w:val="24"/>
          <w:szCs w:val="24"/>
        </w:rPr>
        <w:t>每次进行完如上操作后，检查是否完成某项任务，如果完成，则将该楼层从任务列表中删除。</w:t>
      </w:r>
    </w:p>
    <w:p w14:paraId="63E7CF82" w14:textId="43108A7C" w:rsidR="00D31034" w:rsidRDefault="006B685D" w:rsidP="00D3103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对于从</w:t>
      </w:r>
      <w:r w:rsidR="00677FB3">
        <w:rPr>
          <w:rFonts w:ascii="宋体" w:eastAsia="宋体" w:hAnsi="宋体" w:hint="eastAsia"/>
          <w:sz w:val="24"/>
          <w:szCs w:val="24"/>
        </w:rPr>
        <w:t>上行或下行</w:t>
      </w:r>
      <w:r>
        <w:rPr>
          <w:rFonts w:ascii="宋体" w:eastAsia="宋体" w:hAnsi="宋体" w:hint="eastAsia"/>
          <w:sz w:val="24"/>
          <w:szCs w:val="24"/>
        </w:rPr>
        <w:t>状态开始调度</w:t>
      </w:r>
      <w:r w:rsidR="00677FB3">
        <w:rPr>
          <w:rFonts w:ascii="宋体" w:eastAsia="宋体" w:hAnsi="宋体" w:hint="eastAsia"/>
          <w:sz w:val="24"/>
          <w:szCs w:val="24"/>
        </w:rPr>
        <w:t>，首先要检查当前所处楼层上面或下面的楼层是否有调度的任务，并进一步结合上前电梯状态，确定下一步电梯的状态</w:t>
      </w:r>
      <w:r w:rsidR="00D31034">
        <w:rPr>
          <w:rFonts w:ascii="宋体" w:eastAsia="宋体" w:hAnsi="宋体" w:hint="eastAsia"/>
          <w:sz w:val="24"/>
          <w:szCs w:val="24"/>
        </w:rPr>
        <w:t>。具体状态变化如下表所示。</w:t>
      </w:r>
    </w:p>
    <w:p w14:paraId="4683283D" w14:textId="71DEC882" w:rsidR="00D31034" w:rsidRDefault="00D31034" w:rsidP="00D31034">
      <w:pPr>
        <w:pStyle w:val="a5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97E2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电梯状态变化表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1034" w14:paraId="15A515B2" w14:textId="77777777" w:rsidTr="00A05E1D">
        <w:trPr>
          <w:jc w:val="center"/>
        </w:trPr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821DA4B" w14:textId="1B463DAE" w:rsidR="00D31034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电梯当前状态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5C02A4A" w14:textId="1B20AE56" w:rsidR="00D31034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上方是否有任务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82337D2" w14:textId="702B9FE6" w:rsidR="00D31034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下方是否有任务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A212C15" w14:textId="3320EE37" w:rsidR="00D31034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电梯下一步状态</w:t>
            </w:r>
          </w:p>
        </w:tc>
      </w:tr>
      <w:tr w:rsidR="00D31034" w14:paraId="5D6AC63E" w14:textId="77777777" w:rsidTr="00A05E1D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793E0F00" w14:textId="0839212C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5CD25BD3" w14:textId="667DD8F1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0D198BFE" w14:textId="4DA77507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281C36B0" w14:textId="0873D255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</w:tr>
      <w:tr w:rsidR="00D31034" w14:paraId="5284B421" w14:textId="77777777" w:rsidTr="00A05E1D">
        <w:trPr>
          <w:jc w:val="center"/>
        </w:trPr>
        <w:tc>
          <w:tcPr>
            <w:tcW w:w="2074" w:type="dxa"/>
            <w:vAlign w:val="center"/>
          </w:tcPr>
          <w:p w14:paraId="64441D3A" w14:textId="11C50E29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242218B5" w14:textId="2C417937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vAlign w:val="center"/>
          </w:tcPr>
          <w:p w14:paraId="4B1A9B0A" w14:textId="70AEF7F3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14:paraId="56BAACD1" w14:textId="5E58BF39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</w:tr>
      <w:tr w:rsidR="00D31034" w14:paraId="22805506" w14:textId="77777777" w:rsidTr="00DB56D5">
        <w:trPr>
          <w:jc w:val="center"/>
        </w:trPr>
        <w:tc>
          <w:tcPr>
            <w:tcW w:w="2074" w:type="dxa"/>
            <w:vAlign w:val="center"/>
          </w:tcPr>
          <w:p w14:paraId="47FF2689" w14:textId="4FBCF138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227639BA" w14:textId="428A1AAC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14:paraId="2C9153E3" w14:textId="66D40D7E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vAlign w:val="center"/>
          </w:tcPr>
          <w:p w14:paraId="5E4BF199" w14:textId="483473DF" w:rsidR="00D31034" w:rsidRDefault="00E00975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↓</w:t>
            </w:r>
          </w:p>
        </w:tc>
      </w:tr>
      <w:tr w:rsidR="00D31034" w14:paraId="1CC3843E" w14:textId="77777777" w:rsidTr="00F97E2F">
        <w:trPr>
          <w:jc w:val="center"/>
        </w:trPr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304A83DF" w14:textId="1E7EBF46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35B1E0CC" w14:textId="472DFD7E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0409C356" w14:textId="4A62AFC7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059769D3" w14:textId="63E16906" w:rsidR="00D31034" w:rsidRDefault="00E00975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停止</w:t>
            </w:r>
          </w:p>
        </w:tc>
      </w:tr>
      <w:tr w:rsidR="00A05E1D" w14:paraId="060A4119" w14:textId="77777777" w:rsidTr="00F97E2F">
        <w:trPr>
          <w:jc w:val="center"/>
        </w:trPr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72C9F5" w14:textId="36A1DFBF" w:rsidR="00A05E1D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电梯当前状态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8BA8D14" w14:textId="7B1181D8" w:rsidR="00A05E1D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上方是否有任务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7C30046" w14:textId="69AF250A" w:rsidR="00A05E1D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下方是否有任务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EEE4643" w14:textId="7F2CEE49" w:rsidR="00A05E1D" w:rsidRPr="00E00975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电梯下一步状态</w:t>
            </w:r>
          </w:p>
        </w:tc>
      </w:tr>
      <w:tr w:rsidR="00DB56D5" w14:paraId="63D48903" w14:textId="77777777" w:rsidTr="00DB56D5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7F6C90A3" w14:textId="31DC512A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02F5CC08" w14:textId="6C227B2B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2AA10A7A" w14:textId="01DC0255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7F1BAD4E" w14:textId="705224F5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</w:tr>
      <w:tr w:rsidR="00DB56D5" w14:paraId="42C3CA1F" w14:textId="77777777" w:rsidTr="00DB56D5">
        <w:trPr>
          <w:jc w:val="center"/>
        </w:trPr>
        <w:tc>
          <w:tcPr>
            <w:tcW w:w="2074" w:type="dxa"/>
            <w:vAlign w:val="center"/>
          </w:tcPr>
          <w:p w14:paraId="1317DF49" w14:textId="1A60C00C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15DDAE31" w14:textId="0CB44C47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vAlign w:val="center"/>
          </w:tcPr>
          <w:p w14:paraId="747049E4" w14:textId="7BDEF0F1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14:paraId="12CFA398" w14:textId="32CE53C0" w:rsidR="00DB56D5" w:rsidRPr="00E00975" w:rsidRDefault="00DB56D5" w:rsidP="00DB56D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↑</w:t>
            </w:r>
          </w:p>
        </w:tc>
      </w:tr>
      <w:tr w:rsidR="00A05E1D" w14:paraId="506EC392" w14:textId="77777777" w:rsidTr="00DB56D5">
        <w:trPr>
          <w:jc w:val="center"/>
        </w:trPr>
        <w:tc>
          <w:tcPr>
            <w:tcW w:w="2074" w:type="dxa"/>
            <w:vAlign w:val="center"/>
          </w:tcPr>
          <w:p w14:paraId="028336DD" w14:textId="4451A01D" w:rsidR="00A05E1D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7EDC614C" w14:textId="21EE56DB" w:rsidR="00A05E1D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14:paraId="678D9679" w14:textId="53889634" w:rsidR="00A05E1D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074" w:type="dxa"/>
            <w:vAlign w:val="center"/>
          </w:tcPr>
          <w:p w14:paraId="3DD28616" w14:textId="2123CE32" w:rsidR="00A05E1D" w:rsidRDefault="00E00975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</w:tr>
      <w:tr w:rsidR="00D31034" w14:paraId="3D7EDA22" w14:textId="77777777" w:rsidTr="00A05E1D">
        <w:trPr>
          <w:jc w:val="center"/>
        </w:trPr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6888DBA5" w14:textId="7761C480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655F28EC" w14:textId="4F86C8E1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0EB1D9BA" w14:textId="00D537DC" w:rsidR="00D31034" w:rsidRDefault="00A05E1D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57FA6EF0" w14:textId="2E301967" w:rsidR="00D31034" w:rsidRDefault="00E00975" w:rsidP="00A05E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停止</w:t>
            </w:r>
          </w:p>
        </w:tc>
      </w:tr>
    </w:tbl>
    <w:p w14:paraId="2A2F1314" w14:textId="47AACADE" w:rsidR="00E00975" w:rsidRDefault="00E00975" w:rsidP="00E0097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如上表所示，</w:t>
      </w:r>
      <w:proofErr w:type="gramStart"/>
      <w:r>
        <w:rPr>
          <w:rFonts w:ascii="宋体" w:eastAsia="宋体" w:hAnsi="宋体" w:hint="eastAsia"/>
          <w:sz w:val="24"/>
          <w:szCs w:val="24"/>
        </w:rPr>
        <w:t>标红的</w:t>
      </w:r>
      <w:proofErr w:type="gramEnd"/>
      <w:r>
        <w:rPr>
          <w:rFonts w:ascii="宋体" w:eastAsia="宋体" w:hAnsi="宋体" w:hint="eastAsia"/>
          <w:sz w:val="24"/>
          <w:szCs w:val="24"/>
        </w:rPr>
        <w:t>是电梯前后状态变化的特殊情况，也是我们需要重点考虑的情况。</w:t>
      </w:r>
    </w:p>
    <w:p w14:paraId="7E35813C" w14:textId="510A7731" w:rsidR="00E00975" w:rsidRDefault="00E00975" w:rsidP="00E0097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对于调度时电梯正在处于开门和关门状态的情况，程序不会改变其状态，我们无需特殊处理。直到电梯状态变为停止、上升、下降中的一种状态时，我们做上述相同处理即可。</w:t>
      </w:r>
    </w:p>
    <w:p w14:paraId="07CDCB4A" w14:textId="0958AE9B" w:rsidR="00793EA0" w:rsidRPr="005B45DC" w:rsidRDefault="004C2F30" w:rsidP="00793EA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793EA0" w:rsidRPr="005B45DC">
        <w:rPr>
          <w:rFonts w:ascii="宋体" w:eastAsia="宋体" w:hAnsi="宋体"/>
          <w:sz w:val="24"/>
          <w:szCs w:val="24"/>
        </w:rPr>
        <w:t>.2</w:t>
      </w:r>
      <w:r w:rsidR="00793EA0" w:rsidRPr="005B45DC">
        <w:rPr>
          <w:rFonts w:ascii="宋体" w:eastAsia="宋体" w:hAnsi="宋体" w:hint="eastAsia"/>
          <w:sz w:val="24"/>
          <w:szCs w:val="24"/>
        </w:rPr>
        <w:t>外部调度算法</w:t>
      </w:r>
    </w:p>
    <w:p w14:paraId="6695AC10" w14:textId="1F2F232C" w:rsidR="00F97E2F" w:rsidRDefault="00F97E2F" w:rsidP="000046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调度的总体规划是一次见检查各电梯是否符合加入任务的条件，如果符合加入条件，则将对应楼层加入相应的数组，否则不加入。如果没有电梯接收该楼层，则等待一定时间后再次遍历电梯判断是否可以加入，直至将该信息加入相应的数组中。</w:t>
      </w:r>
    </w:p>
    <w:p w14:paraId="747CE389" w14:textId="1DA87F29" w:rsidR="005B45DC" w:rsidRDefault="00F97E2F" w:rsidP="000046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上述电梯是否接收该楼层的判断依据如下表所示</w:t>
      </w:r>
      <w:r w:rsidR="00DB56D5">
        <w:rPr>
          <w:rFonts w:ascii="宋体" w:eastAsia="宋体" w:hAnsi="宋体" w:hint="eastAsia"/>
          <w:sz w:val="24"/>
          <w:szCs w:val="24"/>
        </w:rPr>
        <w:t>。</w:t>
      </w:r>
    </w:p>
    <w:p w14:paraId="260FA7F6" w14:textId="3AFB80E3" w:rsidR="00F97E2F" w:rsidRDefault="00F97E2F" w:rsidP="00F97E2F">
      <w:pPr>
        <w:pStyle w:val="a5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电梯是否接收外部调度的判断依据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E2F" w14:paraId="2C239882" w14:textId="77777777" w:rsidTr="00706C14">
        <w:trPr>
          <w:jc w:val="center"/>
        </w:trPr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39249F2" w14:textId="6E4F7964" w:rsidR="00F97E2F" w:rsidRDefault="00F97E2F" w:rsidP="00F9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097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电梯当前状态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E2BC2E6" w14:textId="25BC1BD1" w:rsidR="00F97E2F" w:rsidRDefault="00706C14" w:rsidP="00F9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6C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请求状态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FE0C04D" w14:textId="557D1ED5" w:rsidR="00F97E2F" w:rsidRP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06C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当前V</w:t>
            </w:r>
            <w:r w:rsidRPr="00706C14">
              <w:rPr>
                <w:rFonts w:ascii="宋体" w:eastAsia="宋体" w:hAnsi="宋体"/>
                <w:b/>
                <w:bCs/>
                <w:sz w:val="24"/>
                <w:szCs w:val="24"/>
              </w:rPr>
              <w:t>S</w:t>
            </w:r>
            <w:r w:rsidRPr="00706C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请求楼层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3E4680" w14:textId="7456CB39" w:rsidR="00F97E2F" w:rsidRDefault="00706C14" w:rsidP="00F97E2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6C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是否调度</w:t>
            </w:r>
          </w:p>
        </w:tc>
      </w:tr>
      <w:tr w:rsidR="00706C14" w14:paraId="248F4009" w14:textId="77777777" w:rsidTr="00706C14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6C9E7E61" w14:textId="33BA809F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17633033" w14:textId="01FF89F3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533CC9CD" w14:textId="3ECE8AA8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＞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14:paraId="5E169CEE" w14:textId="2A59DECA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706C14" w14:paraId="229D1AA5" w14:textId="77777777" w:rsidTr="00F97E2F">
        <w:trPr>
          <w:jc w:val="center"/>
        </w:trPr>
        <w:tc>
          <w:tcPr>
            <w:tcW w:w="2074" w:type="dxa"/>
            <w:vAlign w:val="center"/>
          </w:tcPr>
          <w:p w14:paraId="2698707D" w14:textId="14E53223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41202F5F" w14:textId="435BE1C7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0AC61FB0" w14:textId="2DF99E70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＜</w:t>
            </w:r>
          </w:p>
        </w:tc>
        <w:tc>
          <w:tcPr>
            <w:tcW w:w="2074" w:type="dxa"/>
            <w:vAlign w:val="center"/>
          </w:tcPr>
          <w:p w14:paraId="6DBA640C" w14:textId="291A246C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706C14" w14:paraId="291A151F" w14:textId="77777777" w:rsidTr="00F97E2F">
        <w:trPr>
          <w:jc w:val="center"/>
        </w:trPr>
        <w:tc>
          <w:tcPr>
            <w:tcW w:w="2074" w:type="dxa"/>
            <w:vAlign w:val="center"/>
          </w:tcPr>
          <w:p w14:paraId="0013F035" w14:textId="37C126CB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17F2C094" w14:textId="1B736626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56D29E65" w14:textId="6F0B8F10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＞</w:t>
            </w:r>
          </w:p>
        </w:tc>
        <w:tc>
          <w:tcPr>
            <w:tcW w:w="2074" w:type="dxa"/>
            <w:vAlign w:val="center"/>
          </w:tcPr>
          <w:p w14:paraId="69136BC3" w14:textId="59E591A0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706C14" w14:paraId="2F1219D7" w14:textId="77777777" w:rsidTr="00F97E2F">
        <w:trPr>
          <w:jc w:val="center"/>
        </w:trPr>
        <w:tc>
          <w:tcPr>
            <w:tcW w:w="2074" w:type="dxa"/>
            <w:vAlign w:val="center"/>
          </w:tcPr>
          <w:p w14:paraId="68A914B6" w14:textId="07FA132D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398C6AC7" w14:textId="3522815E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5AE913E8" w14:textId="6ABAC77B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＜</w:t>
            </w:r>
          </w:p>
        </w:tc>
        <w:tc>
          <w:tcPr>
            <w:tcW w:w="2074" w:type="dxa"/>
            <w:vAlign w:val="center"/>
          </w:tcPr>
          <w:p w14:paraId="3AAD8D4A" w14:textId="20D5BAD8" w:rsidR="00706C14" w:rsidRPr="00424B3C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24B3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否</w:t>
            </w:r>
          </w:p>
        </w:tc>
      </w:tr>
      <w:tr w:rsidR="00706C14" w14:paraId="27DF091C" w14:textId="77777777" w:rsidTr="00F97E2F">
        <w:trPr>
          <w:jc w:val="center"/>
        </w:trPr>
        <w:tc>
          <w:tcPr>
            <w:tcW w:w="2074" w:type="dxa"/>
            <w:vAlign w:val="center"/>
          </w:tcPr>
          <w:p w14:paraId="64760B4B" w14:textId="73C44992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1F9C334F" w14:textId="36F17978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4669293A" w14:textId="297C44DC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＞</w:t>
            </w:r>
          </w:p>
        </w:tc>
        <w:tc>
          <w:tcPr>
            <w:tcW w:w="2074" w:type="dxa"/>
            <w:vAlign w:val="center"/>
          </w:tcPr>
          <w:p w14:paraId="4B5F7381" w14:textId="750FBD68" w:rsidR="00706C14" w:rsidRPr="00424B3C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24B3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否</w:t>
            </w:r>
          </w:p>
        </w:tc>
      </w:tr>
      <w:tr w:rsidR="00706C14" w14:paraId="77034D69" w14:textId="77777777" w:rsidTr="00F97E2F">
        <w:trPr>
          <w:jc w:val="center"/>
        </w:trPr>
        <w:tc>
          <w:tcPr>
            <w:tcW w:w="2074" w:type="dxa"/>
            <w:vAlign w:val="center"/>
          </w:tcPr>
          <w:p w14:paraId="326D4A91" w14:textId="4C476DBC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25D27CE3" w14:textId="68CDC9D5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↑</w:t>
            </w:r>
          </w:p>
        </w:tc>
        <w:tc>
          <w:tcPr>
            <w:tcW w:w="2074" w:type="dxa"/>
            <w:vAlign w:val="center"/>
          </w:tcPr>
          <w:p w14:paraId="170DCCA3" w14:textId="1A83A92E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＜</w:t>
            </w:r>
          </w:p>
        </w:tc>
        <w:tc>
          <w:tcPr>
            <w:tcW w:w="2074" w:type="dxa"/>
            <w:vAlign w:val="center"/>
          </w:tcPr>
          <w:p w14:paraId="07703739" w14:textId="02A57961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706C14" w14:paraId="1222FA55" w14:textId="77777777" w:rsidTr="00706C14">
        <w:trPr>
          <w:jc w:val="center"/>
        </w:trPr>
        <w:tc>
          <w:tcPr>
            <w:tcW w:w="2074" w:type="dxa"/>
            <w:vAlign w:val="center"/>
          </w:tcPr>
          <w:p w14:paraId="54BDAED4" w14:textId="6B499D56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0BE8D442" w14:textId="07C9CA85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vAlign w:val="center"/>
          </w:tcPr>
          <w:p w14:paraId="7E23A843" w14:textId="1F6A8311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＞</w:t>
            </w:r>
          </w:p>
        </w:tc>
        <w:tc>
          <w:tcPr>
            <w:tcW w:w="2074" w:type="dxa"/>
            <w:vAlign w:val="center"/>
          </w:tcPr>
          <w:p w14:paraId="38FB0CB3" w14:textId="5DE0E135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706C14" w14:paraId="69B37EAD" w14:textId="77777777" w:rsidTr="00706C14">
        <w:trPr>
          <w:jc w:val="center"/>
        </w:trPr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14:paraId="62EA5768" w14:textId="0225D67F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14:paraId="53282A64" w14:textId="636AFBD9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↓</w:t>
            </w:r>
          </w:p>
        </w:tc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14:paraId="46EF1099" w14:textId="47FE07FA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＜</w:t>
            </w:r>
          </w:p>
        </w:tc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14:paraId="5C5CA85A" w14:textId="172C9C54" w:rsidR="00706C14" w:rsidRDefault="00706C14" w:rsidP="00706C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280C5F64" w14:textId="77777777" w:rsidR="00325A91" w:rsidRDefault="00706C14" w:rsidP="000046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基于内部调度的算法进行分析。当前电梯状态和请求状态都是上升，且当前楼层</w:t>
      </w:r>
      <w:r w:rsidR="00C6459E">
        <w:rPr>
          <w:rFonts w:ascii="宋体" w:eastAsia="宋体" w:hAnsi="宋体" w:hint="eastAsia"/>
          <w:sz w:val="24"/>
          <w:szCs w:val="24"/>
        </w:rPr>
        <w:t>大于请求楼层，如果加入该请求，则表明当前楼层上方和下方均有任务，电梯状态保持上升不变。当前电梯状态和请求状态都是上升，且当前楼层小于请求楼层，如果加入该请求，电梯内部调度算法会综合考虑加入后的楼层进行调度。</w:t>
      </w:r>
      <w:r w:rsidR="00C6459E">
        <w:rPr>
          <w:rFonts w:ascii="宋体" w:eastAsia="宋体" w:hAnsi="宋体" w:hint="eastAsia"/>
          <w:sz w:val="24"/>
          <w:szCs w:val="24"/>
        </w:rPr>
        <w:lastRenderedPageBreak/>
        <w:t>当前电梯状态上升、请求状态为下降，且当前楼层大于请求楼层，如果加入该请求，则表明当前楼层上方和下方均有任务，电梯状态保持上升不变。以上三种情况都是合理的。但</w:t>
      </w:r>
      <w:proofErr w:type="gramStart"/>
      <w:r w:rsidR="00C6459E">
        <w:rPr>
          <w:rFonts w:ascii="宋体" w:eastAsia="宋体" w:hAnsi="宋体" w:hint="eastAsia"/>
          <w:sz w:val="24"/>
          <w:szCs w:val="24"/>
        </w:rPr>
        <w:t>当当前</w:t>
      </w:r>
      <w:proofErr w:type="gramEnd"/>
      <w:r w:rsidR="00C6459E">
        <w:rPr>
          <w:rFonts w:ascii="宋体" w:eastAsia="宋体" w:hAnsi="宋体" w:hint="eastAsia"/>
          <w:sz w:val="24"/>
          <w:szCs w:val="24"/>
        </w:rPr>
        <w:t>电梯状态上升、请求状态为下降，且当前楼层小于请求楼层时，如果加入</w:t>
      </w:r>
      <w:r w:rsidR="00325A91">
        <w:rPr>
          <w:rFonts w:ascii="宋体" w:eastAsia="宋体" w:hAnsi="宋体" w:hint="eastAsia"/>
          <w:sz w:val="24"/>
          <w:szCs w:val="24"/>
        </w:rPr>
        <w:t>该请求，则意味着电梯有可能会先在请求楼层停下然后下行，从而忽视请求楼层之上按钮信息。</w:t>
      </w:r>
    </w:p>
    <w:p w14:paraId="6422FEF7" w14:textId="2E4665D7" w:rsidR="00F97E2F" w:rsidRDefault="00325A91" w:rsidP="000046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举个简单的例子。电梯当前楼层为5且为上升，目的是</w:t>
      </w:r>
      <w:proofErr w:type="gramStart"/>
      <w:r>
        <w:rPr>
          <w:rFonts w:ascii="宋体" w:eastAsia="宋体" w:hAnsi="宋体" w:hint="eastAsia"/>
          <w:sz w:val="24"/>
          <w:szCs w:val="24"/>
        </w:rPr>
        <w:t>去相应</w:t>
      </w:r>
      <w:proofErr w:type="gramEnd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层的按钮信息，而我们在7层电梯外侧按下向下的按钮。我们希望的是电梯上升到1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层后，在下降到7层。但是如果即可将当前楼层加入电梯</w:t>
      </w:r>
      <w:r w:rsidR="00424B3C">
        <w:rPr>
          <w:rFonts w:ascii="宋体" w:eastAsia="宋体" w:hAnsi="宋体" w:hint="eastAsia"/>
          <w:sz w:val="24"/>
          <w:szCs w:val="24"/>
        </w:rPr>
        <w:t>按钮信息</w:t>
      </w:r>
      <w:r>
        <w:rPr>
          <w:rFonts w:ascii="宋体" w:eastAsia="宋体" w:hAnsi="宋体" w:hint="eastAsia"/>
          <w:sz w:val="24"/>
          <w:szCs w:val="24"/>
        </w:rPr>
        <w:t>数组中</w:t>
      </w:r>
      <w:r w:rsidR="00424B3C">
        <w:rPr>
          <w:rFonts w:ascii="宋体" w:eastAsia="宋体" w:hAnsi="宋体" w:hint="eastAsia"/>
          <w:sz w:val="24"/>
          <w:szCs w:val="24"/>
        </w:rPr>
        <w:t>，电梯会现在7层停下，再在1</w:t>
      </w:r>
      <w:r w:rsidR="00424B3C">
        <w:rPr>
          <w:rFonts w:ascii="宋体" w:eastAsia="宋体" w:hAnsi="宋体"/>
          <w:sz w:val="24"/>
          <w:szCs w:val="24"/>
        </w:rPr>
        <w:t>0</w:t>
      </w:r>
      <w:r w:rsidR="00424B3C">
        <w:rPr>
          <w:rFonts w:ascii="宋体" w:eastAsia="宋体" w:hAnsi="宋体" w:hint="eastAsia"/>
          <w:sz w:val="24"/>
          <w:szCs w:val="24"/>
        </w:rPr>
        <w:t>层停下。因此，为避免这种情况，该电梯拒绝加入外部按钮的信息，我们继续判断下一个电梯是否符合条件。</w:t>
      </w:r>
    </w:p>
    <w:p w14:paraId="5DBDA4AC" w14:textId="73D0858B" w:rsidR="00424B3C" w:rsidRDefault="00424B3C" w:rsidP="000046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相应的，表中后四种情况的分析类似。最终电梯需要拒绝上表中标红的两种情况。</w:t>
      </w:r>
    </w:p>
    <w:p w14:paraId="14DC37EB" w14:textId="1E3DFE5C" w:rsidR="00330900" w:rsidRDefault="00330900" w:rsidP="00330900">
      <w:pPr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5</w:t>
      </w:r>
      <w:r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63A8A981" w14:textId="53C904EA" w:rsidR="00330900" w:rsidRDefault="00330900" w:rsidP="0033090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B45DC">
        <w:rPr>
          <w:rFonts w:ascii="宋体" w:eastAsia="宋体" w:hAnsi="宋体"/>
          <w:sz w:val="24"/>
          <w:szCs w:val="24"/>
        </w:rPr>
        <w:t>.1</w:t>
      </w:r>
      <w:r w:rsidRPr="005B45DC">
        <w:rPr>
          <w:rFonts w:ascii="宋体" w:eastAsia="宋体" w:hAnsi="宋体" w:hint="eastAsia"/>
          <w:sz w:val="24"/>
          <w:szCs w:val="24"/>
        </w:rPr>
        <w:t>内部调度</w:t>
      </w:r>
      <w:r>
        <w:rPr>
          <w:rFonts w:ascii="宋体" w:eastAsia="宋体" w:hAnsi="宋体" w:hint="eastAsia"/>
          <w:sz w:val="24"/>
          <w:szCs w:val="24"/>
        </w:rPr>
        <w:t>测试</w:t>
      </w:r>
    </w:p>
    <w:p w14:paraId="61CE794B" w14:textId="616549EB" w:rsidR="00330900" w:rsidRDefault="00330900" w:rsidP="003309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先点击1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层按钮，在电梯未到达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层之前点击7层的按钮，电梯会现在7层停下，然后到达1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层。</w:t>
      </w:r>
      <w:r>
        <w:rPr>
          <w:rFonts w:ascii="宋体" w:eastAsia="宋体" w:hAnsi="宋体" w:hint="eastAsia"/>
          <w:sz w:val="24"/>
          <w:szCs w:val="24"/>
        </w:rPr>
        <w:t>符合预期结果。</w:t>
      </w:r>
    </w:p>
    <w:p w14:paraId="73B25972" w14:textId="26814197" w:rsidR="00330900" w:rsidRDefault="00330900" w:rsidP="003309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先点击1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层，在电梯超过5层后点击5层按钮，电梯会先到达1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层，然后下降到5层。符合预期结果。</w:t>
      </w:r>
    </w:p>
    <w:p w14:paraId="47BDFE25" w14:textId="0E2A6B9D" w:rsidR="007A05B5" w:rsidRDefault="007A05B5" w:rsidP="0033090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下降过程同理，均符合预期结果。</w:t>
      </w:r>
    </w:p>
    <w:p w14:paraId="587BABAE" w14:textId="37A86F77" w:rsidR="00330900" w:rsidRDefault="00330900" w:rsidP="00330900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B45DC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外部</w:t>
      </w:r>
      <w:r w:rsidRPr="005B45DC">
        <w:rPr>
          <w:rFonts w:ascii="宋体" w:eastAsia="宋体" w:hAnsi="宋体" w:hint="eastAsia"/>
          <w:sz w:val="24"/>
          <w:szCs w:val="24"/>
        </w:rPr>
        <w:t>调度</w:t>
      </w:r>
      <w:r>
        <w:rPr>
          <w:rFonts w:ascii="宋体" w:eastAsia="宋体" w:hAnsi="宋体" w:hint="eastAsia"/>
          <w:sz w:val="24"/>
          <w:szCs w:val="24"/>
        </w:rPr>
        <w:t>测试</w:t>
      </w:r>
    </w:p>
    <w:p w14:paraId="4B53E105" w14:textId="14042485" w:rsidR="00330900" w:rsidRDefault="007A05B5" w:rsidP="007A05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当当前</w:t>
      </w:r>
      <w:proofErr w:type="gramEnd"/>
      <w:r>
        <w:rPr>
          <w:rFonts w:ascii="宋体" w:eastAsia="宋体" w:hAnsi="宋体" w:hint="eastAsia"/>
          <w:sz w:val="24"/>
          <w:szCs w:val="24"/>
        </w:rPr>
        <w:t>电梯处于上升状态、按下外部按钮下降，且当前楼层小于外部按钮楼层，该电梯拒绝请求。电梯1在内部按下1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层使其处于上升状态，然后按下7层的下降按钮，电梯2相应该请求。</w:t>
      </w:r>
      <w:r>
        <w:rPr>
          <w:rFonts w:ascii="宋体" w:eastAsia="宋体" w:hAnsi="宋体" w:hint="eastAsia"/>
          <w:sz w:val="24"/>
          <w:szCs w:val="24"/>
        </w:rPr>
        <w:t>符合预期结果。</w:t>
      </w:r>
    </w:p>
    <w:p w14:paraId="7DF9C3E0" w14:textId="5FAC7EC8" w:rsidR="007A05B5" w:rsidRDefault="007A05B5" w:rsidP="007A05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另一过程同理，符合预期结果。</w:t>
      </w:r>
    </w:p>
    <w:p w14:paraId="193E161F" w14:textId="381B9AFC" w:rsidR="007A05B5" w:rsidRDefault="007A05B5" w:rsidP="007A05B5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B45DC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开门、关门、和警报</w:t>
      </w:r>
      <w:r>
        <w:rPr>
          <w:rFonts w:ascii="宋体" w:eastAsia="宋体" w:hAnsi="宋体" w:hint="eastAsia"/>
          <w:sz w:val="24"/>
          <w:szCs w:val="24"/>
        </w:rPr>
        <w:t>测试</w:t>
      </w:r>
    </w:p>
    <w:p w14:paraId="7788AD3F" w14:textId="4E051F31" w:rsidR="007A05B5" w:rsidRPr="00402CA0" w:rsidRDefault="00402CA0" w:rsidP="007A05B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</w:t>
      </w:r>
      <w:r>
        <w:rPr>
          <w:rFonts w:ascii="Times New Roman" w:eastAsia="宋体" w:hAnsi="Times New Roman" w:cs="Times New Roman"/>
          <w:sz w:val="24"/>
          <w:szCs w:val="24"/>
        </w:rPr>
        <w:t>OPENDOOR</w:t>
      </w:r>
      <w:r>
        <w:rPr>
          <w:rFonts w:ascii="宋体" w:eastAsia="宋体" w:hAnsi="宋体" w:hint="eastAsia"/>
          <w:sz w:val="24"/>
          <w:szCs w:val="24"/>
        </w:rPr>
        <w:t>按钮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电梯状态变为</w:t>
      </w:r>
      <w:r w:rsidRPr="00402CA0">
        <w:rPr>
          <w:rFonts w:ascii="Times New Roman" w:eastAsia="宋体" w:hAnsi="Times New Roman" w:cs="Times New Roman"/>
          <w:sz w:val="24"/>
          <w:szCs w:val="24"/>
        </w:rPr>
        <w:t>OPEN</w:t>
      </w:r>
      <w:r>
        <w:rPr>
          <w:rFonts w:ascii="宋体" w:eastAsia="宋体" w:hAnsi="宋体" w:hint="eastAsia"/>
          <w:sz w:val="24"/>
          <w:szCs w:val="24"/>
        </w:rPr>
        <w:t>。按下</w:t>
      </w:r>
      <w:r w:rsidRPr="00402CA0">
        <w:rPr>
          <w:rFonts w:ascii="Times New Roman" w:eastAsia="宋体" w:hAnsi="Times New Roman" w:cs="Times New Roman"/>
          <w:sz w:val="24"/>
          <w:szCs w:val="24"/>
        </w:rPr>
        <w:t>CLOSEDOOR</w:t>
      </w:r>
      <w:r>
        <w:rPr>
          <w:rFonts w:ascii="宋体" w:eastAsia="宋体" w:hAnsi="宋体" w:hint="eastAsia"/>
          <w:sz w:val="24"/>
          <w:szCs w:val="24"/>
        </w:rPr>
        <w:t>按钮，电梯状态立刻变为</w:t>
      </w:r>
      <w:r w:rsidRPr="00402CA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02CA0">
        <w:rPr>
          <w:rFonts w:ascii="Times New Roman" w:eastAsia="宋体" w:hAnsi="Times New Roman" w:cs="Times New Roman"/>
          <w:sz w:val="24"/>
          <w:szCs w:val="24"/>
        </w:rPr>
        <w:t>LOSE</w:t>
      </w:r>
      <w:r>
        <w:rPr>
          <w:rFonts w:ascii="Times New Roman" w:eastAsia="宋体" w:hAnsi="Times New Roman" w:cs="Times New Roman" w:hint="eastAsia"/>
          <w:sz w:val="24"/>
          <w:szCs w:val="24"/>
        </w:rPr>
        <w:t>。符合预期结果。</w:t>
      </w:r>
    </w:p>
    <w:p w14:paraId="21A011EB" w14:textId="6FF85AD9" w:rsidR="00330900" w:rsidRPr="00330900" w:rsidRDefault="004552D0" w:rsidP="000046F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按下警报按钮后，该电梯直接关闭不在相应任何请求。符合预期结果。</w:t>
      </w:r>
    </w:p>
    <w:sectPr w:rsidR="00330900" w:rsidRPr="0033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7225"/>
    <w:multiLevelType w:val="hybridMultilevel"/>
    <w:tmpl w:val="3470112C"/>
    <w:lvl w:ilvl="0" w:tplc="7B04A3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45B3506"/>
    <w:multiLevelType w:val="hybridMultilevel"/>
    <w:tmpl w:val="4DB0BAE8"/>
    <w:lvl w:ilvl="0" w:tplc="27008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2"/>
    <w:rsid w:val="000046F5"/>
    <w:rsid w:val="001751B2"/>
    <w:rsid w:val="00242553"/>
    <w:rsid w:val="002D7689"/>
    <w:rsid w:val="00314753"/>
    <w:rsid w:val="00325A91"/>
    <w:rsid w:val="00330900"/>
    <w:rsid w:val="0035226B"/>
    <w:rsid w:val="00363311"/>
    <w:rsid w:val="00402CA0"/>
    <w:rsid w:val="00424B3C"/>
    <w:rsid w:val="004552D0"/>
    <w:rsid w:val="004C2F30"/>
    <w:rsid w:val="005866FB"/>
    <w:rsid w:val="005B45DC"/>
    <w:rsid w:val="00677FB3"/>
    <w:rsid w:val="006B685D"/>
    <w:rsid w:val="006E67A6"/>
    <w:rsid w:val="00706C14"/>
    <w:rsid w:val="00793EA0"/>
    <w:rsid w:val="007A05B5"/>
    <w:rsid w:val="007D495C"/>
    <w:rsid w:val="00810E62"/>
    <w:rsid w:val="0085339A"/>
    <w:rsid w:val="009A7FD0"/>
    <w:rsid w:val="009D5A81"/>
    <w:rsid w:val="00A05E1D"/>
    <w:rsid w:val="00A754CD"/>
    <w:rsid w:val="00B61BD6"/>
    <w:rsid w:val="00BF1BA9"/>
    <w:rsid w:val="00C6459E"/>
    <w:rsid w:val="00D31034"/>
    <w:rsid w:val="00D72B48"/>
    <w:rsid w:val="00DB56D5"/>
    <w:rsid w:val="00E00975"/>
    <w:rsid w:val="00E16F5D"/>
    <w:rsid w:val="00E75779"/>
    <w:rsid w:val="00F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F8C0"/>
  <w15:chartTrackingRefBased/>
  <w15:docId w15:val="{E45D51B2-33FC-430B-961D-545FB8FD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A0"/>
    <w:pPr>
      <w:ind w:firstLineChars="200" w:firstLine="420"/>
    </w:pPr>
  </w:style>
  <w:style w:type="table" w:styleId="a4">
    <w:name w:val="Table Grid"/>
    <w:basedOn w:val="a1"/>
    <w:uiPriority w:val="39"/>
    <w:rsid w:val="00D3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31034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16F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6F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6F5D"/>
  </w:style>
  <w:style w:type="paragraph" w:styleId="TOC2">
    <w:name w:val="toc 2"/>
    <w:basedOn w:val="a"/>
    <w:next w:val="a"/>
    <w:autoRedefine/>
    <w:uiPriority w:val="39"/>
    <w:unhideWhenUsed/>
    <w:rsid w:val="00E16F5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6F5D"/>
    <w:pPr>
      <w:ind w:leftChars="400" w:left="840"/>
    </w:pPr>
  </w:style>
  <w:style w:type="character" w:styleId="a6">
    <w:name w:val="Hyperlink"/>
    <w:basedOn w:val="a0"/>
    <w:uiPriority w:val="99"/>
    <w:unhideWhenUsed/>
    <w:rsid w:val="00E16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FEE8-D85A-4B18-BAD3-B0F22A28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成</dc:creator>
  <cp:keywords/>
  <dc:description/>
  <cp:lastModifiedBy>秦 成</cp:lastModifiedBy>
  <cp:revision>3</cp:revision>
  <dcterms:created xsi:type="dcterms:W3CDTF">2024-05-05T08:49:00Z</dcterms:created>
  <dcterms:modified xsi:type="dcterms:W3CDTF">2024-05-06T13:12:00Z</dcterms:modified>
</cp:coreProperties>
</file>