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00A6A" w14:textId="77777777" w:rsidR="00AE22EA" w:rsidRDefault="000C0E15" w:rsidP="007065A6">
      <w:pPr>
        <w:pStyle w:val="1"/>
        <w:numPr>
          <w:ilvl w:val="0"/>
          <w:numId w:val="2"/>
        </w:numPr>
      </w:pPr>
      <w:r w:rsidRPr="000C0E15">
        <w:rPr>
          <w:rFonts w:hint="eastAsia"/>
        </w:rPr>
        <w:t>作者</w:t>
      </w:r>
    </w:p>
    <w:p w14:paraId="6F3C446B" w14:textId="77777777" w:rsidR="00DF46D9" w:rsidRDefault="00DF46D9" w:rsidP="00DF46D9">
      <w:pPr>
        <w:pStyle w:val="2"/>
        <w:numPr>
          <w:ilvl w:val="0"/>
          <w:numId w:val="3"/>
        </w:numPr>
      </w:pPr>
      <w:r w:rsidRPr="00DF46D9">
        <w:rPr>
          <w:rFonts w:hint="eastAsia"/>
        </w:rPr>
        <w:t>第一版的作者</w:t>
      </w:r>
    </w:p>
    <w:p w14:paraId="7619BABF" w14:textId="77777777" w:rsidR="00DF46D9" w:rsidRDefault="00DF46D9" w:rsidP="001D3578">
      <w:pPr>
        <w:ind w:firstLineChars="200" w:firstLine="420"/>
        <w:contextualSpacing/>
      </w:pPr>
      <w:r>
        <w:t>Greg Bollella是Sun Microsystems实验室的一位杰出工程师和实时Java的首席研究员，他是RTSJ的创始规范负责人，同时也是IBM的高级架构师。他拥有北卡罗来纳大学教堂山分校(University of North Carolina at Chapel Hill)计算机科学博士学位。论文研究方向为实时调度理论和实时系统实现。</w:t>
      </w:r>
    </w:p>
    <w:p w14:paraId="541E3795" w14:textId="77777777" w:rsidR="00DF46D9" w:rsidRDefault="00DF46D9" w:rsidP="001D3578">
      <w:pPr>
        <w:ind w:firstLineChars="200" w:firstLine="420"/>
        <w:contextualSpacing/>
      </w:pPr>
    </w:p>
    <w:p w14:paraId="26473542" w14:textId="77777777" w:rsidR="00DF46D9" w:rsidRDefault="00DF46D9" w:rsidP="001D3578">
      <w:pPr>
        <w:ind w:firstLineChars="200" w:firstLine="420"/>
        <w:contextualSpacing/>
      </w:pPr>
      <w:r>
        <w:t>Ben Brosgol是Ada Core Technologies, Inc.的高级技术人员。他长期参与编程语言的设计和实现，专注于Ada和实时支持，并自1997年以来一直提供java相关服务。Ben持有哈佛大学(Harvard University)应用数学博士学位和阿默斯特学院(Amherst College)学士学位。</w:t>
      </w:r>
    </w:p>
    <w:p w14:paraId="14D2EE8F" w14:textId="77777777" w:rsidR="00DF46D9" w:rsidRDefault="00DF46D9" w:rsidP="001D3578">
      <w:pPr>
        <w:ind w:firstLineChars="200" w:firstLine="420"/>
        <w:contextualSpacing/>
      </w:pPr>
    </w:p>
    <w:p w14:paraId="7B16A5A8" w14:textId="77777777" w:rsidR="00DF46D9" w:rsidRDefault="00DF46D9" w:rsidP="001D3578">
      <w:pPr>
        <w:ind w:firstLineChars="200" w:firstLine="420"/>
        <w:contextualSpacing/>
      </w:pPr>
      <w:r>
        <w:t>Peter Dibble是微软系统公司的资深科学家，从RTSJ的最初设计到RTSJ的1.0版本的最终发布。在微软，他为实时系统设计、编码和分析系统软件超过12年，作为微软Java团队的一员，Peter从1997年初就开始参与Java虚拟机。他拥有罗切斯特大学计算机科学博士和硕士学位。</w:t>
      </w:r>
    </w:p>
    <w:p w14:paraId="2EDE29B3" w14:textId="77777777" w:rsidR="00DF46D9" w:rsidRDefault="00DF46D9" w:rsidP="001D3578">
      <w:pPr>
        <w:ind w:firstLineChars="200" w:firstLine="420"/>
        <w:contextualSpacing/>
      </w:pPr>
    </w:p>
    <w:p w14:paraId="1BF281AF" w14:textId="77777777" w:rsidR="00DF46D9" w:rsidRDefault="00DF46D9" w:rsidP="001D3578">
      <w:pPr>
        <w:ind w:firstLineChars="200" w:firstLine="420"/>
        <w:contextualSpacing/>
      </w:pPr>
      <w:r>
        <w:t>Steve Furr目前在QNX软件系统工作，在那里他负责QNX中微子操作系统的Java技术。他毕业于西蒙弗雷泽大学，获得计算机科学学士学位。</w:t>
      </w:r>
    </w:p>
    <w:p w14:paraId="4165DF41" w14:textId="77777777" w:rsidR="00DF46D9" w:rsidRDefault="00DF46D9" w:rsidP="001D3578">
      <w:pPr>
        <w:ind w:firstLineChars="200" w:firstLine="420"/>
        <w:contextualSpacing/>
      </w:pPr>
    </w:p>
    <w:p w14:paraId="7C32A1CB" w14:textId="77777777" w:rsidR="00DF46D9" w:rsidRDefault="00DF46D9" w:rsidP="001D3578">
      <w:pPr>
        <w:ind w:firstLineChars="200" w:firstLine="420"/>
        <w:contextualSpacing/>
      </w:pPr>
      <w:r>
        <w:t>James Gosling是Sun Microsystems的研究员，他是Java编程语言的创始人。他的编程生涯始于为科学仪器开发实时软件。他拥有卡内基梅隆大学(Carnegie-Mellon University)计算机科学博士学位和硕士学位，以及卡尔加里大学(University of Calgary)计算机科学学士学位。</w:t>
      </w:r>
    </w:p>
    <w:p w14:paraId="3D75D924" w14:textId="77777777" w:rsidR="00DF46D9" w:rsidRDefault="00DF46D9" w:rsidP="001D3578">
      <w:pPr>
        <w:ind w:firstLineChars="200" w:firstLine="420"/>
        <w:contextualSpacing/>
      </w:pPr>
    </w:p>
    <w:p w14:paraId="6D17FF3C" w14:textId="77777777" w:rsidR="00DF46D9" w:rsidRDefault="00DF46D9" w:rsidP="001D3578">
      <w:pPr>
        <w:ind w:firstLineChars="200" w:firstLine="420"/>
        <w:contextualSpacing/>
      </w:pPr>
      <w:r>
        <w:t>David Hardin, aJile Systems的首席技术官和联合创始人，曾在Rockwell Collins从事安全关键型计算机系统架构、形式化方法和定制微处理器设计工作，并被任命为1997年Rockwell年度工程师。他拥有堪萨斯州立大学电子与计算机工程博士学位。</w:t>
      </w:r>
    </w:p>
    <w:p w14:paraId="4CA793BD" w14:textId="77777777" w:rsidR="00DF46D9" w:rsidRDefault="00DF46D9" w:rsidP="001D3578">
      <w:pPr>
        <w:ind w:firstLineChars="200" w:firstLine="420"/>
        <w:contextualSpacing/>
      </w:pPr>
    </w:p>
    <w:p w14:paraId="53DB85B6" w14:textId="77777777" w:rsidR="00DF46D9" w:rsidRDefault="00DF46D9" w:rsidP="001D3578">
      <w:pPr>
        <w:ind w:firstLineChars="200" w:firstLine="420"/>
        <w:contextualSpacing/>
      </w:pPr>
      <w:r>
        <w:t>Mark Turnbull自1983年以来一直是Nortel Networks的员工。他的大部分经验都是在专有语言设计、编译器设计和实时系统领域。</w:t>
      </w:r>
    </w:p>
    <w:p w14:paraId="27A57EF8" w14:textId="77777777" w:rsidR="00DF46D9" w:rsidRDefault="00DF46D9" w:rsidP="001D3578">
      <w:pPr>
        <w:ind w:firstLineChars="200" w:firstLine="420"/>
        <w:contextualSpacing/>
      </w:pPr>
    </w:p>
    <w:p w14:paraId="1304C07F" w14:textId="77777777" w:rsidR="00DF46D9" w:rsidRPr="00DF46D9" w:rsidRDefault="00DF46D9" w:rsidP="001D3578">
      <w:pPr>
        <w:ind w:firstLineChars="200" w:firstLine="420"/>
        <w:contextualSpacing/>
      </w:pPr>
      <w:r>
        <w:rPr>
          <w:rFonts w:hint="eastAsia"/>
        </w:rPr>
        <w:t>鲁迪·贝利亚迪</w:t>
      </w:r>
      <w:r>
        <w:t>(Rudy bellardi)是施耐德自动化高级技术咨询工程师。他为工厂自动化和医疗领域设计并实现了系统、语言和协议。他拥有热那亚大学(University of Genova)电子工程博士学位和乔治华盛顿大学(George Washington University)计算机科学应用科学家专业学位。</w:t>
      </w:r>
    </w:p>
    <w:p w14:paraId="385977CB" w14:textId="77777777" w:rsidR="00DF46D9" w:rsidRDefault="00DF46D9" w:rsidP="00DF46D9">
      <w:pPr>
        <w:pStyle w:val="2"/>
        <w:numPr>
          <w:ilvl w:val="0"/>
          <w:numId w:val="3"/>
        </w:numPr>
      </w:pPr>
      <w:r w:rsidRPr="00DF46D9">
        <w:rPr>
          <w:rFonts w:hint="eastAsia"/>
        </w:rPr>
        <w:lastRenderedPageBreak/>
        <w:t>第二版的作者</w:t>
      </w:r>
    </w:p>
    <w:p w14:paraId="5B556E4D" w14:textId="77777777" w:rsidR="00F8412C" w:rsidRDefault="00F8412C" w:rsidP="001D3578">
      <w:pPr>
        <w:ind w:firstLineChars="200" w:firstLine="420"/>
      </w:pPr>
      <w:r>
        <w:rPr>
          <w:rFonts w:hint="eastAsia"/>
        </w:rPr>
        <w:t>该规范版本的大部分工作由</w:t>
      </w:r>
      <w:r>
        <w:t>RTSJ技术解释委员会的活跃成员分担。修改是与彼得·迪布尔协商，然后由整个小组检查和批准。尽管每个作者都对某些章节负有特定的责任，但整个规范是一个共同的工作。这里列出了主要贡献者。</w:t>
      </w:r>
    </w:p>
    <w:p w14:paraId="77756BB7" w14:textId="77777777" w:rsidR="00F8412C" w:rsidRDefault="00F8412C" w:rsidP="001D3578">
      <w:pPr>
        <w:ind w:firstLineChars="200" w:firstLine="420"/>
      </w:pPr>
    </w:p>
    <w:p w14:paraId="6EB25353" w14:textId="77777777" w:rsidR="00F8412C" w:rsidRDefault="00F8412C" w:rsidP="001D3578">
      <w:pPr>
        <w:ind w:firstLineChars="200" w:firstLine="420"/>
      </w:pPr>
      <w:r>
        <w:rPr>
          <w:rFonts w:hint="eastAsia"/>
        </w:rPr>
        <w:t>鲁迪·贝利亚迪</w:t>
      </w:r>
      <w:r>
        <w:t>(Rudy bellardi)是施耐德自动化高级技术咨询工程师。他为工厂自动化和医疗领域设计并实现了系统、语言和协议。他积极参与工业实时通信工作。他拥有热那亚大学(University of Genova)电子工程博士学位和乔治华盛顿大学(George Washington University)计算机科学应用科学家专业学位。他是时间、时钟和计时器章节的主要贡献者。</w:t>
      </w:r>
    </w:p>
    <w:p w14:paraId="4A337D21" w14:textId="77777777" w:rsidR="00F8412C" w:rsidRDefault="00F8412C" w:rsidP="001D3578">
      <w:pPr>
        <w:ind w:firstLineChars="200" w:firstLine="420"/>
      </w:pPr>
    </w:p>
    <w:p w14:paraId="34543D12" w14:textId="77777777" w:rsidR="00F8412C" w:rsidRDefault="00F8412C" w:rsidP="001D3578">
      <w:pPr>
        <w:ind w:firstLineChars="200" w:firstLine="420"/>
      </w:pPr>
      <w:r>
        <w:t>Ben Brosgol是Ada Core Technologies, Inc.的高级技术人员。他长期参与编程语言的设计和实现，专注于Ada和实时支持，并自1997年以来一直提供java相关服务。Ben持有哈佛大学(Harvard University)应用数学博士学位和阿默斯特学院(Amherst College)学士学位。他是同步章节的主要贡献者。</w:t>
      </w:r>
    </w:p>
    <w:p w14:paraId="1EB7AC77" w14:textId="77777777" w:rsidR="00F8412C" w:rsidRDefault="00F8412C" w:rsidP="001D3578">
      <w:pPr>
        <w:ind w:firstLineChars="200" w:firstLine="420"/>
      </w:pPr>
    </w:p>
    <w:p w14:paraId="07600B4E" w14:textId="77777777" w:rsidR="00F8412C" w:rsidRDefault="00F8412C" w:rsidP="001D3578">
      <w:pPr>
        <w:ind w:firstLineChars="200" w:firstLine="420"/>
      </w:pPr>
      <w:r>
        <w:t>Peter Dibble是TimeSys的杰出工程师，他是实现并支持RTSJ参考实现、RTSJ技术一致性套件以及RTSJ的第一个商业实现的团队成员。他担任RTSJ规范解释和维护的技术领导，因为TimeSys承担了RTSJ维护领导的角色，并在过程的后期转移到维护领导。他是这个版本的编辑，是内存章节的主要贡献者，也是调度和线程章节的团队成员。</w:t>
      </w:r>
    </w:p>
    <w:p w14:paraId="0A9E5A0C" w14:textId="77777777" w:rsidR="00F8412C" w:rsidRDefault="00F8412C" w:rsidP="001D3578">
      <w:pPr>
        <w:ind w:firstLineChars="200" w:firstLine="420"/>
      </w:pPr>
    </w:p>
    <w:p w14:paraId="77F1465D" w14:textId="77777777" w:rsidR="00F8412C" w:rsidRDefault="00F8412C" w:rsidP="001D3578">
      <w:pPr>
        <w:ind w:firstLineChars="200" w:firstLine="420"/>
      </w:pPr>
      <w:r>
        <w:t>David Holmes是位于澳大利亚布里斯班的DLTeCH Pty Ltd的董事和首席科学家。他在Java技术方面的工作重点是语言和虚拟机中的并发和同步支持，他目前正在开发实时Java虚拟机。David是正在Java Community Process下开发的JSR-166“并发实用程序”专家组的成员，也是《Java编程语言》第三版和第四版的合著者。David于1999年在悉尼麦考瑞大学完成了面向对象系统同步领域的博士学位。他是1.0 RTSJ规范和整个修订过程中一个如此强烈和有用的批评者，以至于其他作者</w:t>
      </w:r>
      <w:r>
        <w:rPr>
          <w:rFonts w:hint="eastAsia"/>
        </w:rPr>
        <w:t>都请他帮助修改。他在各个方面都帮助改进了规范，但在日程安排方面的贡献尤其大。</w:t>
      </w:r>
    </w:p>
    <w:p w14:paraId="7E254CFA" w14:textId="77777777" w:rsidR="00F8412C" w:rsidRDefault="00F8412C" w:rsidP="001D3578">
      <w:pPr>
        <w:ind w:firstLineChars="200" w:firstLine="420"/>
      </w:pPr>
    </w:p>
    <w:p w14:paraId="780701F0" w14:textId="77777777" w:rsidR="00DF46D9" w:rsidRPr="00DF46D9" w:rsidRDefault="00F8412C" w:rsidP="001D3578">
      <w:pPr>
        <w:ind w:firstLineChars="200" w:firstLine="420"/>
      </w:pPr>
      <w:r>
        <w:t>Andy Wellings是英国约克大学计算机科学系实时系统教授。他的研究兴趣集中在两个相关的计算领域:实时编程语言和操作系统的设计、使用和实现;以及通用分布式操作系统的设计和使用。Wellings教授发表了100多篇技术论文和报告，包括5部教材。他教授操作系统、实时系统、网络和分布式系统等课程。他是异步那一章的主要贡献者，也是调度和</w:t>
      </w:r>
      <w:proofErr w:type="gramStart"/>
      <w:r>
        <w:t>线程那</w:t>
      </w:r>
      <w:proofErr w:type="gramEnd"/>
      <w:r>
        <w:t>一章的团队成员。</w:t>
      </w:r>
    </w:p>
    <w:p w14:paraId="3FE23C6A" w14:textId="77777777" w:rsidR="00DF46D9" w:rsidRDefault="00DF46D9" w:rsidP="00DF46D9">
      <w:pPr>
        <w:pStyle w:val="2"/>
        <w:numPr>
          <w:ilvl w:val="0"/>
          <w:numId w:val="3"/>
        </w:numPr>
      </w:pPr>
      <w:r w:rsidRPr="00DF46D9">
        <w:rPr>
          <w:rFonts w:hint="eastAsia"/>
        </w:rPr>
        <w:t>其他贡献者</w:t>
      </w:r>
    </w:p>
    <w:p w14:paraId="65347B75" w14:textId="77777777" w:rsidR="003E743D" w:rsidRDefault="003E743D" w:rsidP="001D3578">
      <w:pPr>
        <w:ind w:firstLineChars="200" w:firstLine="420"/>
      </w:pPr>
      <w:r>
        <w:rPr>
          <w:rFonts w:hint="eastAsia"/>
        </w:rPr>
        <w:t>无数人为</w:t>
      </w:r>
      <w:r>
        <w:t>RTSJ做出了贡献，但有几个人投入了很多时间，即使在这个努力工作的群体中，他们也脱颖而出:</w:t>
      </w:r>
    </w:p>
    <w:p w14:paraId="29712640" w14:textId="77777777" w:rsidR="003E743D" w:rsidRDefault="003E743D" w:rsidP="001D3578">
      <w:pPr>
        <w:ind w:firstLineChars="200" w:firstLine="420"/>
      </w:pPr>
    </w:p>
    <w:p w14:paraId="74D52A8E" w14:textId="77777777" w:rsidR="003E743D" w:rsidRDefault="003E743D" w:rsidP="001D3578">
      <w:pPr>
        <w:ind w:firstLineChars="200" w:firstLine="420"/>
      </w:pPr>
      <w:r>
        <w:t>Peter Haggar是IBM的高级软件工程师，也是Java社区的杰出成员，他在Greg Bollella跳槽到Sun Microsystems时担任了IBM RTSJ规范负责人的角色。他通过JCP执行委员会的公开审查和批准看到了规范，然后把维护领导的角色交给了Doug Locke。他拥有克拉克森</w:t>
      </w:r>
      <w:r>
        <w:lastRenderedPageBreak/>
        <w:t>大学的计算机科学学士学位。</w:t>
      </w:r>
    </w:p>
    <w:p w14:paraId="43E8977E" w14:textId="7E80F35E" w:rsidR="003E743D" w:rsidRDefault="003E743D" w:rsidP="001D3578"/>
    <w:p w14:paraId="4D088E85" w14:textId="77777777" w:rsidR="003E743D" w:rsidRDefault="003E743D" w:rsidP="001D3578">
      <w:pPr>
        <w:ind w:firstLineChars="200" w:firstLine="420"/>
      </w:pPr>
      <w:r>
        <w:t>C. Douglass Locke，是TimeSys的技术副总裁，在此规范的大部分工作期间是RTSJ的维护主管。他管理参考实施和技术一致性工具包项目的大部分进展。他拥有卡内基梅隆大学(Carnegie-Mellon University)的博士学位，自从计算机从穿孔板开始运行以来，他一直在嵌入式实时领域工作。</w:t>
      </w:r>
      <w:proofErr w:type="gramStart"/>
      <w:r>
        <w:t>道格目前</w:t>
      </w:r>
      <w:proofErr w:type="gramEnd"/>
      <w:r>
        <w:t>是一名独立顾问。</w:t>
      </w:r>
    </w:p>
    <w:p w14:paraId="13330AF4" w14:textId="6A9AFF9F" w:rsidR="003E743D" w:rsidRDefault="003E743D" w:rsidP="00237F78"/>
    <w:p w14:paraId="2837FEC5" w14:textId="77777777" w:rsidR="003E743D" w:rsidRDefault="003E743D" w:rsidP="001D3578">
      <w:pPr>
        <w:ind w:firstLineChars="200" w:firstLine="420"/>
      </w:pPr>
      <w:r>
        <w:rPr>
          <w:rFonts w:hint="eastAsia"/>
        </w:rPr>
        <w:t>实现参考实现的团队对规范做出了很大的贡献。首先，他们将专家组的梦想与可实现的现实分开。其次，通过提供我们可以使用的实现，他们发现了可用性方面的严重问题。第三，他们成为规范细节方面的专家，并帮助研究出对作用域内存和异步控制传输的最终修改。</w:t>
      </w:r>
    </w:p>
    <w:p w14:paraId="2D7C7675" w14:textId="7E819F7B" w:rsidR="003E743D" w:rsidRDefault="003E743D" w:rsidP="00DB4631"/>
    <w:p w14:paraId="1AD93CE6" w14:textId="77777777" w:rsidR="003E743D" w:rsidRDefault="003E743D" w:rsidP="001D3578">
      <w:pPr>
        <w:ind w:firstLineChars="200" w:firstLine="420"/>
      </w:pPr>
      <w:r>
        <w:rPr>
          <w:rFonts w:hint="eastAsia"/>
        </w:rPr>
        <w:t>三位</w:t>
      </w:r>
      <w:r>
        <w:t>RI工程师因他们的贡献而脱颖而出:Dionisio deNizVillasenor卡内基梅隆大学计算机科学博士研究生，Scott Robbins卡内基梅隆大学计算机科学学士，Pratik Solanki卡内基梅隆大学计算机科学硕士。</w:t>
      </w:r>
    </w:p>
    <w:p w14:paraId="37EA02FF" w14:textId="582BC1B2" w:rsidR="003E743D" w:rsidRPr="00CB5A16" w:rsidRDefault="003E743D" w:rsidP="00CB5A16"/>
    <w:p w14:paraId="2781D3FE" w14:textId="77777777" w:rsidR="003E743D" w:rsidRPr="003E743D" w:rsidRDefault="003E743D" w:rsidP="001D3578">
      <w:pPr>
        <w:ind w:firstLineChars="200" w:firstLine="420"/>
      </w:pPr>
      <w:r>
        <w:t>Alden Dima和国家标准与技术研究所多年来一直支持RTSJ邮件列表。这几乎是无形的支持工作，但它很重要，我们感激它。</w:t>
      </w:r>
    </w:p>
    <w:p w14:paraId="3AAE8B92" w14:textId="77777777" w:rsidR="000C0E15" w:rsidRDefault="000C0E15" w:rsidP="007065A6">
      <w:pPr>
        <w:pStyle w:val="1"/>
        <w:numPr>
          <w:ilvl w:val="0"/>
          <w:numId w:val="2"/>
        </w:numPr>
      </w:pPr>
      <w:r w:rsidRPr="000C0E15">
        <w:rPr>
          <w:rFonts w:hint="eastAsia"/>
        </w:rPr>
        <w:t>再版前言</w:t>
      </w:r>
    </w:p>
    <w:p w14:paraId="552D20C7" w14:textId="77777777" w:rsidR="003B3DF0" w:rsidRDefault="003B3DF0" w:rsidP="004739E5">
      <w:pPr>
        <w:ind w:firstLineChars="200" w:firstLine="420"/>
      </w:pPr>
      <w:r>
        <w:rPr>
          <w:rFonts w:hint="eastAsia"/>
        </w:rPr>
        <w:t>在编写于</w:t>
      </w:r>
      <w:r>
        <w:t>RTSJ完成之前的Java实时规范第一版的前言中，Doug Jensen说他希望RTSJ“成为第一个在商业和技术上都取得成功的实时编程语言”。利用现在由后见之明所给予的主要优势，似乎很明显，他的乐观并非错置，尽管他的预测尚未得到完全证实。</w:t>
      </w:r>
    </w:p>
    <w:p w14:paraId="44DD3111" w14:textId="55663C2C" w:rsidR="003B3DF0" w:rsidRDefault="003B3DF0" w:rsidP="004739E5">
      <w:pPr>
        <w:ind w:firstLineChars="200" w:firstLine="420"/>
      </w:pPr>
    </w:p>
    <w:p w14:paraId="74B041C6" w14:textId="77777777" w:rsidR="003B3DF0" w:rsidRDefault="003B3DF0" w:rsidP="004739E5">
      <w:pPr>
        <w:ind w:firstLineChars="200" w:firstLine="420"/>
      </w:pPr>
      <w:r>
        <w:rPr>
          <w:rFonts w:hint="eastAsia"/>
        </w:rPr>
        <w:t>事实上，自</w:t>
      </w:r>
      <w:r>
        <w:t>2001年RTSJ正式发布以来，RTSJ及其衍生的社区已经稳步、持续地成熟起来，现在已经有了几个可行的实现，许多研究论文，以及许多使用RTSJ的主要实时或嵌入式项目。因此，现在要预测RTSJ将成为第一种在商业和技术上都取得成功的实时编程语言，并不需要太多的预见性。</w:t>
      </w:r>
    </w:p>
    <w:p w14:paraId="0B81F27F" w14:textId="50F022B6" w:rsidR="003B3DF0" w:rsidRDefault="003B3DF0" w:rsidP="00C76A64"/>
    <w:p w14:paraId="1340B68D" w14:textId="77777777" w:rsidR="003B3DF0" w:rsidRDefault="003B3DF0" w:rsidP="004739E5">
      <w:pPr>
        <w:ind w:firstLineChars="200" w:firstLine="420"/>
      </w:pPr>
      <w:r>
        <w:rPr>
          <w:rFonts w:hint="eastAsia"/>
        </w:rPr>
        <w:t>有趣的是，与许多先前的技术进步一样，</w:t>
      </w:r>
      <w:r>
        <w:t>RTSJ的适用性领域已经被证明比它的设计者最初设想的要大。显然，RTSJ的目标是实时系统，可以描述为系统的正确性需要推理其时间属性除了其功能属性，如飞行控制或工业传感器控制系统。此外，现在已经很清楚，RTSJ提供的功能极大地增强了Java在嵌入式系统中的使用，而不管它们是否需要实时性能。嵌入式系统可以被描述为其所有者和用户不关心，甚至可能不知道有计算机存在的系统。从手机到空中交通管制系统，这些例子的范围非常广泛。一般来说，是实时系统</w:t>
      </w:r>
    </w:p>
    <w:p w14:paraId="7D98ED7D" w14:textId="0D023C62" w:rsidR="003B3DF0" w:rsidRDefault="003B3DF0" w:rsidP="00D141D1"/>
    <w:p w14:paraId="6EDBD044" w14:textId="77777777" w:rsidR="003B3DF0" w:rsidRDefault="003B3DF0" w:rsidP="004739E5">
      <w:pPr>
        <w:ind w:firstLineChars="200" w:firstLine="420"/>
      </w:pPr>
      <w:r>
        <w:rPr>
          <w:rFonts w:hint="eastAsia"/>
        </w:rPr>
        <w:t>因此，现在很清楚，</w:t>
      </w:r>
      <w:r>
        <w:t>RTSJ的名称不能充分表达其适用范围。RTSJ当然是针对实时系统的，它提供了关键的实时功能，比如对调度的显式支持、有限制的优先级反转、周期性的realtimethread，甚至对硬实时支持的NoHeapRealtimeThreads。然而，对实时性能没有要求或只有最低要求的嵌入式系统的设计者发现RTSJ非常有用，因为它具有AsyncEvents和AsyncEventHandlers、时钟、计时器和POSIXSignalHandlers等功能。事实上，随着实现者越来越多地使用符合RTSJ的平</w:t>
      </w:r>
      <w:r>
        <w:rPr>
          <w:rFonts w:hint="eastAsia"/>
        </w:rPr>
        <w:t>台，</w:t>
      </w:r>
      <w:commentRangeStart w:id="0"/>
      <w:r>
        <w:rPr>
          <w:rFonts w:hint="eastAsia"/>
        </w:rPr>
        <w:t>他们发现在</w:t>
      </w:r>
      <w:r>
        <w:t>RTSJ Java中处理POSIX/UNIX/Linux信号比在C或c++中更容易，也更不容易出错。</w:t>
      </w:r>
      <w:commentRangeEnd w:id="0"/>
      <w:r w:rsidR="00BD66F9">
        <w:rPr>
          <w:rStyle w:val="a4"/>
        </w:rPr>
        <w:commentReference w:id="0"/>
      </w:r>
    </w:p>
    <w:p w14:paraId="06F928AC" w14:textId="1A7D1836" w:rsidR="003B3DF0" w:rsidRDefault="003B3DF0" w:rsidP="00D94303"/>
    <w:p w14:paraId="1F9A1392" w14:textId="77777777" w:rsidR="003B3DF0" w:rsidRDefault="003B3DF0" w:rsidP="004739E5">
      <w:pPr>
        <w:ind w:firstLineChars="200" w:firstLine="420"/>
      </w:pPr>
      <w:r>
        <w:rPr>
          <w:rFonts w:hint="eastAsia"/>
        </w:rPr>
        <w:t>改变几乎是成功标准的普遍属性。唯一的静态标准是那些没有被使用的标准。因此，</w:t>
      </w:r>
      <w:r>
        <w:t>RTSJ自最初发布以来一直被不断地澄清、扩展和修正，这一点也不奇怪。它的维护者现在</w:t>
      </w:r>
      <w:proofErr w:type="gramStart"/>
      <w:r>
        <w:t>在</w:t>
      </w:r>
      <w:proofErr w:type="gramEnd"/>
      <w:r>
        <w:t>TimeSys的Peter Dibble的指导下，小心翼翼地确保现有的应用程序和实现不会受到这些更新的影响或最小程度的影响，但这些更新是所有成功标准的一个特征。</w:t>
      </w:r>
    </w:p>
    <w:p w14:paraId="7287150D" w14:textId="07D67806" w:rsidR="003B3DF0" w:rsidRDefault="003B3DF0" w:rsidP="002E12EB"/>
    <w:p w14:paraId="433F963F" w14:textId="77777777" w:rsidR="003B3DF0" w:rsidRDefault="003B3DF0" w:rsidP="004739E5">
      <w:pPr>
        <w:ind w:firstLineChars="200" w:firstLine="420"/>
      </w:pPr>
      <w:r>
        <w:t>RTSJ社区同时也在考虑在RTSJ框架上构建额外的标准。Open Group与一些供应商和开发人员合作，正在考虑基于RTSJ的Java安全关键子集。一些开发团队正在考虑创建RTSJ的概要文件，目标是特定的应用领域，如军事指挥和控制或消费电子产品。</w:t>
      </w:r>
    </w:p>
    <w:p w14:paraId="1D1DD173" w14:textId="21EF0C8B" w:rsidR="003B3DF0" w:rsidRDefault="003B3DF0" w:rsidP="002E12EB"/>
    <w:p w14:paraId="1BF8E2D9" w14:textId="77777777" w:rsidR="003B3DF0" w:rsidRDefault="003B3DF0" w:rsidP="004739E5">
      <w:pPr>
        <w:ind w:firstLineChars="200" w:firstLine="420"/>
      </w:pPr>
      <w:r>
        <w:rPr>
          <w:rFonts w:hint="eastAsia"/>
        </w:rPr>
        <w:t>随着</w:t>
      </w:r>
      <w:r>
        <w:t>RTSJ的不断成熟，其社区有望进一步扩大。在这一点上，看起来RTSJ不仅会成功，而且可以预期它会在实时和嵌入式应用程序的设计方面产生显著的不同，从而在响应性、可维护性、可移植性和</w:t>
      </w:r>
      <w:proofErr w:type="gramStart"/>
      <w:r>
        <w:t>可</w:t>
      </w:r>
      <w:proofErr w:type="gramEnd"/>
      <w:r>
        <w:t>控制的开发成本方面产生重大改进。</w:t>
      </w:r>
    </w:p>
    <w:p w14:paraId="05EAE2B8" w14:textId="7984B586" w:rsidR="003B3DF0" w:rsidRDefault="003B3DF0" w:rsidP="004739E5"/>
    <w:p w14:paraId="1F084F3D" w14:textId="77777777" w:rsidR="003B3DF0" w:rsidRDefault="003B3DF0" w:rsidP="004739E5">
      <w:pPr>
        <w:ind w:firstLineChars="200" w:firstLine="420"/>
      </w:pPr>
      <w:r>
        <w:rPr>
          <w:rFonts w:hint="eastAsia"/>
        </w:rPr>
        <w:t>事实上，正是这些特性一直是并将继续是所有</w:t>
      </w:r>
      <w:r>
        <w:t>RTSJ</w:t>
      </w:r>
      <w:proofErr w:type="gramStart"/>
      <w:r>
        <w:t>架构师</w:t>
      </w:r>
      <w:proofErr w:type="gramEnd"/>
      <w:r>
        <w:t>和贡献者的基本目标!</w:t>
      </w:r>
    </w:p>
    <w:p w14:paraId="4835BEF9" w14:textId="7542EB0E" w:rsidR="003B3DF0" w:rsidRDefault="003B3DF0" w:rsidP="004739E5"/>
    <w:p w14:paraId="50EC1F83" w14:textId="77777777" w:rsidR="003B3DF0" w:rsidRDefault="003B3DF0" w:rsidP="004739E5">
      <w:pPr>
        <w:ind w:firstLineChars="200" w:firstLine="420"/>
      </w:pPr>
      <w:r>
        <w:rPr>
          <w:rFonts w:hint="eastAsia"/>
        </w:rPr>
        <w:t>道格</w:t>
      </w:r>
      <w:proofErr w:type="gramStart"/>
      <w:r>
        <w:rPr>
          <w:rFonts w:hint="eastAsia"/>
        </w:rPr>
        <w:t>洛</w:t>
      </w:r>
      <w:proofErr w:type="gramEnd"/>
      <w:r>
        <w:rPr>
          <w:rFonts w:hint="eastAsia"/>
        </w:rPr>
        <w:t>克</w:t>
      </w:r>
    </w:p>
    <w:p w14:paraId="0D81C241" w14:textId="77777777" w:rsidR="003B3DF0" w:rsidRDefault="003B3DF0" w:rsidP="004739E5">
      <w:pPr>
        <w:ind w:firstLineChars="200" w:firstLine="420"/>
      </w:pPr>
    </w:p>
    <w:p w14:paraId="4605ED0A" w14:textId="77777777" w:rsidR="003B3DF0" w:rsidRPr="003B3DF0" w:rsidRDefault="003B3DF0" w:rsidP="004739E5">
      <w:pPr>
        <w:ind w:firstLineChars="200" w:firstLine="420"/>
      </w:pPr>
      <w:r>
        <w:rPr>
          <w:rFonts w:hint="eastAsia"/>
        </w:rPr>
        <w:t>黎巴嫩山</w:t>
      </w:r>
      <w:r>
        <w:t>,爸爸</w:t>
      </w:r>
    </w:p>
    <w:p w14:paraId="6C635FAA" w14:textId="77777777" w:rsidR="000C0E15" w:rsidRDefault="000C0E15" w:rsidP="007065A6">
      <w:pPr>
        <w:pStyle w:val="1"/>
        <w:numPr>
          <w:ilvl w:val="0"/>
          <w:numId w:val="2"/>
        </w:numPr>
      </w:pPr>
      <w:r w:rsidRPr="000C0E15">
        <w:rPr>
          <w:rFonts w:hint="eastAsia"/>
        </w:rPr>
        <w:t>第一版前言</w:t>
      </w:r>
    </w:p>
    <w:p w14:paraId="3B59DE17" w14:textId="77777777" w:rsidR="004807D9" w:rsidRDefault="004807D9" w:rsidP="001E2023">
      <w:pPr>
        <w:ind w:firstLineChars="200" w:firstLine="420"/>
      </w:pPr>
      <w:r>
        <w:rPr>
          <w:rFonts w:hint="eastAsia"/>
        </w:rPr>
        <w:t>我希望</w:t>
      </w:r>
      <w:r>
        <w:t>Java的实时规范能够成为第一个在商业和技术上都取得成功的实时编程语言。</w:t>
      </w:r>
    </w:p>
    <w:p w14:paraId="01A9F066" w14:textId="77777777" w:rsidR="004807D9" w:rsidRDefault="004807D9" w:rsidP="001E2023">
      <w:pPr>
        <w:ind w:firstLineChars="200" w:firstLine="420"/>
      </w:pPr>
    </w:p>
    <w:p w14:paraId="6F783CF0" w14:textId="77777777" w:rsidR="004807D9" w:rsidRDefault="004807D9" w:rsidP="001E2023">
      <w:pPr>
        <w:ind w:firstLineChars="200" w:firstLine="420"/>
      </w:pPr>
      <w:r>
        <w:rPr>
          <w:rFonts w:hint="eastAsia"/>
        </w:rPr>
        <w:t>其他编程语言也被用于实时计算领域。然而，就该领域的重大采用而言，没有一项在商业上取得成功。许多是学术研究项目。大多数没有关注管理计算资源以满足应用程序及时性要求的核心实时问题。相反，他们通常强调并行的正交</w:t>
      </w:r>
      <w:r>
        <w:t>(虽然很重要)主题，以及对嵌入式计算系统(实时计算系统是嵌入式计算系统的子集)的整个领域很重要的其他主题。</w:t>
      </w:r>
    </w:p>
    <w:p w14:paraId="4E6E82B1" w14:textId="129EB2C4" w:rsidR="004807D9" w:rsidRDefault="004807D9" w:rsidP="001E2023">
      <w:pPr>
        <w:ind w:firstLineChars="200" w:firstLine="420"/>
      </w:pPr>
    </w:p>
    <w:p w14:paraId="00989C77" w14:textId="77777777" w:rsidR="004807D9" w:rsidRDefault="004807D9" w:rsidP="001E2023">
      <w:pPr>
        <w:ind w:firstLineChars="200" w:firstLine="420"/>
      </w:pPr>
      <w:r>
        <w:t>Ada 95，包括它的实时系统附件D，在采用和实时技术方面都可能是最成功的实时语言。其中一个原因是，Ada在整个实时计算系统频谱中(在实时语言和操作系统中)非常有效，从传统</w:t>
      </w:r>
      <w:proofErr w:type="gramStart"/>
      <w:r>
        <w:t>设备级控制</w:t>
      </w:r>
      <w:proofErr w:type="gramEnd"/>
      <w:r>
        <w:t>子系统中的小型编程，到企业命令和控制系统中的大型编程。尽管取得了这一成就，但各种非技术因素阻碍了Ada在商业上的成功。</w:t>
      </w:r>
    </w:p>
    <w:p w14:paraId="337E2021" w14:textId="1D312999" w:rsidR="004807D9" w:rsidRDefault="004807D9" w:rsidP="001E2023">
      <w:pPr>
        <w:ind w:firstLineChars="200" w:firstLine="420"/>
      </w:pPr>
    </w:p>
    <w:p w14:paraId="08A3629D" w14:textId="77777777" w:rsidR="004807D9" w:rsidRDefault="004807D9" w:rsidP="001E2023">
      <w:pPr>
        <w:ind w:firstLineChars="200" w:firstLine="420"/>
      </w:pPr>
      <w:r>
        <w:rPr>
          <w:rFonts w:hint="eastAsia"/>
        </w:rPr>
        <w:t>当</w:t>
      </w:r>
      <w:r>
        <w:t>James Gosling在1995年引入Java编程语言时，基于其最初的目的和设计，它似乎与实时计算领域无关。事实上，它的一些基本原则与实时计算背道而驰。为了促进其操作系统和硬件独立性的主要目标，故意在线程行为、同步、中断、内存管理和输入/输出等方面给该语言提供了较弱的词汇表。然而，这些都属于需要显式管理(通过语言或操作系统)以满足应用程序及时性要求的关键领域。</w:t>
      </w:r>
    </w:p>
    <w:p w14:paraId="7F0AE597" w14:textId="77777777" w:rsidR="004807D9" w:rsidRDefault="004807D9" w:rsidP="001E2023">
      <w:pPr>
        <w:ind w:firstLineChars="200" w:firstLine="420"/>
      </w:pPr>
    </w:p>
    <w:p w14:paraId="6016D9C6" w14:textId="77777777" w:rsidR="004807D9" w:rsidRDefault="004807D9" w:rsidP="001E2023">
      <w:pPr>
        <w:ind w:firstLineChars="200" w:firstLine="420"/>
      </w:pPr>
    </w:p>
    <w:p w14:paraId="67AD6DF3" w14:textId="77777777" w:rsidR="004807D9" w:rsidRDefault="004807D9" w:rsidP="001E2023">
      <w:pPr>
        <w:ind w:firstLineChars="200" w:firstLine="420"/>
      </w:pPr>
    </w:p>
    <w:p w14:paraId="035FE823" w14:textId="77777777" w:rsidR="004807D9" w:rsidRDefault="004807D9" w:rsidP="001E2023">
      <w:pPr>
        <w:ind w:firstLineChars="200" w:firstLine="420"/>
      </w:pPr>
      <w:r>
        <w:rPr>
          <w:rFonts w:hint="eastAsia"/>
        </w:rPr>
        <w:t>然而，</w:t>
      </w:r>
      <w:r>
        <w:t>Java平台“编写一次，随处运行”的承诺，以及Java语言本身作为编程语言的吸引</w:t>
      </w:r>
      <w:r>
        <w:lastRenderedPageBreak/>
        <w:t>力，在实时(更广泛地说，是嵌入式)领域提供了比在桌面和服务器领域更大的成本节约潜力。台式电脑被“Wintel”双头垄断;服务器只有几种处理器类型和操作系统。实时计算系统有数十种不同的处理器类型和数十种不同的操作系统产品(不包括目前占安装总量一半的定制产品)。POSIX标准没有提供预期的实时应用程序可移植性，因为它允许实现广泛变化的子集。Java平台已经几乎无处不在。实时Java平台必须承诺“仔细编写一次，有条件地在任何地方</w:t>
      </w:r>
      <w:r>
        <w:rPr>
          <w:rFonts w:hint="eastAsia"/>
        </w:rPr>
        <w:t>运行”，这是实现应用程序可重用性的最佳机会。</w:t>
      </w:r>
    </w:p>
    <w:p w14:paraId="58580AFE" w14:textId="5750233D" w:rsidR="004807D9" w:rsidRDefault="004807D9" w:rsidP="001E2023">
      <w:pPr>
        <w:ind w:firstLineChars="200" w:firstLine="420"/>
      </w:pPr>
    </w:p>
    <w:p w14:paraId="44AA916F" w14:textId="77777777" w:rsidR="004807D9" w:rsidRDefault="004807D9" w:rsidP="001E2023">
      <w:pPr>
        <w:ind w:firstLineChars="200" w:firstLine="420"/>
      </w:pPr>
      <w:r>
        <w:rPr>
          <w:rFonts w:hint="eastAsia"/>
        </w:rPr>
        <w:t>总的挑战是如何协调</w:t>
      </w:r>
      <w:r>
        <w:t>Java语言和大多数实时计算的本质差异。必须维护Java的实时规范和Java语言规范的兼容性，同时使前者对于实时计算系统具有成本效益。</w:t>
      </w:r>
    </w:p>
    <w:p w14:paraId="2D09DE90" w14:textId="7079A243" w:rsidR="004807D9" w:rsidRDefault="004807D9" w:rsidP="001E2023">
      <w:pPr>
        <w:ind w:firstLineChars="200" w:firstLine="420"/>
      </w:pPr>
    </w:p>
    <w:p w14:paraId="22067433" w14:textId="40A3A760" w:rsidR="004807D9" w:rsidRDefault="004807D9" w:rsidP="001E2023">
      <w:pPr>
        <w:ind w:firstLineChars="200" w:firstLine="420"/>
      </w:pPr>
      <w:r>
        <w:rPr>
          <w:rFonts w:hint="eastAsia"/>
        </w:rPr>
        <w:t>大多数参与到，甚至知道实时</w:t>
      </w:r>
      <w:r>
        <w:t>Java工作的人，包括本书的作者和我，最初都对充分应对这一挑战的可行性非常怀疑。</w:t>
      </w:r>
    </w:p>
    <w:p w14:paraId="6158D1FC" w14:textId="77777777" w:rsidR="001E2023" w:rsidRDefault="001E2023" w:rsidP="001E2023">
      <w:pPr>
        <w:ind w:firstLineChars="200" w:firstLine="420"/>
      </w:pPr>
    </w:p>
    <w:p w14:paraId="6CA48032" w14:textId="77777777" w:rsidR="004807D9" w:rsidRDefault="004807D9" w:rsidP="001E2023">
      <w:pPr>
        <w:ind w:firstLineChars="200" w:firstLine="420"/>
      </w:pPr>
      <w:r>
        <w:rPr>
          <w:rFonts w:hint="eastAsia"/>
        </w:rPr>
        <w:t>在</w:t>
      </w:r>
      <w:r>
        <w:t>Sun的Java社区进程下组建real-time for Java专家组之前，实时Java社区采取了两个重要而不寻常的初始步骤。</w:t>
      </w:r>
    </w:p>
    <w:p w14:paraId="6FCEBACA" w14:textId="29918C8B" w:rsidR="004807D9" w:rsidRDefault="004807D9" w:rsidP="001E2023"/>
    <w:p w14:paraId="68E0C2D4" w14:textId="77777777" w:rsidR="004807D9" w:rsidRDefault="004807D9" w:rsidP="001E2023">
      <w:pPr>
        <w:ind w:firstLineChars="200" w:firstLine="420"/>
      </w:pPr>
      <w:r>
        <w:rPr>
          <w:rFonts w:hint="eastAsia"/>
        </w:rPr>
        <w:t>第一步是多次召集实时社区的许多代表</w:t>
      </w:r>
      <w:r>
        <w:t>(在国家标准和技术研究所的主持下)，就Java实时规范的需求达成共识并编写文档。毫不奇怪，当这种共识出现时，它包含了构建小规模、静态、实时子系统的强制性要求，这些子系统是当前使用C和c++的从业者所熟悉的。</w:t>
      </w:r>
    </w:p>
    <w:p w14:paraId="119F2B24" w14:textId="77777777" w:rsidR="004807D9" w:rsidRDefault="004807D9" w:rsidP="001E2023">
      <w:pPr>
        <w:ind w:firstLineChars="200" w:firstLine="420"/>
      </w:pPr>
    </w:p>
    <w:p w14:paraId="2246BBAD" w14:textId="77777777" w:rsidR="004807D9" w:rsidRDefault="004807D9" w:rsidP="001E2023">
      <w:pPr>
        <w:ind w:firstLineChars="200" w:firstLine="420"/>
      </w:pPr>
      <w:r>
        <w:rPr>
          <w:rFonts w:hint="eastAsia"/>
        </w:rPr>
        <w:t>更令人惊讶的是，共识还包括了适应高级动态和实时资源管理技术的强制性和可选要求，例如异步控制传输和基于时效性的调度策略，以及构建更大规模的实时系统。这些动态和大型编程实时需求的主要推动力来自已经使用</w:t>
      </w:r>
      <w:r>
        <w:t>Java语言、或使用Ada语言、或构建防御(主要是命令和控制)系统的社区。</w:t>
      </w:r>
    </w:p>
    <w:p w14:paraId="6864FC86" w14:textId="389E12D3" w:rsidR="004807D9" w:rsidRDefault="004807D9" w:rsidP="001E2023"/>
    <w:p w14:paraId="053890ED" w14:textId="77777777" w:rsidR="004807D9" w:rsidRDefault="004807D9" w:rsidP="001E2023">
      <w:pPr>
        <w:ind w:firstLineChars="200" w:firstLine="420"/>
      </w:pPr>
      <w:r>
        <w:rPr>
          <w:rFonts w:hint="eastAsia"/>
        </w:rPr>
        <w:t>第二步是建立一个公认的实时计算概念和术语词典，以支持关于</w:t>
      </w:r>
      <w:r>
        <w:t>Java实时规范需求的对话和共识。对于实时社区之外的人来说，实时计算的概念和术语通常没有明确定义(除了大多数实时研究人员)。</w:t>
      </w:r>
    </w:p>
    <w:p w14:paraId="21C034D4" w14:textId="6769D8AD" w:rsidR="004807D9" w:rsidRDefault="004807D9" w:rsidP="001E2023"/>
    <w:p w14:paraId="65B763AF" w14:textId="77777777" w:rsidR="004807D9" w:rsidRDefault="004807D9" w:rsidP="001E2023">
      <w:pPr>
        <w:ind w:firstLineChars="200" w:firstLine="420"/>
      </w:pPr>
      <w:r>
        <w:rPr>
          <w:rFonts w:hint="eastAsia"/>
        </w:rPr>
        <w:t>要实现</w:t>
      </w:r>
      <w:r>
        <w:t>Java语言在当前和未来实时计算领域的潜力，下一步是定义和编写Java的实时规范，其中的第一个版本在本书中。理解这个规范还将提高读者对Java语言和实时计算系统的理解。</w:t>
      </w:r>
    </w:p>
    <w:p w14:paraId="737C8D86" w14:textId="49EDE892" w:rsidR="004807D9" w:rsidRDefault="004807D9" w:rsidP="001E2023"/>
    <w:p w14:paraId="0C4E46FE" w14:textId="77777777" w:rsidR="004807D9" w:rsidRDefault="004807D9" w:rsidP="001E2023">
      <w:pPr>
        <w:ind w:firstLineChars="200" w:firstLine="420"/>
      </w:pPr>
      <w:r>
        <w:t>Greg Bollella是这个规范团队的理想领导者。他招募了一组非常平衡的实时和Java语言专家。他在实际和理论实时计算方面的背景为他温和而坚定地指导团队的丰富而激烈的讨论形成一个连贯的规范做好了准备。</w:t>
      </w:r>
    </w:p>
    <w:p w14:paraId="48ACE840" w14:textId="77FC021E" w:rsidR="004807D9" w:rsidRDefault="004807D9" w:rsidP="001E2023"/>
    <w:p w14:paraId="2C56BC76" w14:textId="77777777" w:rsidR="004807D9" w:rsidRDefault="004807D9" w:rsidP="001E2023">
      <w:pPr>
        <w:ind w:firstLineChars="200" w:firstLine="420"/>
      </w:pPr>
      <w:r>
        <w:rPr>
          <w:rFonts w:hint="eastAsia"/>
        </w:rPr>
        <w:t>当然，还有更多的工作要做，包括记录用例和例子</w:t>
      </w:r>
      <w:r>
        <w:t>;执行实现和计算;从已部署的产品中获取经验;以及Java实时规范上的迭代。Java的分布式实时规范也在前面。</w:t>
      </w:r>
    </w:p>
    <w:p w14:paraId="2AD7EA2D" w14:textId="554C9E4C" w:rsidR="004807D9" w:rsidRDefault="004807D9" w:rsidP="001E2023"/>
    <w:p w14:paraId="383F8715" w14:textId="77777777" w:rsidR="004807D9" w:rsidRDefault="004807D9" w:rsidP="001E2023">
      <w:pPr>
        <w:ind w:firstLineChars="200" w:firstLine="420"/>
      </w:pPr>
      <w:r>
        <w:rPr>
          <w:rFonts w:hint="eastAsia"/>
        </w:rPr>
        <w:t>实时</w:t>
      </w:r>
      <w:r>
        <w:t>Java平台不仅准备提供与当前主流实时计算实践和产品相媲美的降低成本的功能，而且还准备在实时计算实践在互联网时代向前发展的过程中发挥领导作用。</w:t>
      </w:r>
    </w:p>
    <w:p w14:paraId="2C6CDAFC" w14:textId="240E64F3" w:rsidR="004807D9" w:rsidRDefault="004807D9" w:rsidP="001E2023"/>
    <w:p w14:paraId="6719B888" w14:textId="77777777" w:rsidR="004807D9" w:rsidRDefault="004807D9" w:rsidP="001E2023">
      <w:pPr>
        <w:ind w:firstLineChars="200" w:firstLine="420"/>
      </w:pPr>
      <w:r>
        <w:t>e·道格拉斯·詹森</w:t>
      </w:r>
    </w:p>
    <w:p w14:paraId="60C92214" w14:textId="77777777" w:rsidR="004807D9" w:rsidRDefault="004807D9" w:rsidP="001E2023">
      <w:pPr>
        <w:ind w:firstLineChars="200" w:firstLine="420"/>
      </w:pPr>
    </w:p>
    <w:p w14:paraId="1F2D4FF4" w14:textId="77777777" w:rsidR="004807D9" w:rsidRPr="004807D9" w:rsidRDefault="004807D9" w:rsidP="001E2023">
      <w:pPr>
        <w:ind w:firstLineChars="200" w:firstLine="420"/>
      </w:pPr>
      <w:r>
        <w:t>Sherborn,马</w:t>
      </w:r>
    </w:p>
    <w:p w14:paraId="286112B1" w14:textId="77777777" w:rsidR="007065A6" w:rsidRDefault="007065A6" w:rsidP="007065A6">
      <w:pPr>
        <w:pStyle w:val="1"/>
        <w:numPr>
          <w:ilvl w:val="0"/>
          <w:numId w:val="2"/>
        </w:numPr>
      </w:pPr>
      <w:r w:rsidRPr="007065A6">
        <w:rPr>
          <w:rFonts w:hint="eastAsia"/>
        </w:rPr>
        <w:t>第一版序言</w:t>
      </w:r>
    </w:p>
    <w:p w14:paraId="2F16DBFB" w14:textId="77777777" w:rsidR="004807D9" w:rsidRDefault="004807D9" w:rsidP="001A6F07">
      <w:pPr>
        <w:ind w:firstLineChars="200" w:firstLine="420"/>
      </w:pPr>
      <w:r>
        <w:rPr>
          <w:rFonts w:hint="eastAsia"/>
        </w:rPr>
        <w:t>梦想</w:t>
      </w:r>
    </w:p>
    <w:p w14:paraId="1B01F132" w14:textId="77777777" w:rsidR="004807D9" w:rsidRDefault="004807D9" w:rsidP="001A6F07">
      <w:pPr>
        <w:ind w:firstLineChars="200" w:firstLine="420"/>
      </w:pPr>
    </w:p>
    <w:p w14:paraId="64E0B7FA" w14:textId="131DB2C6" w:rsidR="004807D9" w:rsidRDefault="004807D9" w:rsidP="001A6F07">
      <w:pPr>
        <w:ind w:firstLineChars="200" w:firstLine="420"/>
      </w:pPr>
      <w:r>
        <w:t>1997年，用Java编程语言编写实时应用程序的想法似乎是不现实的。实时程序员谈论的是一致的计时行为而不是绝对的速度，但这并不意味着他们不需要出色的整体性能。Java运行时有时是解释的，而且几乎总是使用垃圾收集器。早期的版本并不以其眩目的表现而闻名。</w:t>
      </w:r>
    </w:p>
    <w:p w14:paraId="347FD3E5" w14:textId="36AA5882" w:rsidR="004807D9" w:rsidRDefault="004807D9" w:rsidP="00123239">
      <w:pPr>
        <w:ind w:firstLineChars="200" w:firstLine="420"/>
      </w:pPr>
      <w:r>
        <w:rPr>
          <w:rFonts w:hint="eastAsia"/>
        </w:rPr>
        <w:t>然而，</w:t>
      </w:r>
      <w:r>
        <w:t>Java平台已经被整合到实时系统中。构建一个混合系统是相当容易的，它使用C语言来实现具有实时需求的模块和编写到Java平台的其他组件。还可以在硬件上实现Java解释器(为了性能)，并在没有垃圾收集器的情况下集成系统(为了一致的性能)。aJile Systems生成了一个具有可接受的实时特性的Java处理器。</w:t>
      </w:r>
    </w:p>
    <w:p w14:paraId="27FCCD98" w14:textId="0E94B4AB" w:rsidR="004807D9" w:rsidRDefault="004807D9" w:rsidP="00540FC8">
      <w:pPr>
        <w:ind w:firstLineChars="200" w:firstLine="420"/>
      </w:pPr>
      <w:r>
        <w:rPr>
          <w:rFonts w:hint="eastAsia"/>
        </w:rPr>
        <w:t>直到</w:t>
      </w:r>
      <w:r>
        <w:t>1998年夏天，在Java平台上支持实时编程的努力还很分散。来自NewMonics的Kelvin Nilsen和来自国家标准与技术研究所(NIST)的Lisa Carnahan领导了一项工作，来自IBM的Greg Bollella领导了一组在Java技术和实时方面有股份的公司，Sun有一个基于Java平台的内部实时项目。</w:t>
      </w:r>
    </w:p>
    <w:p w14:paraId="708BC45C" w14:textId="48034841" w:rsidR="004807D9" w:rsidRDefault="004807D9" w:rsidP="00566D45">
      <w:pPr>
        <w:ind w:firstLineChars="200" w:firstLine="420"/>
      </w:pPr>
      <w:r>
        <w:t>1998年夏天，三家集团合并。实时需求工作组包括来自NewMonics的Kelvin Nilsen，来自Sun的Bill Foote和Kevin Russell，以及由Greg Bollella领导的公司。它还包括来自实时行业的各种技术人员，以及一些以营销或管理为导向的代表。</w:t>
      </w:r>
    </w:p>
    <w:p w14:paraId="5D41032D" w14:textId="3BEDBDC0" w:rsidR="004807D9" w:rsidRDefault="004807D9" w:rsidP="00617577">
      <w:pPr>
        <w:ind w:firstLineChars="200" w:firstLine="420"/>
      </w:pPr>
      <w:r>
        <w:rPr>
          <w:rFonts w:hint="eastAsia"/>
        </w:rPr>
        <w:t>需求小组定期召开会议，直到</w:t>
      </w:r>
      <w:r>
        <w:t>1999年初。它的最终输出是一个文档，名为“Java平台实时扩展的需求”，其中详细描述了小组开发的需求，并给出了这些需求的基本原理。可以在http://www.nist.gov/rt-java网站上找到它。</w:t>
      </w:r>
    </w:p>
    <w:p w14:paraId="2A9539D4" w14:textId="77777777" w:rsidR="00617577" w:rsidRDefault="00617577" w:rsidP="00617577">
      <w:pPr>
        <w:ind w:firstLineChars="200" w:firstLine="420"/>
      </w:pPr>
    </w:p>
    <w:p w14:paraId="2223C3B8" w14:textId="77777777" w:rsidR="004807D9" w:rsidRDefault="004807D9" w:rsidP="001A6F07">
      <w:pPr>
        <w:ind w:firstLineChars="200" w:firstLine="420"/>
      </w:pPr>
      <w:r>
        <w:rPr>
          <w:rFonts w:hint="eastAsia"/>
        </w:rPr>
        <w:t>实现</w:t>
      </w:r>
    </w:p>
    <w:p w14:paraId="511832AC" w14:textId="77777777" w:rsidR="004807D9" w:rsidRDefault="004807D9" w:rsidP="001A6F07">
      <w:pPr>
        <w:ind w:firstLineChars="200" w:firstLine="420"/>
      </w:pPr>
    </w:p>
    <w:p w14:paraId="285CDF9B" w14:textId="77777777" w:rsidR="004807D9" w:rsidRDefault="004807D9" w:rsidP="001A6F07">
      <w:pPr>
        <w:ind w:firstLineChars="200" w:firstLine="420"/>
      </w:pPr>
      <w:r>
        <w:rPr>
          <w:rFonts w:hint="eastAsia"/>
        </w:rPr>
        <w:t>这个过程中的一个关键事件发生在</w:t>
      </w:r>
      <w:r>
        <w:t>1998年末，当时Sun创建了Java社区进程。任何认为Java平台需要新功能的人都可以正式请求增强。如果被称为Java规范请求(Java Specification request, JSR)的请求被接受，就会发出对专家的调用。选择规范负责人，然后他或</w:t>
      </w:r>
      <w:proofErr w:type="gramStart"/>
      <w:r>
        <w:t>她组成</w:t>
      </w:r>
      <w:proofErr w:type="gramEnd"/>
      <w:r>
        <w:t>专家组。工作的结果是一个规范、参考实现和测试套件。</w:t>
      </w:r>
    </w:p>
    <w:p w14:paraId="0DFAFF19" w14:textId="77777777" w:rsidR="004807D9" w:rsidRDefault="004807D9" w:rsidP="001A6F07">
      <w:pPr>
        <w:ind w:firstLineChars="200" w:firstLine="420"/>
      </w:pPr>
    </w:p>
    <w:p w14:paraId="711927FD" w14:textId="77777777" w:rsidR="004807D9" w:rsidRDefault="004807D9" w:rsidP="001A6F07">
      <w:pPr>
        <w:ind w:firstLineChars="200" w:firstLine="420"/>
      </w:pPr>
      <w:r>
        <w:rPr>
          <w:rFonts w:hint="eastAsia"/>
        </w:rPr>
        <w:t>在</w:t>
      </w:r>
      <w:r>
        <w:t>1998年后期，IBM要求Sun接受JSR，即Java的实时规范，这部分是基于需求工作组的工作。Sun以JSR-000001的形式接受了该请求。Greg Bollella被选为规范负责人。他把专家组分成两层。主要组:</w:t>
      </w:r>
    </w:p>
    <w:p w14:paraId="48B47159" w14:textId="3B1B89F9" w:rsidR="004807D9" w:rsidRDefault="004807D9" w:rsidP="00617577"/>
    <w:p w14:paraId="4D6D4629" w14:textId="77777777" w:rsidR="004807D9" w:rsidRDefault="004807D9" w:rsidP="001A6F07">
      <w:pPr>
        <w:ind w:firstLineChars="200" w:firstLine="420"/>
      </w:pPr>
      <w:r>
        <w:rPr>
          <w:rFonts w:hint="eastAsia"/>
        </w:rPr>
        <w:t>格雷格</w:t>
      </w:r>
      <w:r>
        <w:t>bollella ibm</w:t>
      </w:r>
    </w:p>
    <w:p w14:paraId="74298322" w14:textId="77777777" w:rsidR="004807D9" w:rsidRDefault="004807D9" w:rsidP="001A6F07">
      <w:pPr>
        <w:ind w:firstLineChars="200" w:firstLine="420"/>
      </w:pPr>
    </w:p>
    <w:p w14:paraId="7798B34C" w14:textId="77777777" w:rsidR="004807D9" w:rsidRDefault="004807D9" w:rsidP="001A6F07">
      <w:pPr>
        <w:ind w:firstLineChars="200" w:firstLine="420"/>
      </w:pPr>
      <w:r>
        <w:rPr>
          <w:rFonts w:hint="eastAsia"/>
        </w:rPr>
        <w:t>保罗·鲍曼</w:t>
      </w:r>
      <w:r>
        <w:t>cyberonics</w:t>
      </w:r>
    </w:p>
    <w:p w14:paraId="382365DE" w14:textId="77777777" w:rsidR="004807D9" w:rsidRDefault="004807D9" w:rsidP="001A6F07">
      <w:pPr>
        <w:ind w:firstLineChars="200" w:firstLine="420"/>
      </w:pPr>
    </w:p>
    <w:p w14:paraId="4107C7D8" w14:textId="77777777" w:rsidR="004807D9" w:rsidRDefault="004807D9" w:rsidP="001A6F07">
      <w:pPr>
        <w:ind w:firstLineChars="200" w:firstLine="420"/>
      </w:pPr>
      <w:r>
        <w:t>Ben brosgol aonix /Ada Core Technologies</w:t>
      </w:r>
    </w:p>
    <w:p w14:paraId="628A8D45" w14:textId="77777777" w:rsidR="004807D9" w:rsidRDefault="004807D9" w:rsidP="001A6F07">
      <w:pPr>
        <w:ind w:firstLineChars="200" w:firstLine="420"/>
      </w:pPr>
    </w:p>
    <w:p w14:paraId="785A8E2B" w14:textId="77777777" w:rsidR="004807D9" w:rsidRDefault="004807D9" w:rsidP="001A6F07">
      <w:pPr>
        <w:ind w:firstLineChars="200" w:firstLine="420"/>
      </w:pPr>
      <w:r>
        <w:rPr>
          <w:rFonts w:hint="eastAsia"/>
        </w:rPr>
        <w:lastRenderedPageBreak/>
        <w:t>彼得·迪布尔微软系统公司</w:t>
      </w:r>
    </w:p>
    <w:p w14:paraId="450CFC5C" w14:textId="77777777" w:rsidR="004807D9" w:rsidRDefault="004807D9" w:rsidP="001A6F07">
      <w:pPr>
        <w:ind w:firstLineChars="200" w:firstLine="420"/>
      </w:pPr>
    </w:p>
    <w:p w14:paraId="1E3A2F43" w14:textId="77777777" w:rsidR="004807D9" w:rsidRDefault="004807D9" w:rsidP="001A6F07">
      <w:pPr>
        <w:ind w:firstLineChars="200" w:firstLine="420"/>
      </w:pPr>
      <w:r>
        <w:rPr>
          <w:rFonts w:hint="eastAsia"/>
        </w:rPr>
        <w:t>史蒂夫</w:t>
      </w:r>
      <w:r>
        <w:t>furr qnx系统软件实验室</w:t>
      </w:r>
    </w:p>
    <w:p w14:paraId="3933EF03" w14:textId="77777777" w:rsidR="004807D9" w:rsidRDefault="004807D9" w:rsidP="001A6F07">
      <w:pPr>
        <w:ind w:firstLineChars="200" w:firstLine="420"/>
      </w:pPr>
    </w:p>
    <w:p w14:paraId="18651F7B" w14:textId="77777777" w:rsidR="004807D9" w:rsidRDefault="004807D9" w:rsidP="001A6F07">
      <w:pPr>
        <w:ind w:firstLineChars="200" w:firstLine="420"/>
      </w:pPr>
      <w:r>
        <w:rPr>
          <w:rFonts w:hint="eastAsia"/>
        </w:rPr>
        <w:t>詹姆斯高斯林太阳微系统公司</w:t>
      </w:r>
    </w:p>
    <w:p w14:paraId="7A757FE8" w14:textId="77777777" w:rsidR="004807D9" w:rsidRDefault="004807D9" w:rsidP="001A6F07">
      <w:pPr>
        <w:ind w:firstLineChars="200" w:firstLine="420"/>
      </w:pPr>
    </w:p>
    <w:p w14:paraId="08B8D967" w14:textId="77777777" w:rsidR="004807D9" w:rsidRDefault="004807D9" w:rsidP="001A6F07">
      <w:pPr>
        <w:ind w:firstLineChars="200" w:firstLine="420"/>
      </w:pPr>
      <w:r>
        <w:rPr>
          <w:rFonts w:hint="eastAsia"/>
        </w:rPr>
        <w:t>大卫·哈丁罗克韦尔柯林斯公司</w:t>
      </w:r>
      <w:r>
        <w:t>/ aJile</w:t>
      </w:r>
    </w:p>
    <w:p w14:paraId="3678EA1C" w14:textId="77777777" w:rsidR="004807D9" w:rsidRDefault="004807D9" w:rsidP="001A6F07">
      <w:pPr>
        <w:ind w:firstLineChars="200" w:firstLine="420"/>
      </w:pPr>
    </w:p>
    <w:p w14:paraId="57B9F5A8" w14:textId="77777777" w:rsidR="004807D9" w:rsidRDefault="004807D9" w:rsidP="001A6F07">
      <w:pPr>
        <w:ind w:firstLineChars="200" w:firstLine="420"/>
      </w:pPr>
      <w:r>
        <w:rPr>
          <w:rFonts w:hint="eastAsia"/>
        </w:rPr>
        <w:t>马克·特恩</w:t>
      </w:r>
      <w:proofErr w:type="gramStart"/>
      <w:r>
        <w:rPr>
          <w:rFonts w:hint="eastAsia"/>
        </w:rPr>
        <w:t>布尔北</w:t>
      </w:r>
      <w:proofErr w:type="gramEnd"/>
      <w:r>
        <w:rPr>
          <w:rFonts w:hint="eastAsia"/>
        </w:rPr>
        <w:t>电网络</w:t>
      </w:r>
    </w:p>
    <w:p w14:paraId="141224CC" w14:textId="77777777" w:rsidR="004807D9" w:rsidRDefault="004807D9" w:rsidP="001A6F07">
      <w:pPr>
        <w:ind w:firstLineChars="200" w:firstLine="420"/>
      </w:pPr>
    </w:p>
    <w:p w14:paraId="171A55C4" w14:textId="77777777" w:rsidR="004807D9" w:rsidRDefault="004807D9" w:rsidP="001A6F07">
      <w:pPr>
        <w:ind w:firstLineChars="200" w:firstLine="420"/>
      </w:pPr>
      <w:r>
        <w:rPr>
          <w:rFonts w:hint="eastAsia"/>
        </w:rPr>
        <w:t>实际上会编写规范，咨询小组</w:t>
      </w:r>
      <w:r>
        <w:t>:</w:t>
      </w:r>
    </w:p>
    <w:p w14:paraId="685907C2" w14:textId="77777777" w:rsidR="004807D9" w:rsidRDefault="004807D9" w:rsidP="001A6F07">
      <w:pPr>
        <w:ind w:firstLineChars="200" w:firstLine="420"/>
      </w:pPr>
    </w:p>
    <w:p w14:paraId="3A8B8939" w14:textId="77777777" w:rsidR="004807D9" w:rsidRDefault="004807D9" w:rsidP="001A6F07">
      <w:pPr>
        <w:ind w:firstLineChars="200" w:firstLine="420"/>
      </w:pPr>
    </w:p>
    <w:p w14:paraId="161C3131" w14:textId="77777777" w:rsidR="004807D9" w:rsidRDefault="004807D9" w:rsidP="001A6F07">
      <w:pPr>
        <w:ind w:firstLineChars="200" w:firstLine="420"/>
      </w:pPr>
    </w:p>
    <w:p w14:paraId="5297E457" w14:textId="77777777" w:rsidR="004807D9" w:rsidRDefault="004807D9" w:rsidP="001A6F07">
      <w:pPr>
        <w:ind w:firstLineChars="200" w:firstLine="420"/>
      </w:pPr>
      <w:r>
        <w:rPr>
          <w:rFonts w:hint="eastAsia"/>
        </w:rPr>
        <w:t>鲁迪·贝利亚迪·施耐德自动化公司</w:t>
      </w:r>
    </w:p>
    <w:p w14:paraId="281FB8A5" w14:textId="77777777" w:rsidR="004807D9" w:rsidRDefault="004807D9" w:rsidP="001A6F07">
      <w:pPr>
        <w:ind w:firstLineChars="200" w:firstLine="420"/>
      </w:pPr>
    </w:p>
    <w:p w14:paraId="63FB6004" w14:textId="77777777" w:rsidR="004807D9" w:rsidRDefault="004807D9" w:rsidP="001A6F07">
      <w:pPr>
        <w:ind w:firstLineChars="200" w:firstLine="420"/>
      </w:pPr>
      <w:r>
        <w:rPr>
          <w:rFonts w:hint="eastAsia"/>
        </w:rPr>
        <w:t>奥尔登迪玛</w:t>
      </w:r>
      <w:r>
        <w:t>nist</w:t>
      </w:r>
    </w:p>
    <w:p w14:paraId="3D9F5DA2" w14:textId="77777777" w:rsidR="004807D9" w:rsidRDefault="004807D9" w:rsidP="001A6F07">
      <w:pPr>
        <w:ind w:firstLineChars="200" w:firstLine="420"/>
      </w:pPr>
    </w:p>
    <w:p w14:paraId="25D7E413" w14:textId="77777777" w:rsidR="004807D9" w:rsidRDefault="004807D9" w:rsidP="001A6F07">
      <w:pPr>
        <w:ind w:firstLineChars="200" w:firstLine="420"/>
      </w:pPr>
      <w:r>
        <w:rPr>
          <w:rFonts w:hint="eastAsia"/>
        </w:rPr>
        <w:t>道格拉斯·延森·米特雷</w:t>
      </w:r>
    </w:p>
    <w:p w14:paraId="665566AC" w14:textId="77777777" w:rsidR="004807D9" w:rsidRDefault="004807D9" w:rsidP="001A6F07">
      <w:pPr>
        <w:ind w:firstLineChars="200" w:firstLine="420"/>
      </w:pPr>
    </w:p>
    <w:p w14:paraId="7550B00B" w14:textId="77777777" w:rsidR="004807D9" w:rsidRDefault="004807D9" w:rsidP="001A6F07">
      <w:pPr>
        <w:ind w:firstLineChars="200" w:firstLine="420"/>
      </w:pPr>
      <w:r>
        <w:rPr>
          <w:rFonts w:hint="eastAsia"/>
        </w:rPr>
        <w:t>亚历山大·卡茨</w:t>
      </w:r>
      <w:r>
        <w:t>nsicom</w:t>
      </w:r>
    </w:p>
    <w:p w14:paraId="337E94DA" w14:textId="77777777" w:rsidR="004807D9" w:rsidRDefault="004807D9" w:rsidP="001A6F07">
      <w:pPr>
        <w:ind w:firstLineChars="200" w:firstLine="420"/>
      </w:pPr>
    </w:p>
    <w:p w14:paraId="1A21369B" w14:textId="77777777" w:rsidR="004807D9" w:rsidRDefault="004807D9" w:rsidP="001A6F07">
      <w:pPr>
        <w:ind w:firstLineChars="200" w:firstLine="420"/>
      </w:pPr>
      <w:r>
        <w:rPr>
          <w:rFonts w:hint="eastAsia"/>
        </w:rPr>
        <w:t>三菱电机黑田正弘</w:t>
      </w:r>
    </w:p>
    <w:p w14:paraId="07388FC2" w14:textId="77777777" w:rsidR="004807D9" w:rsidRDefault="004807D9" w:rsidP="001A6F07">
      <w:pPr>
        <w:ind w:firstLineChars="200" w:firstLine="420"/>
      </w:pPr>
    </w:p>
    <w:p w14:paraId="1FEFC8D7" w14:textId="77777777" w:rsidR="004807D9" w:rsidRDefault="004807D9" w:rsidP="001A6F07">
      <w:pPr>
        <w:ind w:firstLineChars="200" w:firstLine="420"/>
      </w:pPr>
      <w:r>
        <w:rPr>
          <w:rFonts w:hint="eastAsia"/>
        </w:rPr>
        <w:t>洛克·洛克希德·马丁</w:t>
      </w:r>
      <w:r>
        <w:t>/时代公司</w:t>
      </w:r>
    </w:p>
    <w:p w14:paraId="4CF89EE5" w14:textId="77777777" w:rsidR="004807D9" w:rsidRDefault="004807D9" w:rsidP="001A6F07">
      <w:pPr>
        <w:ind w:firstLineChars="200" w:firstLine="420"/>
      </w:pPr>
    </w:p>
    <w:p w14:paraId="78F49945" w14:textId="77777777" w:rsidR="004807D9" w:rsidRDefault="004807D9" w:rsidP="001A6F07">
      <w:pPr>
        <w:ind w:firstLineChars="200" w:firstLine="420"/>
      </w:pPr>
      <w:r>
        <w:rPr>
          <w:rFonts w:hint="eastAsia"/>
        </w:rPr>
        <w:t>乔治·马列远地点</w:t>
      </w:r>
    </w:p>
    <w:p w14:paraId="5AA8E35A" w14:textId="77777777" w:rsidR="004807D9" w:rsidRDefault="004807D9" w:rsidP="001A6F07">
      <w:pPr>
        <w:ind w:firstLineChars="200" w:firstLine="420"/>
      </w:pPr>
    </w:p>
    <w:p w14:paraId="1C26D421" w14:textId="77777777" w:rsidR="004807D9" w:rsidRDefault="004807D9" w:rsidP="001A6F07">
      <w:pPr>
        <w:ind w:firstLineChars="200" w:firstLine="420"/>
      </w:pPr>
      <w:r>
        <w:rPr>
          <w:rFonts w:hint="eastAsia"/>
        </w:rPr>
        <w:t>约翰•</w:t>
      </w:r>
      <w:r>
        <w:t>mielnik thomson-csf</w:t>
      </w:r>
    </w:p>
    <w:p w14:paraId="18A4C710" w14:textId="77777777" w:rsidR="004807D9" w:rsidRDefault="004807D9" w:rsidP="001A6F07">
      <w:pPr>
        <w:ind w:firstLineChars="200" w:firstLine="420"/>
      </w:pPr>
    </w:p>
    <w:p w14:paraId="047578D3" w14:textId="77777777" w:rsidR="004807D9" w:rsidRDefault="004807D9" w:rsidP="001A6F07">
      <w:pPr>
        <w:ind w:firstLineChars="200" w:firstLine="420"/>
      </w:pPr>
      <w:r>
        <w:rPr>
          <w:rFonts w:hint="eastAsia"/>
        </w:rPr>
        <w:t>拉库马</w:t>
      </w:r>
      <w:r>
        <w:t>Ragunathan卡耐基-梅隆</w:t>
      </w:r>
    </w:p>
    <w:p w14:paraId="29A8D91F" w14:textId="77777777" w:rsidR="004807D9" w:rsidRDefault="004807D9" w:rsidP="001A6F07">
      <w:pPr>
        <w:ind w:firstLineChars="200" w:firstLine="420"/>
      </w:pPr>
    </w:p>
    <w:p w14:paraId="4D9E4304" w14:textId="77777777" w:rsidR="004807D9" w:rsidRDefault="004807D9" w:rsidP="001A6F07">
      <w:pPr>
        <w:ind w:firstLineChars="200" w:firstLine="420"/>
      </w:pPr>
      <w:r>
        <w:rPr>
          <w:rFonts w:hint="eastAsia"/>
        </w:rPr>
        <w:t>迈克</w:t>
      </w:r>
      <w:r>
        <w:t>schuette摩托罗拉</w:t>
      </w:r>
    </w:p>
    <w:p w14:paraId="4B7DD89A" w14:textId="77777777" w:rsidR="004807D9" w:rsidRDefault="004807D9" w:rsidP="001A6F07">
      <w:pPr>
        <w:ind w:firstLineChars="200" w:firstLine="420"/>
      </w:pPr>
    </w:p>
    <w:p w14:paraId="35EB7838" w14:textId="77777777" w:rsidR="004807D9" w:rsidRDefault="004807D9" w:rsidP="001A6F07">
      <w:pPr>
        <w:ind w:firstLineChars="200" w:firstLine="420"/>
      </w:pPr>
      <w:r>
        <w:rPr>
          <w:rFonts w:hint="eastAsia"/>
        </w:rPr>
        <w:t>克里斯</w:t>
      </w:r>
      <w:r>
        <w:t>yurkoski朗讯</w:t>
      </w:r>
    </w:p>
    <w:p w14:paraId="256FC1E1" w14:textId="77777777" w:rsidR="004807D9" w:rsidRDefault="004807D9" w:rsidP="001A6F07">
      <w:pPr>
        <w:ind w:firstLineChars="200" w:firstLine="420"/>
      </w:pPr>
    </w:p>
    <w:p w14:paraId="4B6D9DCB" w14:textId="77777777" w:rsidR="004807D9" w:rsidRDefault="004807D9" w:rsidP="001A6F07">
      <w:pPr>
        <w:ind w:firstLineChars="200" w:firstLine="420"/>
      </w:pPr>
      <w:r>
        <w:rPr>
          <w:rFonts w:hint="eastAsia"/>
        </w:rPr>
        <w:t>西蒙·沃丁顿</w:t>
      </w:r>
      <w:proofErr w:type="gramStart"/>
      <w:r>
        <w:rPr>
          <w:rFonts w:hint="eastAsia"/>
        </w:rPr>
        <w:t>风河系统</w:t>
      </w:r>
      <w:proofErr w:type="gramEnd"/>
    </w:p>
    <w:p w14:paraId="474B5268" w14:textId="77777777" w:rsidR="004807D9" w:rsidRDefault="004807D9" w:rsidP="001A6F07">
      <w:pPr>
        <w:ind w:firstLineChars="200" w:firstLine="420"/>
      </w:pPr>
    </w:p>
    <w:p w14:paraId="2FA53B92" w14:textId="77777777" w:rsidR="004807D9" w:rsidRDefault="004807D9" w:rsidP="001A6F07">
      <w:pPr>
        <w:ind w:firstLineChars="200" w:firstLine="420"/>
      </w:pPr>
      <w:r>
        <w:rPr>
          <w:rFonts w:hint="eastAsia"/>
        </w:rPr>
        <w:t>可以作为随时可用的专门知识的汇集，并作为早期草稿的最初审稿人。</w:t>
      </w:r>
    </w:p>
    <w:p w14:paraId="70EB1712" w14:textId="77777777" w:rsidR="004807D9" w:rsidRDefault="004807D9" w:rsidP="001A6F07">
      <w:pPr>
        <w:ind w:firstLineChars="200" w:firstLine="420"/>
      </w:pPr>
    </w:p>
    <w:p w14:paraId="05E0EEE0" w14:textId="77777777" w:rsidR="004807D9" w:rsidRDefault="004807D9" w:rsidP="001A6F07">
      <w:pPr>
        <w:ind w:firstLineChars="200" w:firstLine="420"/>
      </w:pPr>
    </w:p>
    <w:p w14:paraId="2138B90E" w14:textId="77777777" w:rsidR="004807D9" w:rsidRDefault="004807D9" w:rsidP="001A6F07">
      <w:pPr>
        <w:ind w:firstLineChars="200" w:firstLine="420"/>
      </w:pPr>
    </w:p>
    <w:p w14:paraId="182011F9" w14:textId="77777777" w:rsidR="004807D9" w:rsidRDefault="004807D9" w:rsidP="001A6F07">
      <w:pPr>
        <w:ind w:firstLineChars="200" w:firstLine="420"/>
      </w:pPr>
      <w:r>
        <w:rPr>
          <w:rFonts w:hint="eastAsia"/>
        </w:rPr>
        <w:t>这项工作始于</w:t>
      </w:r>
      <w:r>
        <w:t>1999年3月，顾问和主要小组在芝加哥希尔顿酒店和塔</w:t>
      </w:r>
      <w:proofErr w:type="gramStart"/>
      <w:r>
        <w:t>斯酒店</w:t>
      </w:r>
      <w:proofErr w:type="gramEnd"/>
      <w:r>
        <w:t>举行了一次全体会议。这是一次教育会议，顾问们每个人都提出了一般实时智慧的选择，以及他们所</w:t>
      </w:r>
      <w:r>
        <w:lastRenderedPageBreak/>
        <w:t>在的实时世界的具体要求。</w:t>
      </w:r>
    </w:p>
    <w:p w14:paraId="2BFE5FD2" w14:textId="61039748" w:rsidR="004807D9" w:rsidRDefault="004807D9" w:rsidP="00617577"/>
    <w:p w14:paraId="58AEC312" w14:textId="77777777" w:rsidR="004807D9" w:rsidRDefault="004807D9" w:rsidP="001A6F07">
      <w:pPr>
        <w:ind w:firstLineChars="200" w:firstLine="420"/>
      </w:pPr>
      <w:r>
        <w:rPr>
          <w:rFonts w:hint="eastAsia"/>
        </w:rPr>
        <w:t>该规范的基础是在第一次主要小组会议上制定的。它发生在美国少数几个不允许数字或模拟手机通信的文明地区之一，加利福尼亚州的门多西诺。在主要群体的专家看来，这里也是生产世界上最浓芝士披</w:t>
      </w:r>
      <w:proofErr w:type="gramStart"/>
      <w:r>
        <w:rPr>
          <w:rFonts w:hint="eastAsia"/>
        </w:rPr>
        <w:t>萨</w:t>
      </w:r>
      <w:proofErr w:type="gramEnd"/>
      <w:r>
        <w:rPr>
          <w:rFonts w:hint="eastAsia"/>
        </w:rPr>
        <w:t>的餐厅的所在地。</w:t>
      </w:r>
    </w:p>
    <w:p w14:paraId="4374AC61" w14:textId="72DCF090" w:rsidR="004807D9" w:rsidRDefault="004807D9" w:rsidP="00617577"/>
    <w:p w14:paraId="6E05D5B5" w14:textId="77777777" w:rsidR="004807D9" w:rsidRDefault="004807D9" w:rsidP="001A6F07">
      <w:pPr>
        <w:ind w:firstLineChars="200" w:firstLine="420"/>
      </w:pPr>
      <w:r>
        <w:rPr>
          <w:rFonts w:hint="eastAsia"/>
        </w:rPr>
        <w:t>在一九九九年期间，初级小组每月开会略多于一次，而联合初级小组和顾问小组每月开会略少于一次。我们努力工作，玩得很开心。主要来说，乐趣是与一个由不同的、有才华的软件</w:t>
      </w:r>
      <w:proofErr w:type="gramStart"/>
      <w:r>
        <w:rPr>
          <w:rFonts w:hint="eastAsia"/>
        </w:rPr>
        <w:t>架构师</w:t>
      </w:r>
      <w:proofErr w:type="gramEnd"/>
      <w:r>
        <w:rPr>
          <w:rFonts w:hint="eastAsia"/>
        </w:rPr>
        <w:t>组成的团队一起解决一大堆问题的喜悦，但也有一些令人难忘的非技术时刻。</w:t>
      </w:r>
    </w:p>
    <w:p w14:paraId="43CDED97" w14:textId="712EFD4A" w:rsidR="004807D9" w:rsidRDefault="004807D9" w:rsidP="00617577"/>
    <w:p w14:paraId="4E209AAA" w14:textId="77777777" w:rsidR="004807D9" w:rsidRDefault="004807D9" w:rsidP="001A6F07">
      <w:pPr>
        <w:ind w:firstLineChars="200" w:firstLine="420"/>
      </w:pPr>
      <w:r>
        <w:rPr>
          <w:rFonts w:hint="eastAsia"/>
        </w:rPr>
        <w:t>当詹姆斯告诉格雷格，他不应该越过他的头去寻找争论的意义时，他有一种具有深远影响的“屁股下面”的见解</w:t>
      </w:r>
      <w:r>
        <w:t>:“这很简单，格雷格。它不是在你头上，而是在你屁股底下。”同样是在马萨诸塞州的伯灵顿，一个专家小组在那里参加了凌晨3点新上映的《星球大战幽灵的威胁》的第二场放映。能在更适合睡觉的时间醒来的唯一理智的理由是，</w:t>
      </w:r>
      <w:proofErr w:type="gramStart"/>
      <w:r>
        <w:t>詹姆</w:t>
      </w:r>
      <w:proofErr w:type="gramEnd"/>
      <w:r>
        <w:t>斯和妻子回加州看电影去了，他的妻子提前几个星期就买好了票。利用神奇的时区和早起的时间，我们看到了新发行的游戏。</w:t>
      </w:r>
    </w:p>
    <w:p w14:paraId="16A250F0" w14:textId="5630519A" w:rsidR="004807D9" w:rsidRDefault="004807D9" w:rsidP="00617577"/>
    <w:p w14:paraId="732E5B0F" w14:textId="5EDBE36C" w:rsidR="004807D9" w:rsidRDefault="004807D9" w:rsidP="00617577">
      <w:pPr>
        <w:ind w:firstLineChars="200" w:firstLine="420"/>
      </w:pPr>
      <w:r>
        <w:rPr>
          <w:rFonts w:hint="eastAsia"/>
        </w:rPr>
        <w:t>得梅因的肉桂卷，大卫后来声称比他的头还大。这是一种夸张。每一卷都略小于大卫头的一半大小。</w:t>
      </w:r>
    </w:p>
    <w:p w14:paraId="38BF4A54" w14:textId="6BD20646" w:rsidR="004807D9" w:rsidRPr="00617577" w:rsidRDefault="004807D9" w:rsidP="00617577">
      <w:pPr>
        <w:ind w:firstLineChars="200" w:firstLine="420"/>
      </w:pPr>
      <w:r>
        <w:rPr>
          <w:rFonts w:hint="eastAsia"/>
        </w:rPr>
        <w:t>在渥太华的“死猫”会议上，格雷格声称当他带着耳朵痛去诊所时，医生可能会移除一只死猫。</w:t>
      </w:r>
    </w:p>
    <w:p w14:paraId="24199F2D" w14:textId="76062178" w:rsidR="004807D9" w:rsidRDefault="004807D9" w:rsidP="00617577">
      <w:pPr>
        <w:ind w:firstLineChars="200" w:firstLine="420"/>
      </w:pPr>
      <w:r>
        <w:rPr>
          <w:rFonts w:hint="eastAsia"/>
        </w:rPr>
        <w:t>“不礼貌用语”会议，也在渥太华。这个组织成为了计算机行业的八卦专栏，而我们对于被当作电影明星对待的兴奋之情，在这本书中根本无法表达。然而，令我们印象深刻的是，一个年纪足够大，认为格雷格是</w:t>
      </w:r>
      <w:r>
        <w:t>IBM的儿子的作家仍然经常写作。</w:t>
      </w:r>
    </w:p>
    <w:p w14:paraId="32E056F3" w14:textId="198E5AF4" w:rsidR="004807D9" w:rsidRDefault="004807D9" w:rsidP="00617577">
      <w:pPr>
        <w:ind w:firstLineChars="200" w:firstLine="420"/>
      </w:pPr>
      <w:r>
        <w:t>1999年9月，该规范草案发布，供Java社区进程的参与者进行正式审查，</w:t>
      </w:r>
      <w:proofErr w:type="gramStart"/>
      <w:r>
        <w:t>并供从该</w:t>
      </w:r>
      <w:proofErr w:type="gramEnd"/>
      <w:r>
        <w:t>团体网站(http://www.rtj.org)下载该规范的任何人进行非正式阅读。一九九九年十二月，经修订和扩展的文件在网页上公布，供公众审阅。公众</w:t>
      </w:r>
      <w:proofErr w:type="gramStart"/>
      <w:r>
        <w:t>谘询</w:t>
      </w:r>
      <w:proofErr w:type="gramEnd"/>
      <w:r>
        <w:t>一直持续到2000年2月14日(是的，情人节)。然后对规范进行了最后一次修订，以回应公众的意见。</w:t>
      </w:r>
    </w:p>
    <w:p w14:paraId="637471DB" w14:textId="77777777" w:rsidR="004807D9" w:rsidRDefault="004807D9" w:rsidP="001A6F07">
      <w:pPr>
        <w:ind w:firstLineChars="200" w:firstLine="420"/>
      </w:pPr>
      <w:r>
        <w:rPr>
          <w:rFonts w:hint="eastAsia"/>
        </w:rPr>
        <w:t>这项工作的第一个结果是你正在阅读的文件。</w:t>
      </w:r>
      <w:r>
        <w:t>IBM还为该规范生成了参考实现和测试套件。</w:t>
      </w:r>
    </w:p>
    <w:p w14:paraId="0540C6A3" w14:textId="77777777" w:rsidR="004807D9" w:rsidRDefault="004807D9" w:rsidP="001A6F07">
      <w:pPr>
        <w:ind w:firstLineChars="200" w:firstLine="420"/>
      </w:pPr>
    </w:p>
    <w:p w14:paraId="21111A28" w14:textId="77777777" w:rsidR="004807D9" w:rsidRDefault="004807D9" w:rsidP="001A6F07">
      <w:pPr>
        <w:ind w:firstLineChars="200" w:firstLine="420"/>
      </w:pPr>
    </w:p>
    <w:p w14:paraId="28253A30" w14:textId="77777777" w:rsidR="004807D9" w:rsidRDefault="004807D9" w:rsidP="001A6F07">
      <w:pPr>
        <w:ind w:firstLineChars="200" w:firstLine="420"/>
      </w:pPr>
    </w:p>
    <w:p w14:paraId="37360C1E" w14:textId="77777777" w:rsidR="004807D9" w:rsidRDefault="004807D9" w:rsidP="001A6F07">
      <w:pPr>
        <w:ind w:firstLineChars="200" w:firstLine="420"/>
      </w:pPr>
      <w:r>
        <w:rPr>
          <w:rFonts w:hint="eastAsia"/>
        </w:rPr>
        <w:t>致谢</w:t>
      </w:r>
    </w:p>
    <w:p w14:paraId="2F7BBC15" w14:textId="77777777" w:rsidR="004807D9" w:rsidRDefault="004807D9" w:rsidP="001A6F07">
      <w:pPr>
        <w:ind w:firstLineChars="200" w:firstLine="420"/>
      </w:pPr>
    </w:p>
    <w:p w14:paraId="38EB3BA9" w14:textId="77777777" w:rsidR="004807D9" w:rsidRDefault="004807D9" w:rsidP="001A6F07">
      <w:pPr>
        <w:ind w:firstLineChars="200" w:firstLine="420"/>
      </w:pPr>
      <w:r>
        <w:rPr>
          <w:rFonts w:hint="eastAsia"/>
        </w:rPr>
        <w:t>读者应该认为这是一项真正的合作工作。许多人以不同的方式做出了贡献。与大多数传统出版的书籍不同，这项工作是工程师、高管、行政人员、营销和产品经理、行业顾问和来自全球二十多家公司和组织的大学教师努力和贡献的结果。它也是一种新的、独特的软件开发方法——</w:t>
      </w:r>
      <w:r>
        <w:t>Java社区过程的结果。</w:t>
      </w:r>
    </w:p>
    <w:p w14:paraId="335C878E" w14:textId="77777777" w:rsidR="004807D9" w:rsidRDefault="004807D9" w:rsidP="001A6F07">
      <w:pPr>
        <w:ind w:firstLineChars="200" w:firstLine="420"/>
      </w:pPr>
    </w:p>
    <w:p w14:paraId="7FC91F29" w14:textId="77777777" w:rsidR="004807D9" w:rsidRDefault="004807D9" w:rsidP="001A6F07">
      <w:pPr>
        <w:ind w:firstLineChars="200" w:firstLine="420"/>
      </w:pPr>
      <w:r>
        <w:rPr>
          <w:rFonts w:hint="eastAsia"/>
        </w:rPr>
        <w:t>我们从头开始。许多技术贡献者聚集在国家标准与技术研究所的</w:t>
      </w:r>
      <w:r>
        <w:t>Lisa Carnahan构想并主持的一系列论坛上。其中一位作者格雷格·波利拉(Greg Bollella)与丽</w:t>
      </w:r>
      <w:proofErr w:type="gramStart"/>
      <w:r>
        <w:t>莎</w:t>
      </w:r>
      <w:proofErr w:type="gramEnd"/>
      <w:r>
        <w:t>一起，在“未来作者”组织的早期建立中发挥了重要作用。他感谢他在IBM的经理Ruth Taylor、Rod Smith和Pat Sueltz，感谢他们(用他们的话说)成为</w:t>
      </w:r>
      <w:proofErr w:type="gramStart"/>
      <w:r>
        <w:t>低维护</w:t>
      </w:r>
      <w:proofErr w:type="gramEnd"/>
      <w:r>
        <w:t>管理人员，并允许格雷格自由地追求他的目标。</w:t>
      </w:r>
    </w:p>
    <w:p w14:paraId="61BD5A29" w14:textId="77777777" w:rsidR="004807D9" w:rsidRDefault="004807D9" w:rsidP="001A6F07">
      <w:pPr>
        <w:ind w:firstLineChars="200" w:firstLine="420"/>
      </w:pPr>
    </w:p>
    <w:p w14:paraId="3838B0E2" w14:textId="77777777" w:rsidR="004807D9" w:rsidRDefault="004807D9" w:rsidP="001A6F07">
      <w:pPr>
        <w:ind w:firstLineChars="200" w:firstLine="420"/>
      </w:pPr>
    </w:p>
    <w:p w14:paraId="71E6ADB5" w14:textId="77777777" w:rsidR="004807D9" w:rsidRDefault="004807D9" w:rsidP="001A6F07">
      <w:pPr>
        <w:ind w:firstLineChars="200" w:firstLine="420"/>
      </w:pPr>
    </w:p>
    <w:p w14:paraId="39A2F044" w14:textId="77777777" w:rsidR="004807D9" w:rsidRDefault="004807D9" w:rsidP="001A6F07">
      <w:pPr>
        <w:ind w:firstLineChars="200" w:firstLine="420"/>
      </w:pPr>
      <w:r>
        <w:t>Java社区过程是由Jim Mitchell、Ken Urquhart和其他人在Sun Microsystems开发的，目的是允许和促进计算机行业广泛参与Java™平台的开发。我们感谢他们以及Sun和其他公司的所有人，感谢他们对这个过程的最初建议进行了审查。Sun公司的嵌入式Java产品经理Vicki Shipkowitz还帮助了实时Java专家组，为RTSJ的演示和演示提供后勤支持。</w:t>
      </w:r>
    </w:p>
    <w:p w14:paraId="667C92C1" w14:textId="5980B7D1" w:rsidR="004807D9" w:rsidRDefault="004807D9" w:rsidP="0053049A"/>
    <w:p w14:paraId="5416DB31" w14:textId="77777777" w:rsidR="004807D9" w:rsidRDefault="004807D9" w:rsidP="001A6F07">
      <w:pPr>
        <w:ind w:firstLineChars="200" w:firstLine="420"/>
      </w:pPr>
      <w:r>
        <w:t>Real-Time for Java专家组包括一个工程团队和一个顾问团队。这项工作的作者是主要工程师，我们真诚地感谢顾问们(前面提到过他们的名字)，感谢他们在早期设计阶段所做的努力以及对各种草案的审阅。在这一过程中，Ray Kamin, Wolfgang Pieb和Edward Wentworth替换了三位最初的顾问，我们也感谢他们的努力。</w:t>
      </w:r>
    </w:p>
    <w:p w14:paraId="11E8E9C9" w14:textId="5F7A7699" w:rsidR="004807D9" w:rsidRDefault="004807D9" w:rsidP="0053049A"/>
    <w:p w14:paraId="532ADAE3" w14:textId="776F0278" w:rsidR="004807D9" w:rsidRPr="0053049A" w:rsidRDefault="004807D9" w:rsidP="0053049A">
      <w:pPr>
        <w:ind w:firstLineChars="200" w:firstLine="420"/>
      </w:pPr>
      <w:r>
        <w:rPr>
          <w:rFonts w:hint="eastAsia"/>
        </w:rPr>
        <w:t>我们感谢所有这些人，特别是美国宇航局喷气推进实验室的</w:t>
      </w:r>
      <w:r>
        <w:t>Kirk Reinholtz，他在参与者和公众评审期间提交了评论。</w:t>
      </w:r>
    </w:p>
    <w:p w14:paraId="6322DFA3" w14:textId="070DFA31" w:rsidR="004807D9" w:rsidRDefault="004807D9" w:rsidP="0053049A">
      <w:pPr>
        <w:ind w:firstLineChars="200" w:firstLine="420"/>
      </w:pPr>
      <w:r>
        <w:rPr>
          <w:rFonts w:hint="eastAsia"/>
        </w:rPr>
        <w:t>我们感谢</w:t>
      </w:r>
      <w:r>
        <w:t>Sun Microsystems的Java系列编辑Lisa Friendly，以及Addison-Wesley的Mike Hendrickson、Sarah Weaver和Julie DiNicola，感谢他们为本书的编写所做的努力。</w:t>
      </w:r>
    </w:p>
    <w:p w14:paraId="3E43ED9C" w14:textId="77777777" w:rsidR="0053049A" w:rsidRDefault="0053049A" w:rsidP="0053049A">
      <w:pPr>
        <w:ind w:firstLineChars="200" w:firstLine="420"/>
      </w:pPr>
    </w:p>
    <w:p w14:paraId="55FE4911" w14:textId="4EFF6245" w:rsidR="004807D9" w:rsidRDefault="004807D9" w:rsidP="0053049A">
      <w:pPr>
        <w:ind w:firstLineChars="200" w:firstLine="420"/>
      </w:pPr>
      <w:r>
        <w:rPr>
          <w:rFonts w:hint="eastAsia"/>
        </w:rPr>
        <w:t>我们都感谢</w:t>
      </w:r>
      <w:r>
        <w:t>DISA的拉斯·理查兹对我们努力的支持。</w:t>
      </w:r>
    </w:p>
    <w:p w14:paraId="3669E0C9" w14:textId="77777777" w:rsidR="0053049A" w:rsidRPr="0053049A" w:rsidRDefault="0053049A" w:rsidP="0053049A">
      <w:pPr>
        <w:ind w:firstLineChars="200" w:firstLine="420"/>
      </w:pPr>
    </w:p>
    <w:p w14:paraId="59C28BC4" w14:textId="09CC8B70" w:rsidR="004807D9" w:rsidRPr="0053049A" w:rsidRDefault="004807D9" w:rsidP="0053049A">
      <w:pPr>
        <w:ind w:firstLineChars="200" w:firstLine="420"/>
      </w:pPr>
      <w:r>
        <w:rPr>
          <w:rFonts w:hint="eastAsia"/>
        </w:rPr>
        <w:t>我们感谢太阳微系统公司的</w:t>
      </w:r>
      <w:r>
        <w:t>Kevin Russell和Bill Foote，他们在NIST发起的需求阶段努力工作。</w:t>
      </w:r>
    </w:p>
    <w:p w14:paraId="1778B858" w14:textId="77777777" w:rsidR="004807D9" w:rsidRDefault="004807D9" w:rsidP="001A6F07">
      <w:pPr>
        <w:ind w:firstLineChars="200" w:firstLine="420"/>
      </w:pPr>
      <w:r>
        <w:rPr>
          <w:rFonts w:hint="eastAsia"/>
        </w:rPr>
        <w:t>尽管他们还有很多工作要做，并且在他们实现</w:t>
      </w:r>
      <w:r>
        <w:t>RTSJ时可能会给我们带来更多的工作，我们还是要感谢IBM的参考实现团队。彼得·哈格尔领导着大卫·温特和吉姆·米克尔森的团队。Greg也感谢他们在他关于RTSJ的演讲中所使用的各种机器人演示上所做的努力。</w:t>
      </w:r>
    </w:p>
    <w:p w14:paraId="5D93ACA0" w14:textId="5D1AED1A" w:rsidR="004807D9" w:rsidRDefault="004807D9" w:rsidP="001A6F07">
      <w:pPr>
        <w:ind w:firstLineChars="200" w:firstLine="420"/>
      </w:pPr>
    </w:p>
    <w:p w14:paraId="05525A28" w14:textId="77777777" w:rsidR="004807D9" w:rsidRDefault="004807D9" w:rsidP="001A6F07">
      <w:pPr>
        <w:ind w:firstLineChars="200" w:firstLine="420"/>
      </w:pPr>
      <w:r>
        <w:rPr>
          <w:rFonts w:hint="eastAsia"/>
        </w:rPr>
        <w:t>格雷格想要亲自感谢他的论文指导老师凯文·杰夫对他的指导。</w:t>
      </w:r>
    </w:p>
    <w:p w14:paraId="7C615EFF" w14:textId="3DCBF5DA" w:rsidR="004807D9" w:rsidRPr="0053049A" w:rsidRDefault="004807D9" w:rsidP="001A6F07">
      <w:pPr>
        <w:ind w:firstLineChars="200" w:firstLine="420"/>
      </w:pPr>
    </w:p>
    <w:p w14:paraId="3E866289" w14:textId="77777777" w:rsidR="004807D9" w:rsidRDefault="004807D9" w:rsidP="001A6F07">
      <w:pPr>
        <w:ind w:firstLineChars="200" w:firstLine="420"/>
      </w:pPr>
      <w:r>
        <w:rPr>
          <w:rFonts w:hint="eastAsia"/>
        </w:rPr>
        <w:t>我们感谢</w:t>
      </w:r>
      <w:r>
        <w:t>Sun Microsystems的行政助理Robin Coron和IBM的Liu Feng，感谢他们的后勤支持。</w:t>
      </w:r>
    </w:p>
    <w:p w14:paraId="54317C3E" w14:textId="54A37E8A" w:rsidR="004807D9" w:rsidRPr="0053049A" w:rsidRDefault="004807D9" w:rsidP="001A6F07">
      <w:pPr>
        <w:ind w:firstLineChars="200" w:firstLine="420"/>
      </w:pPr>
    </w:p>
    <w:p w14:paraId="09783D1B" w14:textId="77777777" w:rsidR="004807D9" w:rsidRDefault="004807D9" w:rsidP="001A6F07">
      <w:pPr>
        <w:ind w:firstLineChars="200" w:firstLine="420"/>
      </w:pPr>
      <w:r>
        <w:rPr>
          <w:rFonts w:hint="eastAsia"/>
        </w:rPr>
        <w:t>格式说明</w:t>
      </w:r>
    </w:p>
    <w:p w14:paraId="64CCDB78" w14:textId="77777777" w:rsidR="004807D9" w:rsidRDefault="004807D9" w:rsidP="001A6F07">
      <w:pPr>
        <w:ind w:firstLineChars="200" w:firstLine="420"/>
      </w:pPr>
    </w:p>
    <w:p w14:paraId="220C804F" w14:textId="77777777" w:rsidR="004807D9" w:rsidRPr="004807D9" w:rsidRDefault="004807D9" w:rsidP="001A6F07">
      <w:pPr>
        <w:ind w:firstLineChars="200" w:firstLine="420"/>
      </w:pPr>
      <w:r>
        <w:rPr>
          <w:rFonts w:hint="eastAsia"/>
        </w:rPr>
        <w:t>我们在</w:t>
      </w:r>
      <w:r>
        <w:t>Java源文件上使用javadoc来生成本书的大部分内容，因此许多对类、接口和方法名的引用都使用@link构造在(更典型的)html格式的输出中生成超链接。当然，单击html格式版本中的超链接将显示类的定义。当这本书被格式化为PDF格式时，我们试图保留这个超链接的特征，方法是在每出现一个名字时将其定义的页码作为末尾的下标。</w:t>
      </w:r>
    </w:p>
    <w:p w14:paraId="54A317E3" w14:textId="77777777" w:rsidR="007065A6" w:rsidRDefault="007065A6" w:rsidP="007065A6">
      <w:pPr>
        <w:pStyle w:val="1"/>
        <w:numPr>
          <w:ilvl w:val="0"/>
          <w:numId w:val="2"/>
        </w:numPr>
      </w:pPr>
      <w:r w:rsidRPr="007065A6">
        <w:rPr>
          <w:rFonts w:hint="eastAsia"/>
        </w:rPr>
        <w:t>第二版序言</w:t>
      </w:r>
    </w:p>
    <w:p w14:paraId="0FD83A5B" w14:textId="77777777" w:rsidR="0089619D" w:rsidRDefault="0089619D" w:rsidP="008E6A58">
      <w:pPr>
        <w:ind w:firstLineChars="200" w:firstLine="420"/>
      </w:pPr>
      <w:r>
        <w:rPr>
          <w:rFonts w:hint="eastAsia"/>
        </w:rPr>
        <w:t>规范的演变</w:t>
      </w:r>
    </w:p>
    <w:p w14:paraId="75437532" w14:textId="77777777" w:rsidR="0089619D" w:rsidRDefault="0089619D" w:rsidP="008E6A58">
      <w:pPr>
        <w:ind w:firstLineChars="200" w:firstLine="420"/>
      </w:pPr>
    </w:p>
    <w:p w14:paraId="37F3EB96" w14:textId="77777777" w:rsidR="0089619D" w:rsidRDefault="0089619D" w:rsidP="008E6A58">
      <w:pPr>
        <w:ind w:firstLineChars="200" w:firstLine="420"/>
      </w:pPr>
      <w:r>
        <w:t>RTSJ最早是在2000年年中发布的RTSJ 0.9版。0.9版本是专家组在1999年初到2000</w:t>
      </w:r>
      <w:r>
        <w:lastRenderedPageBreak/>
        <w:t>年Java One之前不久的工作成果。本文档并不是一个可用的规范，而是一个“供讨论的草案”。</w:t>
      </w:r>
    </w:p>
    <w:p w14:paraId="77805CCB" w14:textId="7745AECD" w:rsidR="0089619D" w:rsidRDefault="0089619D" w:rsidP="008E6A58">
      <w:pPr>
        <w:ind w:firstLineChars="200" w:firstLine="420"/>
      </w:pPr>
    </w:p>
    <w:p w14:paraId="0CAC8E93" w14:textId="50BD511C" w:rsidR="0089619D" w:rsidRDefault="0089619D" w:rsidP="008E6A58">
      <w:pPr>
        <w:ind w:firstLineChars="200" w:firstLine="420"/>
      </w:pPr>
      <w:r>
        <w:rPr>
          <w:rFonts w:hint="eastAsia"/>
        </w:rPr>
        <w:t>在</w:t>
      </w:r>
      <w:r>
        <w:t>0.9</w:t>
      </w:r>
      <w:proofErr w:type="gramStart"/>
      <w:r>
        <w:t>版发布</w:t>
      </w:r>
      <w:proofErr w:type="gramEnd"/>
      <w:r>
        <w:t>之后，规范方面的工作仍在继续，特别是参考实现的创建和参考实现的首次使用。这项工作产生了RTSJ的第一个正式版本，它是2002年1月从Java社区进程(JCP)中产生的。</w:t>
      </w:r>
    </w:p>
    <w:p w14:paraId="09DD7531" w14:textId="77777777" w:rsidR="008E6A58" w:rsidRDefault="008E6A58" w:rsidP="008E6A58">
      <w:pPr>
        <w:ind w:firstLineChars="200" w:firstLine="420"/>
      </w:pPr>
    </w:p>
    <w:p w14:paraId="52E660D6" w14:textId="77777777" w:rsidR="0089619D" w:rsidRDefault="0089619D" w:rsidP="008E6A58">
      <w:pPr>
        <w:ind w:firstLineChars="200" w:firstLine="420"/>
      </w:pPr>
      <w:proofErr w:type="gramStart"/>
      <w:r>
        <w:rPr>
          <w:rFonts w:hint="eastAsia"/>
        </w:rPr>
        <w:t>当规范</w:t>
      </w:r>
      <w:proofErr w:type="gramEnd"/>
      <w:r>
        <w:rPr>
          <w:rFonts w:hint="eastAsia"/>
        </w:rPr>
        <w:t>正式发布时，</w:t>
      </w:r>
      <w:r>
        <w:t>RTSJ的工作几乎没有减缓。专家组的一些成员加入了RTSJ社区的一些感兴趣的成员，作为技术解释委员会(TIC)，并继续改进规范。</w:t>
      </w:r>
    </w:p>
    <w:p w14:paraId="57CE5355" w14:textId="50053679" w:rsidR="0089619D" w:rsidRDefault="0089619D" w:rsidP="008E6A58"/>
    <w:p w14:paraId="215FCECE" w14:textId="77777777" w:rsidR="0089619D" w:rsidRDefault="0089619D" w:rsidP="008E6A58">
      <w:pPr>
        <w:ind w:firstLineChars="200" w:firstLine="420"/>
      </w:pPr>
      <w:r>
        <w:t>RTSJ抽搐</w:t>
      </w:r>
    </w:p>
    <w:p w14:paraId="738D7007" w14:textId="77777777" w:rsidR="0089619D" w:rsidRDefault="0089619D" w:rsidP="008E6A58">
      <w:pPr>
        <w:ind w:firstLineChars="200" w:firstLine="420"/>
      </w:pPr>
    </w:p>
    <w:p w14:paraId="140FA96B" w14:textId="77777777" w:rsidR="0089619D" w:rsidRDefault="0089619D" w:rsidP="008E6A58">
      <w:pPr>
        <w:ind w:firstLineChars="200" w:firstLine="420"/>
      </w:pPr>
      <w:r>
        <w:t>Ben brosgol ada Core</w:t>
      </w:r>
    </w:p>
    <w:p w14:paraId="37E31E80" w14:textId="77777777" w:rsidR="0089619D" w:rsidRDefault="0089619D" w:rsidP="008E6A58">
      <w:pPr>
        <w:ind w:firstLineChars="200" w:firstLine="420"/>
      </w:pPr>
    </w:p>
    <w:p w14:paraId="1F15E9EC" w14:textId="77777777" w:rsidR="0089619D" w:rsidRDefault="0089619D" w:rsidP="008E6A58">
      <w:pPr>
        <w:ind w:firstLineChars="200" w:firstLine="420"/>
      </w:pPr>
      <w:r>
        <w:rPr>
          <w:rFonts w:hint="eastAsia"/>
        </w:rPr>
        <w:t>大卫·霍尔姆斯技术咨询</w:t>
      </w:r>
    </w:p>
    <w:p w14:paraId="26BBB8E9" w14:textId="77777777" w:rsidR="0089619D" w:rsidRDefault="0089619D" w:rsidP="008E6A58">
      <w:pPr>
        <w:ind w:firstLineChars="200" w:firstLine="420"/>
      </w:pPr>
    </w:p>
    <w:p w14:paraId="0AB182A3" w14:textId="77777777" w:rsidR="0089619D" w:rsidRDefault="0089619D" w:rsidP="008E6A58">
      <w:pPr>
        <w:ind w:firstLineChars="200" w:firstLine="420"/>
      </w:pPr>
      <w:r>
        <w:rPr>
          <w:rFonts w:hint="eastAsia"/>
        </w:rPr>
        <w:t>鲁迪·贝利亚迪·施耐德自动化公司</w:t>
      </w:r>
    </w:p>
    <w:p w14:paraId="56ED5F56" w14:textId="77777777" w:rsidR="0089619D" w:rsidRDefault="0089619D" w:rsidP="008E6A58">
      <w:pPr>
        <w:ind w:firstLineChars="200" w:firstLine="420"/>
      </w:pPr>
    </w:p>
    <w:p w14:paraId="6B6F41F4" w14:textId="77777777" w:rsidR="0089619D" w:rsidRDefault="0089619D" w:rsidP="008E6A58">
      <w:pPr>
        <w:ind w:firstLineChars="200" w:firstLine="420"/>
      </w:pPr>
      <w:r>
        <w:rPr>
          <w:rFonts w:hint="eastAsia"/>
        </w:rPr>
        <w:t>道格洛克</w:t>
      </w:r>
      <w:r>
        <w:t>timesys</w:t>
      </w:r>
    </w:p>
    <w:p w14:paraId="26421412" w14:textId="77777777" w:rsidR="0089619D" w:rsidRDefault="0089619D" w:rsidP="008E6A58">
      <w:pPr>
        <w:ind w:firstLineChars="200" w:firstLine="420"/>
      </w:pPr>
    </w:p>
    <w:p w14:paraId="5008B5B4" w14:textId="77777777" w:rsidR="0089619D" w:rsidRDefault="0089619D" w:rsidP="008E6A58">
      <w:pPr>
        <w:ind w:firstLineChars="200" w:firstLine="420"/>
      </w:pPr>
      <w:r>
        <w:rPr>
          <w:rFonts w:hint="eastAsia"/>
        </w:rPr>
        <w:t>彼得种植</w:t>
      </w:r>
      <w:r>
        <w:t>timesys</w:t>
      </w:r>
    </w:p>
    <w:p w14:paraId="792F98F2" w14:textId="77777777" w:rsidR="0089619D" w:rsidRDefault="0089619D" w:rsidP="008E6A58">
      <w:pPr>
        <w:ind w:firstLineChars="200" w:firstLine="420"/>
      </w:pPr>
    </w:p>
    <w:p w14:paraId="320B84F6" w14:textId="77777777" w:rsidR="0089619D" w:rsidRDefault="0089619D" w:rsidP="008E6A58">
      <w:pPr>
        <w:ind w:firstLineChars="200" w:firstLine="420"/>
      </w:pPr>
      <w:r>
        <w:t>Andy wellings约克大学</w:t>
      </w:r>
    </w:p>
    <w:p w14:paraId="7EF88D62" w14:textId="77777777" w:rsidR="0089619D" w:rsidRDefault="0089619D" w:rsidP="008E6A58">
      <w:pPr>
        <w:ind w:firstLineChars="200" w:firstLine="420"/>
      </w:pPr>
    </w:p>
    <w:p w14:paraId="2054D566" w14:textId="77777777" w:rsidR="0089619D" w:rsidRDefault="0089619D" w:rsidP="008E6A58">
      <w:pPr>
        <w:ind w:firstLineChars="200" w:firstLine="420"/>
      </w:pPr>
      <w:r>
        <w:t>TIC工作的主要产品是RTSJ version 1.0.1，一个更完整的规范版本。在RTSJ 1.0版和1.0.1版之间，打印文档的大小从大约250页增加到大约500页，这表明了额外细节的数量。修订后的规范从2005年3月的JCP维护评审过程中产生，TIC继续进行工作。</w:t>
      </w:r>
    </w:p>
    <w:p w14:paraId="014B9343" w14:textId="05F044E8" w:rsidR="0089619D" w:rsidRDefault="0089619D" w:rsidP="008E6A58"/>
    <w:p w14:paraId="4B5D1C0C" w14:textId="77777777" w:rsidR="0089619D" w:rsidRDefault="0089619D" w:rsidP="008E6A58">
      <w:pPr>
        <w:ind w:firstLineChars="200" w:firstLine="420"/>
      </w:pPr>
      <w:r>
        <w:rPr>
          <w:rFonts w:hint="eastAsia"/>
        </w:rPr>
        <w:t>本文档是</w:t>
      </w:r>
      <w:r>
        <w:t>RTSJ版本1.0.2。它继续了对1.0.1的解释工作，其中包含了1.0.1之间的许多变化。和1.0.2由RTSJ实现者和用户的澄清请求驱动。</w:t>
      </w:r>
    </w:p>
    <w:p w14:paraId="37DC602C" w14:textId="276489ED" w:rsidR="0089619D" w:rsidRDefault="0089619D" w:rsidP="008E6A58"/>
    <w:p w14:paraId="1C624F6E" w14:textId="77777777" w:rsidR="0089619D" w:rsidRPr="0089619D" w:rsidRDefault="0089619D" w:rsidP="008E6A58">
      <w:pPr>
        <w:ind w:firstLineChars="200" w:firstLine="420"/>
      </w:pPr>
      <w:r>
        <w:t>RTSJ发展的下一个阶段是一个新的JSR。RTSJ 1.1版的专家组已经成立，关于RTSJ 1.1版的建议可以在Java Community Process站点的JSR 282页中找到</w:t>
      </w:r>
    </w:p>
    <w:p w14:paraId="028DE177" w14:textId="77777777" w:rsidR="007065A6" w:rsidRDefault="007065A6" w:rsidP="007065A6">
      <w:pPr>
        <w:pStyle w:val="1"/>
        <w:numPr>
          <w:ilvl w:val="0"/>
          <w:numId w:val="2"/>
        </w:numPr>
      </w:pPr>
      <w:r w:rsidRPr="007065A6">
        <w:rPr>
          <w:rFonts w:hint="eastAsia"/>
        </w:rPr>
        <w:t>介绍</w:t>
      </w:r>
    </w:p>
    <w:p w14:paraId="180F560B" w14:textId="77777777" w:rsidR="0089619D" w:rsidRDefault="0089619D" w:rsidP="00780D1F">
      <w:pPr>
        <w:ind w:firstLineChars="200" w:firstLine="420"/>
      </w:pPr>
      <w:r w:rsidRPr="0089619D">
        <w:rPr>
          <w:rFonts w:hint="eastAsia"/>
        </w:rPr>
        <w:t>实时</w:t>
      </w:r>
      <w:r w:rsidRPr="0089619D">
        <w:t>Java专家小组(RTJEG),召集在Java社区过程和jsr - 000001下,给出了产生规范的责任扩展Java语言规范的Java虚拟机规范,并提供一个应用程序编程接口,使创建、验证、分析、执行和管理Java线程的正确性条件包括时间性限制(也称为实时线程)。本文描述的指导原则RTJEG创建和使用在他们的工作,实时Java的描述要求主持下发达国家标准与技术研究所(NIST),和一个简短的,每个七个领域的高级描述完成专家组确定为需要改进的目标。</w:t>
      </w:r>
    </w:p>
    <w:p w14:paraId="1F64A63D" w14:textId="77777777" w:rsidR="0089619D" w:rsidRDefault="0089619D" w:rsidP="0089619D"/>
    <w:p w14:paraId="734A2C27" w14:textId="77777777" w:rsidR="0089619D" w:rsidRDefault="0089619D" w:rsidP="0089619D">
      <w:pPr>
        <w:pStyle w:val="2"/>
        <w:numPr>
          <w:ilvl w:val="0"/>
          <w:numId w:val="4"/>
        </w:numPr>
      </w:pPr>
      <w:r w:rsidRPr="0089619D">
        <w:rPr>
          <w:rFonts w:hint="eastAsia"/>
        </w:rPr>
        <w:lastRenderedPageBreak/>
        <w:t>指导原则</w:t>
      </w:r>
    </w:p>
    <w:p w14:paraId="7F8CC4A2" w14:textId="77777777" w:rsidR="0089619D" w:rsidRDefault="0089619D" w:rsidP="0083029C">
      <w:pPr>
        <w:ind w:firstLineChars="200" w:firstLine="420"/>
      </w:pPr>
      <w:r>
        <w:rPr>
          <w:rFonts w:hint="eastAsia"/>
        </w:rPr>
        <w:t>指导原则是高层次的声明，它界定了</w:t>
      </w:r>
      <w:r>
        <w:t>RTJEG的工作范围，并为Java实时规范引入了兼容性要求。</w:t>
      </w:r>
    </w:p>
    <w:p w14:paraId="56606D6A" w14:textId="77777777" w:rsidR="0089619D" w:rsidRDefault="0089619D" w:rsidP="0083029C">
      <w:pPr>
        <w:ind w:firstLineChars="200" w:firstLine="420"/>
      </w:pPr>
    </w:p>
    <w:p w14:paraId="4C52715F" w14:textId="77777777" w:rsidR="0089619D" w:rsidRDefault="0089619D" w:rsidP="0083029C">
      <w:pPr>
        <w:ind w:firstLineChars="200" w:firstLine="420"/>
      </w:pPr>
      <w:r>
        <w:rPr>
          <w:rFonts w:hint="eastAsia"/>
        </w:rPr>
        <w:t>对特定</w:t>
      </w:r>
      <w:r>
        <w:t>Java环境的适用性:RTSJ不应包括限制其在特定Java环境中的使用的规范，例如特定版本的Java开发工具包、嵌入式Java应用程序环境或Java 2 Micro Edition™。</w:t>
      </w:r>
    </w:p>
    <w:p w14:paraId="7C4E9A2B" w14:textId="2387B409" w:rsidR="0089619D" w:rsidRDefault="0089619D" w:rsidP="0083029C">
      <w:pPr>
        <w:ind w:firstLineChars="200" w:firstLine="420"/>
      </w:pPr>
    </w:p>
    <w:p w14:paraId="6E7D6F5C" w14:textId="77777777" w:rsidR="0089619D" w:rsidRDefault="0089619D" w:rsidP="0083029C">
      <w:pPr>
        <w:ind w:firstLineChars="200" w:firstLine="420"/>
      </w:pPr>
      <w:r>
        <w:rPr>
          <w:rFonts w:hint="eastAsia"/>
        </w:rPr>
        <w:t>向后兼容性</w:t>
      </w:r>
      <w:r>
        <w:t>:RTSJ不应阻止现有的、正确编写的、非实时Java程序在RTSJ的实现上执行。</w:t>
      </w:r>
    </w:p>
    <w:p w14:paraId="09B78FB6" w14:textId="6BDA233D" w:rsidR="0089619D" w:rsidRPr="0083029C" w:rsidRDefault="0089619D" w:rsidP="0083029C">
      <w:pPr>
        <w:ind w:firstLineChars="200" w:firstLine="420"/>
      </w:pPr>
    </w:p>
    <w:p w14:paraId="6210FBE0" w14:textId="77777777" w:rsidR="0089619D" w:rsidRDefault="0089619D" w:rsidP="0083029C">
      <w:pPr>
        <w:ind w:firstLineChars="200" w:firstLine="420"/>
      </w:pPr>
      <w:commentRangeStart w:id="1"/>
      <w:r>
        <w:rPr>
          <w:rFonts w:hint="eastAsia"/>
        </w:rPr>
        <w:t>写一次，在任何地方运行</w:t>
      </w:r>
      <w:r>
        <w:t>:RTSJ应该认识到“写一次，在任何地方运行”的重要性，</w:t>
      </w:r>
      <w:commentRangeEnd w:id="1"/>
      <w:r w:rsidR="002667AA">
        <w:rPr>
          <w:rStyle w:val="a4"/>
        </w:rPr>
        <w:commentReference w:id="1"/>
      </w:r>
      <w:r>
        <w:t>但它也应该认识到为实时程序实现WORA的困难，不要试图以牺牲可预测性为代价来增加或维护二进制可移植性。</w:t>
      </w:r>
    </w:p>
    <w:p w14:paraId="3B7083EF" w14:textId="05FA0D28" w:rsidR="0089619D" w:rsidRDefault="0089619D" w:rsidP="0083029C">
      <w:pPr>
        <w:ind w:firstLineChars="200" w:firstLine="420"/>
      </w:pPr>
    </w:p>
    <w:p w14:paraId="12D44A31" w14:textId="7168F241" w:rsidR="0089619D" w:rsidRDefault="0089619D" w:rsidP="0083029C">
      <w:pPr>
        <w:ind w:firstLineChars="200" w:firstLine="420"/>
      </w:pPr>
      <w:r>
        <w:rPr>
          <w:rFonts w:hint="eastAsia"/>
        </w:rPr>
        <w:t>当前实践</w:t>
      </w:r>
      <w:r>
        <w:t>vs.高级特性:RTSJ应该解决当前的实时系统实践，并允许未来的实现包含高级特性。</w:t>
      </w:r>
    </w:p>
    <w:p w14:paraId="6222A21F" w14:textId="77777777" w:rsidR="0083029C" w:rsidRDefault="0083029C" w:rsidP="0083029C">
      <w:pPr>
        <w:ind w:firstLineChars="200" w:firstLine="420"/>
      </w:pPr>
    </w:p>
    <w:p w14:paraId="752EEEC6" w14:textId="77777777" w:rsidR="0089619D" w:rsidRDefault="0089619D" w:rsidP="0083029C">
      <w:pPr>
        <w:ind w:firstLineChars="200" w:firstLine="420"/>
      </w:pPr>
      <w:r>
        <w:rPr>
          <w:rFonts w:hint="eastAsia"/>
        </w:rPr>
        <w:t>可预测执行</w:t>
      </w:r>
      <w:r>
        <w:t>:RTSJ应在所有权衡中将可预测执行作为第一优先;这有时会以牺牲典型的通用计算性能度量为代价。</w:t>
      </w:r>
    </w:p>
    <w:p w14:paraId="70F859C8" w14:textId="4E7351D9" w:rsidR="0089619D" w:rsidRDefault="0089619D" w:rsidP="0083029C"/>
    <w:p w14:paraId="02993DD4" w14:textId="77777777" w:rsidR="0089619D" w:rsidRDefault="0089619D" w:rsidP="0083029C">
      <w:pPr>
        <w:ind w:firstLineChars="200" w:firstLine="420"/>
      </w:pPr>
      <w:r>
        <w:rPr>
          <w:rFonts w:hint="eastAsia"/>
        </w:rPr>
        <w:t>没有语法扩展</w:t>
      </w:r>
      <w:r>
        <w:t>:为了方便工具开发人员的工作，从而增加及时实现的可能性，RTSJ不应该引入新的关键字或对Java语言进行其他语法扩展。</w:t>
      </w:r>
    </w:p>
    <w:p w14:paraId="50CF1666" w14:textId="78A42DB0" w:rsidR="0089619D" w:rsidRDefault="0089619D" w:rsidP="0083029C"/>
    <w:p w14:paraId="339B22D8" w14:textId="77777777" w:rsidR="0089619D" w:rsidRPr="0089619D" w:rsidRDefault="0089619D" w:rsidP="0083029C">
      <w:pPr>
        <w:ind w:firstLineChars="200" w:firstLine="420"/>
      </w:pPr>
      <w:r>
        <w:rPr>
          <w:rFonts w:hint="eastAsia"/>
        </w:rPr>
        <w:t>允许实现决策的变化</w:t>
      </w:r>
      <w:r>
        <w:t>:RTJEG承认RTSJ的实现可能实现决策的不同,如使用高效或低效算法,时间和空间效率之间的权衡,包括调度算法不需要的最小实现,代码路径长度的变化和字节码的执行。RTSJ不应该强制要求算法或特定的时间常量，而是要求实现的语义必须满足。RTSJ为实现者提供了创建适合其客户需求的实现的灵活性。</w:t>
      </w:r>
    </w:p>
    <w:p w14:paraId="66179B15" w14:textId="2C306A52" w:rsidR="008052E3" w:rsidRDefault="0089619D" w:rsidP="008052E3">
      <w:pPr>
        <w:pStyle w:val="2"/>
        <w:numPr>
          <w:ilvl w:val="0"/>
          <w:numId w:val="4"/>
        </w:numPr>
      </w:pPr>
      <w:r w:rsidRPr="0089619D">
        <w:t>7个增强区域的概述</w:t>
      </w:r>
    </w:p>
    <w:p w14:paraId="0E0E3AE8" w14:textId="77777777" w:rsidR="008052E3" w:rsidRDefault="008052E3" w:rsidP="00602C7E">
      <w:pPr>
        <w:ind w:firstLineChars="200" w:firstLine="420"/>
      </w:pPr>
      <w:r>
        <w:rPr>
          <w:rFonts w:hint="eastAsia"/>
        </w:rPr>
        <w:t>在下面的七个部分中，我们将简要说明每个领域的方向。</w:t>
      </w:r>
      <w:r>
        <w:t>1999年3月下旬，8名主要工程师在加州门多西诺(Mendocino)举行的第一次会议上确定了这些方向，并在1999年9月下旬进行了进一步的澄清。</w:t>
      </w:r>
    </w:p>
    <w:p w14:paraId="52F69179" w14:textId="77777777" w:rsidR="008052E3" w:rsidRDefault="008052E3" w:rsidP="00602C7E">
      <w:pPr>
        <w:ind w:firstLineChars="200" w:firstLine="420"/>
      </w:pPr>
    </w:p>
    <w:p w14:paraId="5837BBD4" w14:textId="77777777" w:rsidR="008052E3" w:rsidRDefault="008052E3" w:rsidP="00602C7E">
      <w:pPr>
        <w:ind w:firstLineChars="200" w:firstLine="420"/>
      </w:pPr>
      <w:r>
        <w:rPr>
          <w:rFonts w:hint="eastAsia"/>
        </w:rPr>
        <w:t>线程调度和调度</w:t>
      </w:r>
      <w:r>
        <w:t>:调度和显著的多样性的调度模型和识别不同的实时系统中的每个模型具有广泛的适用性,我们得出的结论是,方向调度规范是允许一个底层调度机制使用实时Java线程,但我们不会事先指定的本质(甚至一些)所有可能的调度机制。该规范的构造是为了允许实现提供非预期的调度算法。实现将允许以编程方式分配适合底层调度机制的参数，并为实时Java线程的创建、管理、准入和终止提供任何必要的方法。目前，我们还希望将特定的线程调度和调度机制绑定到一个实现上。但是，我们在线程调度框架中提供了足够的灵活性，允许该规范的未来版本在</w:t>
      </w:r>
      <w:r>
        <w:rPr>
          <w:rFonts w:hint="eastAsia"/>
        </w:rPr>
        <w:t>此版本的基础上构建，并允许动态加载调度策略模块。</w:t>
      </w:r>
    </w:p>
    <w:p w14:paraId="6D2D8AEE" w14:textId="77777777" w:rsidR="008052E3" w:rsidRDefault="008052E3" w:rsidP="00602C7E">
      <w:pPr>
        <w:ind w:firstLineChars="200" w:firstLine="420"/>
      </w:pPr>
    </w:p>
    <w:p w14:paraId="0737C147" w14:textId="77777777" w:rsidR="008052E3" w:rsidRDefault="008052E3" w:rsidP="00602C7E">
      <w:pPr>
        <w:ind w:firstLineChars="200" w:firstLine="420"/>
      </w:pPr>
    </w:p>
    <w:p w14:paraId="00FE7B2B" w14:textId="77777777" w:rsidR="008052E3" w:rsidRDefault="008052E3" w:rsidP="00602C7E">
      <w:pPr>
        <w:ind w:firstLineChars="200" w:firstLine="420"/>
      </w:pPr>
    </w:p>
    <w:p w14:paraId="3DC7C0D7" w14:textId="77777777" w:rsidR="008052E3" w:rsidRDefault="008052E3" w:rsidP="00602C7E">
      <w:pPr>
        <w:ind w:firstLineChars="200" w:firstLine="420"/>
      </w:pPr>
      <w:r>
        <w:rPr>
          <w:rFonts w:hint="eastAsia"/>
        </w:rPr>
        <w:t>为了适应当前的实践，</w:t>
      </w:r>
      <w:r>
        <w:t>RTSJ要求在所有实现中都有一个基本调度程序。所需的基本</w:t>
      </w:r>
      <w:proofErr w:type="gramStart"/>
      <w:r>
        <w:t>调度器</w:t>
      </w:r>
      <w:proofErr w:type="gramEnd"/>
      <w:r>
        <w:t>将熟悉的实时系统程序员。它是基于优先级的，先发制人的，</w:t>
      </w:r>
      <w:commentRangeStart w:id="2"/>
      <w:r>
        <w:t>并且必须有至少28个独特的优先级。</w:t>
      </w:r>
      <w:commentRangeEnd w:id="2"/>
      <w:r w:rsidR="00541528">
        <w:rPr>
          <w:rStyle w:val="a4"/>
        </w:rPr>
        <w:commentReference w:id="2"/>
      </w:r>
    </w:p>
    <w:p w14:paraId="577E3031" w14:textId="48766A94" w:rsidR="008052E3" w:rsidRDefault="008052E3" w:rsidP="00602C7E"/>
    <w:p w14:paraId="1F0B998D" w14:textId="77777777" w:rsidR="008052E3" w:rsidRDefault="008052E3" w:rsidP="00602C7E">
      <w:pPr>
        <w:ind w:firstLineChars="200" w:firstLine="420"/>
      </w:pPr>
      <w:commentRangeStart w:id="3"/>
      <w:r>
        <w:rPr>
          <w:rFonts w:hint="eastAsia"/>
        </w:rPr>
        <w:t>内存管理</w:t>
      </w:r>
      <w:r>
        <w:t>:我们认识到自动内存管理是Java编程环境中一个特别重要的特性，我们寻求一个方向，使内存管理工作尽可能由底层系统自动实现，而不干扰编程任务。此外，我们知道存在许多自动内存管理算法，也称为垃圾收集(GC)，其中许多适用于实时编程风格和系统的某些类。为了适应不同的GC算法集，我们试图定义一个内存分配和回收规范:</w:t>
      </w:r>
      <w:commentRangeEnd w:id="3"/>
      <w:r w:rsidR="001E5A7E">
        <w:rPr>
          <w:rStyle w:val="a4"/>
        </w:rPr>
        <w:commentReference w:id="3"/>
      </w:r>
    </w:p>
    <w:p w14:paraId="0DA9ADE8" w14:textId="280EAA25" w:rsidR="008052E3" w:rsidRDefault="008052E3" w:rsidP="00602C7E"/>
    <w:p w14:paraId="418165BD" w14:textId="77777777" w:rsidR="008052E3" w:rsidRDefault="008052E3" w:rsidP="00602C7E">
      <w:pPr>
        <w:ind w:firstLineChars="200" w:firstLine="420"/>
      </w:pPr>
      <w:r>
        <w:rPr>
          <w:rFonts w:hint="eastAsia"/>
        </w:rPr>
        <w:t>独立于任何特定的</w:t>
      </w:r>
      <w:r>
        <w:t>GC算法，</w:t>
      </w:r>
    </w:p>
    <w:p w14:paraId="1C28CFF1" w14:textId="77777777" w:rsidR="008052E3" w:rsidRDefault="008052E3" w:rsidP="00602C7E">
      <w:pPr>
        <w:ind w:firstLineChars="200" w:firstLine="420"/>
      </w:pPr>
    </w:p>
    <w:p w14:paraId="64BE0094" w14:textId="77777777" w:rsidR="008052E3" w:rsidRDefault="008052E3" w:rsidP="00602C7E">
      <w:pPr>
        <w:ind w:firstLineChars="200" w:firstLine="420"/>
      </w:pPr>
      <w:r>
        <w:rPr>
          <w:rFonts w:hint="eastAsia"/>
        </w:rPr>
        <w:t>允许程序精确地描述已实现的</w:t>
      </w:r>
      <w:r>
        <w:t>GC算法对实时Java线程的执行时间、抢占和调度的影响</w:t>
      </w:r>
    </w:p>
    <w:p w14:paraId="68291829" w14:textId="77777777" w:rsidR="008052E3" w:rsidRDefault="008052E3" w:rsidP="00602C7E">
      <w:pPr>
        <w:ind w:firstLineChars="200" w:firstLine="420"/>
      </w:pPr>
    </w:p>
    <w:p w14:paraId="0B90DA67" w14:textId="77777777" w:rsidR="008052E3" w:rsidRDefault="008052E3" w:rsidP="00602C7E">
      <w:pPr>
        <w:ind w:firstLineChars="200" w:firstLine="420"/>
      </w:pPr>
      <w:r>
        <w:rPr>
          <w:rFonts w:hint="eastAsia"/>
        </w:rPr>
        <w:t>允许对象的分配和回收不受任何</w:t>
      </w:r>
      <w:r>
        <w:t>GC算法的干扰。</w:t>
      </w:r>
    </w:p>
    <w:p w14:paraId="4F175E69" w14:textId="77777777" w:rsidR="008052E3" w:rsidRDefault="008052E3" w:rsidP="00602C7E">
      <w:pPr>
        <w:ind w:firstLineChars="200" w:firstLine="420"/>
      </w:pPr>
    </w:p>
    <w:p w14:paraId="0D554586" w14:textId="2D9CCDCA" w:rsidR="008052E3" w:rsidRDefault="008052E3" w:rsidP="00602C7E">
      <w:pPr>
        <w:ind w:firstLineChars="200" w:firstLine="420"/>
      </w:pPr>
      <w:commentRangeStart w:id="4"/>
      <w:r>
        <w:rPr>
          <w:rFonts w:hint="eastAsia"/>
        </w:rPr>
        <w:t>同步和资源共享</w:t>
      </w:r>
      <w:r>
        <w:t>:逻辑通常需要串行访问资源。实时系统引入了额外的复杂性:控制优先级反转。我们已经决定，允许实时安全同步的干扰最小的规范是要求Java关键字synchronized的实现包含一个或多个算法，这些算法可以防止共享序列化资源的实时Java线程之间的优先级反转。我们还注意到，在某些情况下，使用synchronized关键字实现所需的优先级反转算法，既不能防止优先级反转，也不能允许线程具有逻辑上高于垃圾收集器的执行资格。我们提供了一组在这种情况下使用的无等待队列类。</w:t>
      </w:r>
      <w:commentRangeEnd w:id="4"/>
      <w:r w:rsidR="00520A4D">
        <w:rPr>
          <w:rStyle w:val="a4"/>
        </w:rPr>
        <w:commentReference w:id="4"/>
      </w:r>
    </w:p>
    <w:p w14:paraId="7BAEEA46" w14:textId="0D7511CF" w:rsidR="008052E3" w:rsidRDefault="008052E3" w:rsidP="00602C7E"/>
    <w:p w14:paraId="42B9EF32" w14:textId="77777777" w:rsidR="008052E3" w:rsidRDefault="008052E3" w:rsidP="00602C7E">
      <w:pPr>
        <w:ind w:firstLineChars="200" w:firstLine="420"/>
      </w:pPr>
      <w:r>
        <w:rPr>
          <w:rFonts w:hint="eastAsia"/>
        </w:rPr>
        <w:t>异步事件处理</w:t>
      </w:r>
      <w:r>
        <w:t>:实时系统通常与现实世界密切交互。至于逻辑的执行，现实世界是异步的。因此，我们觉得有必要为编程规程加入有效的机制，以适应这种固有的异步性。RTSJ概括了Java语言的异步事件处理机制。所需的</w:t>
      </w:r>
      <w:proofErr w:type="gramStart"/>
      <w:r>
        <w:t>类表示</w:t>
      </w:r>
      <w:proofErr w:type="gramEnd"/>
      <w:r>
        <w:t>可能发生的事情，以及当这些事情发生时执行的逻辑。一个值得注意的特性是，逻辑的执行是由已实现的</w:t>
      </w:r>
      <w:proofErr w:type="gramStart"/>
      <w:r>
        <w:t>调度器</w:t>
      </w:r>
      <w:proofErr w:type="gramEnd"/>
      <w:r>
        <w:t>调度和分派的。</w:t>
      </w:r>
    </w:p>
    <w:p w14:paraId="1C54F55E" w14:textId="62485F18" w:rsidR="008052E3" w:rsidRDefault="008052E3" w:rsidP="00602C7E"/>
    <w:p w14:paraId="0255D39F" w14:textId="77777777" w:rsidR="008052E3" w:rsidRDefault="008052E3" w:rsidP="00602C7E">
      <w:pPr>
        <w:ind w:firstLineChars="200" w:firstLine="420"/>
      </w:pPr>
      <w:r>
        <w:rPr>
          <w:rFonts w:hint="eastAsia"/>
        </w:rPr>
        <w:t>异步控制传输</w:t>
      </w:r>
      <w:r>
        <w:t>:有时现实世界的变化非常剧烈(而且是异步的)，因此当前的逻辑执行点应该立即有效地传输到另一个位置。RTSJ包含了一种机制，它扩展了Java的异常处理，允许应用程序以编程方式改变另一个Java线程的控制轨迹。值得注意的是，RTSJ限制了这种异步控制转移到特定编写的逻辑，假定其控制轨迹可能异步改变。</w:t>
      </w:r>
    </w:p>
    <w:p w14:paraId="31A41E47" w14:textId="77777777" w:rsidR="008052E3" w:rsidRDefault="008052E3" w:rsidP="00602C7E">
      <w:pPr>
        <w:ind w:firstLineChars="200" w:firstLine="420"/>
      </w:pPr>
    </w:p>
    <w:p w14:paraId="002A6763" w14:textId="77777777" w:rsidR="008052E3" w:rsidRDefault="008052E3" w:rsidP="00602C7E">
      <w:pPr>
        <w:ind w:firstLineChars="200" w:firstLine="420"/>
      </w:pPr>
    </w:p>
    <w:p w14:paraId="75CCE00F" w14:textId="77777777" w:rsidR="008052E3" w:rsidRDefault="008052E3" w:rsidP="00602C7E">
      <w:pPr>
        <w:ind w:firstLineChars="200" w:firstLine="420"/>
      </w:pPr>
    </w:p>
    <w:p w14:paraId="4FBC87E6" w14:textId="77777777" w:rsidR="008052E3" w:rsidRDefault="008052E3" w:rsidP="00602C7E">
      <w:pPr>
        <w:ind w:firstLineChars="200" w:firstLine="420"/>
      </w:pPr>
      <w:r>
        <w:rPr>
          <w:rFonts w:hint="eastAsia"/>
        </w:rPr>
        <w:t>异步线程终止</w:t>
      </w:r>
      <w:r>
        <w:t>:同样，由于现实世界中有时会发生剧烈的异步更改，应用程序逻辑可能需要安排一个实时Java线程，以便快速和安全地将其控制转移到其最外层范围，从而以正常的方式结束。注意，与用于停止线程的传统的、不安全的和弃用的Java机制不同，RTSJ用于异步事件处理和控制传输的机制是安全的。</w:t>
      </w:r>
    </w:p>
    <w:p w14:paraId="4B8BEC98" w14:textId="391BF62E" w:rsidR="008052E3" w:rsidRDefault="008052E3" w:rsidP="00602C7E"/>
    <w:p w14:paraId="42E06C5B" w14:textId="52004DFF" w:rsidR="008052E3" w:rsidRPr="008052E3" w:rsidRDefault="008052E3" w:rsidP="00602C7E">
      <w:pPr>
        <w:ind w:firstLineChars="200" w:firstLine="420"/>
      </w:pPr>
      <w:r>
        <w:rPr>
          <w:rFonts w:hint="eastAsia"/>
        </w:rPr>
        <w:t>物理内存访问</w:t>
      </w:r>
      <w:r>
        <w:t>:虽然不是直接的实时问题，但是对于许多能够有效利用RTSJ实现的应用程序来说，物理内存访问是可取的。因此，我们定义了一个允许程序员字节</w:t>
      </w:r>
      <w:proofErr w:type="gramStart"/>
      <w:r>
        <w:t>级访问</w:t>
      </w:r>
      <w:proofErr w:type="gramEnd"/>
      <w:r>
        <w:t>物理内存</w:t>
      </w:r>
      <w:r>
        <w:lastRenderedPageBreak/>
        <w:t>的类，以及一个允许在物理内存中构造对象的类。</w:t>
      </w:r>
    </w:p>
    <w:p w14:paraId="18EC32D6" w14:textId="5591963E" w:rsidR="007065A6" w:rsidRDefault="007065A6" w:rsidP="007065A6">
      <w:pPr>
        <w:pStyle w:val="1"/>
        <w:numPr>
          <w:ilvl w:val="0"/>
          <w:numId w:val="2"/>
        </w:numPr>
      </w:pPr>
      <w:r w:rsidRPr="007065A6">
        <w:rPr>
          <w:rFonts w:hint="eastAsia"/>
        </w:rPr>
        <w:t>设计</w:t>
      </w:r>
    </w:p>
    <w:p w14:paraId="4D3DAF53" w14:textId="07FBA7CA" w:rsidR="00B36131" w:rsidRDefault="00B36131" w:rsidP="00203DA8">
      <w:pPr>
        <w:ind w:firstLineChars="200" w:firstLine="420"/>
      </w:pPr>
      <w:r w:rsidRPr="00B36131">
        <w:t>RTSJ包含了扩展语义的七个领域。本章介绍扩展。在每一相关章节的开头部分给出了进一步的细节、确切的要求和理由。这七个领域是按照它们与实时编程的相关性的近似顺序进行讨论的。然而，每个区域的语义和机制——调度、内存管理、同步、异步事件处理、异步控制传输、异步线程终止和物理内存访问——都是接受RTSJ作为可行的实时开发平台的关键。</w:t>
      </w:r>
    </w:p>
    <w:p w14:paraId="5C60B7F0" w14:textId="38C0EE8B" w:rsidR="00B36131" w:rsidRDefault="00B36131" w:rsidP="00B36131"/>
    <w:p w14:paraId="5C8C1892" w14:textId="4BA2CC80" w:rsidR="00B36131" w:rsidRDefault="00E90CDD" w:rsidP="00E90CDD">
      <w:pPr>
        <w:pStyle w:val="2"/>
        <w:numPr>
          <w:ilvl w:val="0"/>
          <w:numId w:val="7"/>
        </w:numPr>
      </w:pPr>
      <w:r w:rsidRPr="00E90CDD">
        <w:rPr>
          <w:rFonts w:hint="eastAsia"/>
        </w:rPr>
        <w:t>调度</w:t>
      </w:r>
    </w:p>
    <w:p w14:paraId="6FF25C09" w14:textId="77777777" w:rsidR="001E7F07" w:rsidRDefault="001E7F07" w:rsidP="00203DA8">
      <w:pPr>
        <w:ind w:firstLineChars="200" w:firstLine="420"/>
      </w:pPr>
      <w:r>
        <w:rPr>
          <w:rFonts w:hint="eastAsia"/>
        </w:rPr>
        <w:t>实时编程的关注点之一是确保机器指令序列的及时或可预测的执行。不同的调度方案对这些指令序列有不同的名称。通常使用的名称包括线程、任务、模块和块。</w:t>
      </w:r>
      <w:r>
        <w:t>RTSJ引入了可调度对象的概念。这些是基本调度程序管理的对象，RealtimeThread及其子类，以及AsyncEventHandler及其子类。</w:t>
      </w:r>
    </w:p>
    <w:p w14:paraId="3FC1C480" w14:textId="77777777" w:rsidR="001E7F07" w:rsidRDefault="001E7F07" w:rsidP="00203DA8">
      <w:pPr>
        <w:ind w:firstLineChars="200" w:firstLine="420"/>
      </w:pPr>
    </w:p>
    <w:p w14:paraId="079C2677" w14:textId="77777777" w:rsidR="001E7F07" w:rsidRDefault="001E7F07" w:rsidP="00203DA8">
      <w:pPr>
        <w:ind w:firstLineChars="200" w:firstLine="420"/>
      </w:pPr>
      <w:r>
        <w:rPr>
          <w:rFonts w:hint="eastAsia"/>
        </w:rPr>
        <w:t>可调度对象的及时执行意味着程序员可以通过对程序的分析、在</w:t>
      </w:r>
      <w:proofErr w:type="gramStart"/>
      <w:r>
        <w:rPr>
          <w:rFonts w:hint="eastAsia"/>
        </w:rPr>
        <w:t>特定实现</w:t>
      </w:r>
      <w:proofErr w:type="gramEnd"/>
      <w:r>
        <w:rPr>
          <w:rFonts w:hint="eastAsia"/>
        </w:rPr>
        <w:t>上或两者都测试程序来确定特定线程是否总能在给定的时效约束之前完成执行。这就是实时编程的本质</w:t>
      </w:r>
      <w:r>
        <w:t>:为计算的正确性条件添加时间约束。例如，对于一个计算两个数字的和的程序，只计算正确的算术答案可能不再是可以接受的，但答案必须在特定的时间之前计算。通常，时间限制是用相对时间或绝对时间表示的截止日期。</w:t>
      </w:r>
    </w:p>
    <w:p w14:paraId="0C7C4D0B" w14:textId="77777777" w:rsidR="001E7F07" w:rsidRDefault="001E7F07" w:rsidP="00203DA8">
      <w:pPr>
        <w:ind w:firstLineChars="200" w:firstLine="420"/>
      </w:pPr>
    </w:p>
    <w:p w14:paraId="17A4601D" w14:textId="77777777" w:rsidR="001E7F07" w:rsidRDefault="001E7F07" w:rsidP="00203DA8">
      <w:pPr>
        <w:ind w:firstLineChars="200" w:firstLine="420"/>
      </w:pPr>
    </w:p>
    <w:p w14:paraId="1807E618" w14:textId="77777777" w:rsidR="001E7F07" w:rsidRDefault="001E7F07" w:rsidP="00203DA8">
      <w:pPr>
        <w:ind w:firstLineChars="200" w:firstLine="420"/>
      </w:pPr>
    </w:p>
    <w:p w14:paraId="0212EAFC" w14:textId="77777777" w:rsidR="001E7F07" w:rsidRDefault="001E7F07" w:rsidP="00203DA8">
      <w:pPr>
        <w:ind w:firstLineChars="200" w:firstLine="420"/>
      </w:pPr>
      <w:r>
        <w:rPr>
          <w:rFonts w:hint="eastAsia"/>
        </w:rPr>
        <w:t>我们使用术语调度</w:t>
      </w:r>
      <w:r>
        <w:t>(或调度算法)来指为执行一组可调度对象(调度)而产生的序列(或排序)。这个计划试图优化一个特定的度量(度量系统满足时间限制的情况)。可行性分析确定一个计划是否具有可接受的度量值。例如，在硬实时系统中，典型的度量是“错过最后期限的数量”，而该度量的唯一可</w:t>
      </w:r>
      <w:proofErr w:type="gramStart"/>
      <w:r>
        <w:t>接受值</w:t>
      </w:r>
      <w:proofErr w:type="gramEnd"/>
      <w:r>
        <w:t>是零。所谓的软实时系统使用其他度量(例如平均延迟)，并可能接受使用中的度量的各种值。</w:t>
      </w:r>
    </w:p>
    <w:p w14:paraId="2ACD64DE" w14:textId="77777777" w:rsidR="001E7F07" w:rsidRDefault="001E7F07" w:rsidP="00203DA8">
      <w:pPr>
        <w:ind w:firstLineChars="200" w:firstLine="420"/>
      </w:pPr>
    </w:p>
    <w:p w14:paraId="24A36FA5" w14:textId="77777777" w:rsidR="001E7F07" w:rsidRDefault="001E7F07" w:rsidP="00203DA8">
      <w:pPr>
        <w:ind w:firstLineChars="200" w:firstLine="420"/>
      </w:pPr>
    </w:p>
    <w:p w14:paraId="2CFED300" w14:textId="77777777" w:rsidR="001E7F07" w:rsidRDefault="001E7F07" w:rsidP="00203DA8">
      <w:pPr>
        <w:ind w:firstLineChars="200" w:firstLine="420"/>
      </w:pPr>
    </w:p>
    <w:p w14:paraId="46F17A78" w14:textId="77777777" w:rsidR="001E7F07" w:rsidRDefault="001E7F07" w:rsidP="00203DA8">
      <w:pPr>
        <w:ind w:firstLineChars="200" w:firstLine="420"/>
      </w:pPr>
      <w:r>
        <w:rPr>
          <w:rFonts w:hint="eastAsia"/>
        </w:rPr>
        <w:t>许多系统使用线程优先级来尝试确定调度。优先级通常是与可调度对象相关联的整数</w:t>
      </w:r>
      <w:r>
        <w:t>;这些整数向系统传递线程应该执行的顺序。优先级概念的概括是执行资格。我们使用分派一词来指系统中从准备运行的线程池中选择具有最高执行资格的线程的部分。在当前的实时系统实践中，优先级的分配通常是在程序员的控制下，而不是在系统控制下。RTSJ的基本</w:t>
      </w:r>
      <w:proofErr w:type="gramStart"/>
      <w:r>
        <w:t>调度器</w:t>
      </w:r>
      <w:proofErr w:type="gramEnd"/>
      <w:r>
        <w:t>也让程序员控制优先级的分配。但是，</w:t>
      </w:r>
      <w:proofErr w:type="gramStart"/>
      <w:r>
        <w:t>基调度器还</w:t>
      </w:r>
      <w:proofErr w:type="gramEnd"/>
      <w:r>
        <w:t>从其超类继承有助于确定可行性的方法。</w:t>
      </w:r>
    </w:p>
    <w:p w14:paraId="38F434C5" w14:textId="77777777" w:rsidR="001E7F07" w:rsidRDefault="001E7F07" w:rsidP="00203DA8">
      <w:pPr>
        <w:ind w:firstLineChars="200" w:firstLine="420"/>
      </w:pPr>
    </w:p>
    <w:p w14:paraId="0B9947FB" w14:textId="77777777" w:rsidR="001E7F07" w:rsidRDefault="001E7F07" w:rsidP="00203DA8">
      <w:pPr>
        <w:ind w:firstLineChars="200" w:firstLine="420"/>
      </w:pPr>
    </w:p>
    <w:p w14:paraId="126B1691" w14:textId="77777777" w:rsidR="001E7F07" w:rsidRDefault="001E7F07" w:rsidP="00203DA8">
      <w:pPr>
        <w:ind w:firstLineChars="200" w:firstLine="420"/>
      </w:pPr>
    </w:p>
    <w:p w14:paraId="314D7CDD" w14:textId="77777777" w:rsidR="001E7F07" w:rsidRDefault="001E7F07" w:rsidP="00203DA8">
      <w:pPr>
        <w:ind w:firstLineChars="200" w:firstLine="420"/>
      </w:pPr>
      <w:r>
        <w:rPr>
          <w:rFonts w:hint="eastAsia"/>
        </w:rPr>
        <w:lastRenderedPageBreak/>
        <w:t>对于基本调度器，可行性方法可以假定一个足够快的处理器来如期完成任何提议的负载。</w:t>
      </w:r>
      <w:r>
        <w:t>RTSJ期望基本</w:t>
      </w:r>
      <w:proofErr w:type="gramStart"/>
      <w:r>
        <w:t>调度器</w:t>
      </w:r>
      <w:proofErr w:type="gramEnd"/>
      <w:r>
        <w:t>可以在特定的实现中子类化(例如，一个EDF</w:t>
      </w:r>
      <w:proofErr w:type="gramStart"/>
      <w:r>
        <w:t>调度器</w:t>
      </w:r>
      <w:proofErr w:type="gramEnd"/>
      <w:r>
        <w:t>)，对于那些实现，可行性方法可以正确地指示在给定</w:t>
      </w:r>
      <w:proofErr w:type="gramStart"/>
      <w:r>
        <w:t>调度器</w:t>
      </w:r>
      <w:proofErr w:type="gramEnd"/>
      <w:r>
        <w:t>下系统的实际可行性。注意，对于基本调度器，RTSJ与当前使用的大多数实时操作系统没有什么不同。</w:t>
      </w:r>
    </w:p>
    <w:p w14:paraId="20CDAD95" w14:textId="307A9811" w:rsidR="001E7F07" w:rsidRDefault="001E7F07" w:rsidP="00203DA8"/>
    <w:p w14:paraId="0D88E6D4" w14:textId="77777777" w:rsidR="001E7F07" w:rsidRDefault="001E7F07" w:rsidP="00203DA8">
      <w:pPr>
        <w:ind w:firstLineChars="200" w:firstLine="420"/>
      </w:pPr>
      <w:r>
        <w:t>RTSJ需要许多类，其名称的格式为参数(例如SchedulingParameters)。其中一个参数类的实例拥有一个或多个可调度对象的特定资源需求特征。例如，SchedulingParameters的子类PriorityParameters包含基本</w:t>
      </w:r>
      <w:proofErr w:type="gramStart"/>
      <w:r>
        <w:t>调度器</w:t>
      </w:r>
      <w:proofErr w:type="gramEnd"/>
      <w:r>
        <w:t>的执行资格度量，即优先级。在某个时候(在构造时或以后使用setter方法替换参数时)，参数类的实例被绑定到一个可调度对象。然后，可调度对象假定参数对象中值的特征。举个例子,如果一个PriorityParameters实例,在其优先级字段的值代表最高优先级可以</w:t>
      </w:r>
      <w:r>
        <w:rPr>
          <w:rFonts w:hint="eastAsia"/>
        </w:rPr>
        <w:t>是绑定到一个可调度的对象</w:t>
      </w:r>
      <w:r>
        <w:t>,该对象将假设时将执行它的特点是可以优先于所有其他可调度的对象(当然,除了那些具有最高优先级)。</w:t>
      </w:r>
    </w:p>
    <w:p w14:paraId="7ED1B774" w14:textId="48C6ACE8" w:rsidR="001E7F07" w:rsidRDefault="001E7F07" w:rsidP="00203DA8"/>
    <w:p w14:paraId="3F8C332D" w14:textId="4E77DDDE" w:rsidR="001E7F07" w:rsidRPr="001E7F07" w:rsidRDefault="001E7F07" w:rsidP="00203DA8">
      <w:pPr>
        <w:ind w:firstLineChars="200" w:firstLine="420"/>
      </w:pPr>
      <w:r>
        <w:t>RTSJ的编写是为了允许实现者在规范的实现中灵活地安装任意调度算法和可行性分析算法。我们这样做是因为RTJEG了解实时系统行业在调度方面有广泛的不同要求。使用Java平台可以帮助生成编写一次但能够在许多不同的计算平台上执行的代码(称为编写一次，在任何地方运行)。RTSJ既有助于实现这一目标，也不利于实现这一目标。RTSJ对所需优先级</w:t>
      </w:r>
      <w:proofErr w:type="gramStart"/>
      <w:r>
        <w:t>调度器</w:t>
      </w:r>
      <w:proofErr w:type="gramEnd"/>
      <w:r>
        <w:t>的严格规范对于时间关键代码的可移植性至关重要，但是RTSJ允许并支持不可移植的特定平台调度器。</w:t>
      </w:r>
    </w:p>
    <w:p w14:paraId="1251A67D" w14:textId="1E5999AD" w:rsidR="00E90CDD" w:rsidRDefault="00E90CDD" w:rsidP="00E90CDD">
      <w:pPr>
        <w:pStyle w:val="2"/>
        <w:numPr>
          <w:ilvl w:val="0"/>
          <w:numId w:val="7"/>
        </w:numPr>
      </w:pPr>
      <w:r w:rsidRPr="00E90CDD">
        <w:rPr>
          <w:rFonts w:hint="eastAsia"/>
        </w:rPr>
        <w:t>内存管理</w:t>
      </w:r>
    </w:p>
    <w:p w14:paraId="73999A6C" w14:textId="77777777" w:rsidR="001E7F07" w:rsidRDefault="001E7F07" w:rsidP="00203DA8">
      <w:pPr>
        <w:ind w:firstLineChars="200" w:firstLine="420"/>
      </w:pPr>
      <w:r>
        <w:rPr>
          <w:rFonts w:hint="eastAsia"/>
        </w:rPr>
        <w:t>由于垃圾收集器引入了不可预测的延迟，垃圾收集的内存</w:t>
      </w:r>
      <w:proofErr w:type="gramStart"/>
      <w:r>
        <w:rPr>
          <w:rFonts w:hint="eastAsia"/>
        </w:rPr>
        <w:t>堆一直</w:t>
      </w:r>
      <w:proofErr w:type="gramEnd"/>
      <w:r>
        <w:rPr>
          <w:rFonts w:hint="eastAsia"/>
        </w:rPr>
        <w:t>被认为是实时编程的障碍。</w:t>
      </w:r>
      <w:r>
        <w:t>RTSJ通过对内存模型提供几个扩展来解决这个问题，这些扩展以一种不干扰实时代码提供确定性行为的能力的方式支持内存管理。这个目标是通过允许在垃圾收集堆之外为短期和长期生存的对象分配对象来实现的。</w:t>
      </w:r>
    </w:p>
    <w:p w14:paraId="66C616CB" w14:textId="77777777" w:rsidR="001E7F07" w:rsidRDefault="001E7F07" w:rsidP="001E7F07"/>
    <w:p w14:paraId="586569CC" w14:textId="77777777" w:rsidR="001E7F07" w:rsidRDefault="001E7F07" w:rsidP="001E7F07">
      <w:r>
        <w:rPr>
          <w:rFonts w:hint="eastAsia"/>
        </w:rPr>
        <w:t>内存区域</w:t>
      </w:r>
    </w:p>
    <w:p w14:paraId="4598A135" w14:textId="77777777" w:rsidR="001E7F07" w:rsidRDefault="001E7F07" w:rsidP="001E7F07"/>
    <w:p w14:paraId="0B6D4FE4" w14:textId="77777777" w:rsidR="001E7F07" w:rsidRDefault="001E7F07" w:rsidP="002147ED">
      <w:pPr>
        <w:ind w:firstLineChars="200" w:firstLine="420"/>
      </w:pPr>
      <w:r>
        <w:t>RTSJ引入了内存区域的概念。内存区域表示可用于分配对象的内存区域。有些内存区域</w:t>
      </w:r>
      <w:proofErr w:type="gramStart"/>
      <w:r>
        <w:t>存在于堆之外</w:t>
      </w:r>
      <w:proofErr w:type="gramEnd"/>
      <w:r>
        <w:t>，并对系统和垃圾收集</w:t>
      </w:r>
      <w:proofErr w:type="gramStart"/>
      <w:r>
        <w:t>器可能</w:t>
      </w:r>
      <w:proofErr w:type="gramEnd"/>
      <w:r>
        <w:t>对在堆内分配的对象执行的操作进行了限制。某些内存区域中的对象永远不会被垃圾收集;但是，垃圾收集器必须能够扫描这些内存区域，以查找对堆内任何对象的引用，以保持堆的完整性。</w:t>
      </w:r>
    </w:p>
    <w:p w14:paraId="7B9E84F0" w14:textId="77777777" w:rsidR="001E7F07" w:rsidRDefault="001E7F07" w:rsidP="001E7F07"/>
    <w:p w14:paraId="0B5EE45A" w14:textId="77777777" w:rsidR="001E7F07" w:rsidRDefault="001E7F07" w:rsidP="001E7F07">
      <w:r>
        <w:rPr>
          <w:rFonts w:hint="eastAsia"/>
        </w:rPr>
        <w:t>有四种基本类型的记忆区域</w:t>
      </w:r>
      <w:r>
        <w:t>:</w:t>
      </w:r>
    </w:p>
    <w:p w14:paraId="229AEB63" w14:textId="64DD8C7E" w:rsidR="001E7F07" w:rsidRDefault="001E7F07" w:rsidP="001E7F07"/>
    <w:p w14:paraId="2C44F2EF" w14:textId="77777777" w:rsidR="001E7F07" w:rsidRDefault="001E7F07" w:rsidP="002147ED">
      <w:pPr>
        <w:ind w:firstLineChars="200" w:firstLine="420"/>
      </w:pPr>
      <w:r>
        <w:rPr>
          <w:rFonts w:hint="eastAsia"/>
        </w:rPr>
        <w:t>作用域内存提供了一种比堆栈分配对象更通用的机制，用于管理由作用域定义生命周期的对象。</w:t>
      </w:r>
    </w:p>
    <w:p w14:paraId="6C28769D" w14:textId="77777777" w:rsidR="001E7F07" w:rsidRDefault="001E7F07" w:rsidP="002147ED">
      <w:pPr>
        <w:ind w:firstLineChars="200" w:firstLine="420"/>
      </w:pPr>
    </w:p>
    <w:p w14:paraId="675B634A" w14:textId="77777777" w:rsidR="001E7F07" w:rsidRDefault="001E7F07" w:rsidP="002147ED">
      <w:pPr>
        <w:ind w:firstLineChars="200" w:firstLine="420"/>
      </w:pPr>
      <w:r>
        <w:rPr>
          <w:rFonts w:hint="eastAsia"/>
        </w:rPr>
        <w:t>物理内存允许在具有特殊重要特征的特定物理内存区域中创建对象，例如具有更快访问速度的内存。</w:t>
      </w:r>
    </w:p>
    <w:p w14:paraId="37FCEA45" w14:textId="77777777" w:rsidR="001E7F07" w:rsidRDefault="001E7F07" w:rsidP="002147ED">
      <w:pPr>
        <w:ind w:firstLineChars="200" w:firstLine="420"/>
      </w:pPr>
    </w:p>
    <w:p w14:paraId="7CB4317A" w14:textId="77777777" w:rsidR="001E7F07" w:rsidRDefault="001E7F07" w:rsidP="002147ED">
      <w:pPr>
        <w:ind w:firstLineChars="200" w:firstLine="420"/>
      </w:pPr>
      <w:r>
        <w:rPr>
          <w:rFonts w:hint="eastAsia"/>
        </w:rPr>
        <w:t>不朽内存表示一个包含对象的内存区域，这些对象可以被任何可调度对象引用而没有异常或垃圾收集延迟，特别是</w:t>
      </w:r>
      <w:proofErr w:type="gramStart"/>
      <w:r>
        <w:rPr>
          <w:rFonts w:hint="eastAsia"/>
        </w:rPr>
        <w:t>包括无堆实时</w:t>
      </w:r>
      <w:proofErr w:type="gramEnd"/>
      <w:r>
        <w:rPr>
          <w:rFonts w:hint="eastAsia"/>
        </w:rPr>
        <w:t>线程</w:t>
      </w:r>
      <w:proofErr w:type="gramStart"/>
      <w:r>
        <w:rPr>
          <w:rFonts w:hint="eastAsia"/>
        </w:rPr>
        <w:t>和无堆异步</w:t>
      </w:r>
      <w:proofErr w:type="gramEnd"/>
      <w:r>
        <w:rPr>
          <w:rFonts w:hint="eastAsia"/>
        </w:rPr>
        <w:t>事件处理程序。</w:t>
      </w:r>
    </w:p>
    <w:p w14:paraId="27DB2269" w14:textId="77777777" w:rsidR="001E7F07" w:rsidRDefault="001E7F07" w:rsidP="002147ED">
      <w:pPr>
        <w:ind w:firstLineChars="200" w:firstLine="420"/>
      </w:pPr>
    </w:p>
    <w:p w14:paraId="1CC3F12F" w14:textId="77777777" w:rsidR="001E7F07" w:rsidRDefault="001E7F07" w:rsidP="002147ED">
      <w:pPr>
        <w:ind w:firstLineChars="200" w:firstLine="420"/>
      </w:pPr>
      <w:r>
        <w:rPr>
          <w:rFonts w:hint="eastAsia"/>
        </w:rPr>
        <w:t>堆内存表示作为堆的内存区域。</w:t>
      </w:r>
      <w:r>
        <w:t>RTSJ不会更改堆上对象的生存期的决定因素。寿命仍然是由能见度决定的。</w:t>
      </w:r>
    </w:p>
    <w:p w14:paraId="24086627" w14:textId="77777777" w:rsidR="001E7F07" w:rsidRDefault="001E7F07" w:rsidP="001E7F07"/>
    <w:p w14:paraId="7143A3FB" w14:textId="77777777" w:rsidR="001E7F07" w:rsidRDefault="001E7F07" w:rsidP="001E7F07">
      <w:r>
        <w:rPr>
          <w:rFonts w:hint="eastAsia"/>
        </w:rPr>
        <w:t>作用域内存</w:t>
      </w:r>
    </w:p>
    <w:p w14:paraId="4AF6CEC4" w14:textId="77777777" w:rsidR="001E7F07" w:rsidRDefault="001E7F07" w:rsidP="001E7F07"/>
    <w:p w14:paraId="79671555" w14:textId="77777777" w:rsidR="001E7F07" w:rsidRDefault="001E7F07" w:rsidP="002147ED">
      <w:pPr>
        <w:ind w:firstLineChars="200" w:firstLine="420"/>
      </w:pPr>
      <w:r>
        <w:t>RTSJ引入了作用域内存的概念。内存作用域用于为在其内分配的任何对象的生存期划定界限。当输入一个作用域时，每次使用new都会导致从活动内存作用域分配内存。范围可以显式输入，也可以附加到可调度对象，该对象将在执行对象的run()方法之前有效地进入范围。</w:t>
      </w:r>
    </w:p>
    <w:p w14:paraId="02AA5FCF" w14:textId="77777777" w:rsidR="001E7F07" w:rsidRDefault="001E7F07" w:rsidP="002147ED">
      <w:pPr>
        <w:ind w:firstLineChars="200" w:firstLine="420"/>
      </w:pPr>
    </w:p>
    <w:p w14:paraId="5D2A3A7A" w14:textId="77777777" w:rsidR="001E7F07" w:rsidRDefault="001E7F07" w:rsidP="002147ED">
      <w:pPr>
        <w:ind w:firstLineChars="200" w:firstLine="420"/>
      </w:pPr>
      <w:r>
        <w:rPr>
          <w:rFonts w:hint="eastAsia"/>
        </w:rPr>
        <w:t>当作用域内的对象不能被引用时，将丢弃作用域内的内容。这是通过类似于引用计数作用域的技术来实现的。一个一致的实现可能会维护对每个内存区域的外部引用数量的计数。通过使用</w:t>
      </w:r>
      <w:r>
        <w:t>MemoryArea的enter()方法输入一个新的作用域，通过使用特定作用域内存区域创建一个可调度对象，或者通过打开一个内部作用域，可以增加作用域内存区域的引用计数。当从enter()方法返回时，当使用ScopedMemory的可调度对象终止时，或者当内部作用域从其enter()方法返回时，作用域内存区域的引用计数将减少。当计数降为0时，内存中</w:t>
      </w:r>
      <w:r>
        <w:rPr>
          <w:rFonts w:hint="eastAsia"/>
        </w:rPr>
        <w:t>每个对象的</w:t>
      </w:r>
      <w:r>
        <w:t>finalize方法将被执行到完成。作用域的重用被阻塞，直到结束。</w:t>
      </w:r>
    </w:p>
    <w:p w14:paraId="40E40308" w14:textId="0C74BC81" w:rsidR="001E7F07" w:rsidRDefault="001E7F07" w:rsidP="001E7F07"/>
    <w:p w14:paraId="06552878" w14:textId="77777777" w:rsidR="001E7F07" w:rsidRDefault="001E7F07" w:rsidP="002147ED">
      <w:pPr>
        <w:ind w:firstLineChars="200" w:firstLine="420"/>
      </w:pPr>
      <w:r>
        <w:rPr>
          <w:rFonts w:hint="eastAsia"/>
        </w:rPr>
        <w:t>作用域可以嵌套。当进入嵌套作用域时，所有后续分配都从与新作用域关联的内存中获取。当退出嵌套作用域时，将恢复前一个作用域，并再次从该作用域获取后续的分配。</w:t>
      </w:r>
    </w:p>
    <w:p w14:paraId="33F8E31B" w14:textId="713DE0D4" w:rsidR="001E7F07" w:rsidRDefault="001E7F07" w:rsidP="002147ED">
      <w:pPr>
        <w:ind w:firstLineChars="200" w:firstLine="420"/>
      </w:pPr>
    </w:p>
    <w:p w14:paraId="6E2D56E0" w14:textId="77777777" w:rsidR="001E7F07" w:rsidRDefault="001E7F07" w:rsidP="002147ED">
      <w:pPr>
        <w:ind w:firstLineChars="200" w:firstLine="420"/>
      </w:pPr>
      <w:r>
        <w:rPr>
          <w:rFonts w:hint="eastAsia"/>
        </w:rPr>
        <w:t>由于作用域对象的生存期，有必要通过一组受限制的赋值规则来限制对作用域对象的引用。不能将对作用域对象的引用分配给来自外部作用域的变量，也不能分配给堆或不朽区域中的对象字段。对作用域对象的引用只能分配到相同的作用域或内部作用域。虚拟机必须检测到非法的赋值尝试，并在它们发生时抛出适当的异常。</w:t>
      </w:r>
    </w:p>
    <w:p w14:paraId="14527B1A" w14:textId="2354F25C" w:rsidR="001E7F07" w:rsidRDefault="001E7F07" w:rsidP="002147ED"/>
    <w:p w14:paraId="3B495EB3" w14:textId="77777777" w:rsidR="001E7F07" w:rsidRDefault="001E7F07" w:rsidP="002147ED">
      <w:pPr>
        <w:ind w:firstLineChars="200" w:firstLine="420"/>
      </w:pPr>
      <w:r>
        <w:rPr>
          <w:rFonts w:hint="eastAsia"/>
        </w:rPr>
        <w:t>在选择作用域内存类型方面提供的灵活性允许应用程序使用具有适合于特定语法定义的代码区域的特征的内存区域。</w:t>
      </w:r>
    </w:p>
    <w:p w14:paraId="00EF40DB" w14:textId="56AB83D9" w:rsidR="001E7F07" w:rsidRDefault="001E7F07" w:rsidP="001E7F07"/>
    <w:p w14:paraId="7597BA8B" w14:textId="77777777" w:rsidR="001E7F07" w:rsidRDefault="001E7F07" w:rsidP="001E7F07">
      <w:r>
        <w:rPr>
          <w:rFonts w:hint="eastAsia"/>
        </w:rPr>
        <w:t>不朽内存</w:t>
      </w:r>
    </w:p>
    <w:p w14:paraId="58DC4E0C" w14:textId="77777777" w:rsidR="001E7F07" w:rsidRDefault="001E7F07" w:rsidP="001E7F07"/>
    <w:p w14:paraId="16AB08CA" w14:textId="77777777" w:rsidR="001E7F07" w:rsidRDefault="001E7F07" w:rsidP="002147ED">
      <w:pPr>
        <w:ind w:firstLineChars="200" w:firstLine="420"/>
      </w:pPr>
      <w:r>
        <w:rPr>
          <w:rFonts w:hint="eastAsia"/>
        </w:rPr>
        <w:t>不死内存是应用程序中所有可调度对象和线程之间共享的内存资源。在</w:t>
      </w:r>
      <w:r>
        <w:t>ImmortalMemory中分配的对象总是</w:t>
      </w:r>
      <w:proofErr w:type="gramStart"/>
      <w:r>
        <w:t>对非堆线程</w:t>
      </w:r>
      <w:proofErr w:type="gramEnd"/>
      <w:r>
        <w:t>和异步事件处理程序可用，而不可能延迟垃圾收集。</w:t>
      </w:r>
    </w:p>
    <w:p w14:paraId="3A7CEC79" w14:textId="77777777" w:rsidR="001E7F07" w:rsidRDefault="001E7F07" w:rsidP="001E7F07"/>
    <w:p w14:paraId="6588B58C" w14:textId="77777777" w:rsidR="001E7F07" w:rsidRDefault="001E7F07" w:rsidP="001E7F07">
      <w:r>
        <w:rPr>
          <w:rFonts w:hint="eastAsia"/>
        </w:rPr>
        <w:t>预算分配</w:t>
      </w:r>
    </w:p>
    <w:p w14:paraId="48A9A2A9" w14:textId="77777777" w:rsidR="001E7F07" w:rsidRDefault="001E7F07" w:rsidP="001E7F07"/>
    <w:p w14:paraId="6E694548" w14:textId="2ED20F54" w:rsidR="001E7F07" w:rsidRPr="001E7F07" w:rsidRDefault="001E7F07" w:rsidP="002147ED">
      <w:pPr>
        <w:ind w:firstLineChars="200" w:firstLine="420"/>
      </w:pPr>
      <w:r>
        <w:rPr>
          <w:rFonts w:hint="eastAsia"/>
        </w:rPr>
        <w:t>对于使用内存区域为可调度对象提供内存分配预算，</w:t>
      </w:r>
      <w:r>
        <w:t>RTSJ还提供了有限的支持。可以在创建单个可调度对象时指定它们的最大内存区域消耗和最大分配率。</w:t>
      </w:r>
    </w:p>
    <w:p w14:paraId="2A2A2621" w14:textId="35DE3C4E" w:rsidR="00E90CDD" w:rsidRDefault="00E90CDD" w:rsidP="00E90CDD">
      <w:pPr>
        <w:pStyle w:val="2"/>
        <w:numPr>
          <w:ilvl w:val="0"/>
          <w:numId w:val="7"/>
        </w:numPr>
      </w:pPr>
      <w:r w:rsidRPr="00E90CDD">
        <w:rPr>
          <w:rFonts w:hint="eastAsia"/>
        </w:rPr>
        <w:t>同步</w:t>
      </w:r>
    </w:p>
    <w:p w14:paraId="53BD1117" w14:textId="77777777" w:rsidR="001E7F07" w:rsidRDefault="001E7F07" w:rsidP="001E7F07">
      <w:r>
        <w:rPr>
          <w:rFonts w:hint="eastAsia"/>
        </w:rPr>
        <w:t>条款</w:t>
      </w:r>
    </w:p>
    <w:p w14:paraId="174573CD" w14:textId="77777777" w:rsidR="001E7F07" w:rsidRDefault="001E7F07" w:rsidP="001E7F07"/>
    <w:p w14:paraId="5E784E25" w14:textId="77777777" w:rsidR="001E7F07" w:rsidRDefault="001E7F07" w:rsidP="00DF1FC8">
      <w:pPr>
        <w:ind w:firstLineChars="200" w:firstLine="420"/>
      </w:pPr>
      <w:r>
        <w:rPr>
          <w:rFonts w:hint="eastAsia"/>
        </w:rPr>
        <w:t>为本节的目的，对优先一词的解释应比常规用法稍微宽松一些。特别地，术语最高优先级线程仅仅表示最合适的线程——调度程序将在所有准备运行的线程中选择的线程——并没有必要假定严格的基于优先级的调度机制。</w:t>
      </w:r>
    </w:p>
    <w:p w14:paraId="485AD701" w14:textId="77777777" w:rsidR="001E7F07" w:rsidRDefault="001E7F07" w:rsidP="001E7F07"/>
    <w:p w14:paraId="5FF71AFA" w14:textId="77777777" w:rsidR="001E7F07" w:rsidRDefault="001E7F07" w:rsidP="001E7F07">
      <w:r>
        <w:rPr>
          <w:rFonts w:hint="eastAsia"/>
        </w:rPr>
        <w:t>等待队列</w:t>
      </w:r>
    </w:p>
    <w:p w14:paraId="25D2CBF4" w14:textId="77777777" w:rsidR="001E7F07" w:rsidRDefault="001E7F07" w:rsidP="001E7F07"/>
    <w:p w14:paraId="22E70F08" w14:textId="77777777" w:rsidR="001E7F07" w:rsidRDefault="001E7F07" w:rsidP="00FF532A">
      <w:pPr>
        <w:ind w:firstLineChars="200" w:firstLine="420"/>
      </w:pPr>
      <w:r>
        <w:rPr>
          <w:rFonts w:hint="eastAsia"/>
        </w:rPr>
        <w:t>等待获取资源的线程和异步事件处理程序必须按执行资格顺序释放。这既适用于处理器，也适用于同步块。如果在活动调度策略下可能存在具有相同执行资格的可调度对象，那么这些可调度对象将按</w:t>
      </w:r>
      <w:r>
        <w:t>FIFO顺序被唤醒。例如:</w:t>
      </w:r>
    </w:p>
    <w:p w14:paraId="15387303" w14:textId="77777777" w:rsidR="001E7F07" w:rsidRDefault="001E7F07" w:rsidP="00FF532A">
      <w:pPr>
        <w:ind w:firstLineChars="200" w:firstLine="420"/>
      </w:pPr>
    </w:p>
    <w:p w14:paraId="31A0EA0C" w14:textId="77777777" w:rsidR="001E7F07" w:rsidRDefault="001E7F07" w:rsidP="00FF532A">
      <w:pPr>
        <w:ind w:firstLineChars="200" w:firstLine="420"/>
      </w:pPr>
      <w:r>
        <w:rPr>
          <w:rFonts w:hint="eastAsia"/>
        </w:rPr>
        <w:t>等待进入同步块的线程按照执行资格顺序被授予对同步块的访问权。</w:t>
      </w:r>
    </w:p>
    <w:p w14:paraId="053F8B6E" w14:textId="77777777" w:rsidR="001E7F07" w:rsidRDefault="001E7F07" w:rsidP="00FF532A">
      <w:pPr>
        <w:ind w:firstLineChars="200" w:firstLine="420"/>
      </w:pPr>
    </w:p>
    <w:p w14:paraId="71D4AFDC" w14:textId="77777777" w:rsidR="001E7F07" w:rsidRDefault="001E7F07" w:rsidP="00FF532A">
      <w:pPr>
        <w:ind w:firstLineChars="200" w:firstLine="420"/>
      </w:pPr>
      <w:r>
        <w:rPr>
          <w:rFonts w:hint="eastAsia"/>
        </w:rPr>
        <w:t>准备运行的阻塞线程按执行资格顺序获得对处理器的访问权。</w:t>
      </w:r>
    </w:p>
    <w:p w14:paraId="076B6DE8" w14:textId="77777777" w:rsidR="001E7F07" w:rsidRDefault="001E7F07" w:rsidP="00FF532A">
      <w:pPr>
        <w:ind w:firstLineChars="200" w:firstLine="420"/>
      </w:pPr>
    </w:p>
    <w:p w14:paraId="3F640ECF" w14:textId="77777777" w:rsidR="001E7F07" w:rsidRDefault="001E7F07" w:rsidP="00FF532A">
      <w:pPr>
        <w:ind w:firstLineChars="200" w:firstLine="420"/>
      </w:pPr>
      <w:r>
        <w:rPr>
          <w:rFonts w:hint="eastAsia"/>
        </w:rPr>
        <w:t>一个线程的执行资格由它自己显式地设置，或者另一个线程按照执行资格顺序被授予对处理器的访问权。</w:t>
      </w:r>
    </w:p>
    <w:p w14:paraId="7C98F782" w14:textId="77777777" w:rsidR="001E7F07" w:rsidRDefault="001E7F07" w:rsidP="00FF532A">
      <w:pPr>
        <w:ind w:firstLineChars="200" w:firstLine="420"/>
      </w:pPr>
    </w:p>
    <w:p w14:paraId="135C2E0A" w14:textId="77777777" w:rsidR="001E7F07" w:rsidRDefault="001E7F07" w:rsidP="00FF532A">
      <w:pPr>
        <w:ind w:firstLineChars="200" w:firstLine="420"/>
      </w:pPr>
      <w:r>
        <w:rPr>
          <w:rFonts w:hint="eastAsia"/>
        </w:rPr>
        <w:t>执行</w:t>
      </w:r>
      <w:r>
        <w:t>yield的线程将在等待具有相同执行资格的线程之后获得对处理器的访问权。</w:t>
      </w:r>
    </w:p>
    <w:p w14:paraId="525EFA31" w14:textId="77777777" w:rsidR="001E7F07" w:rsidRDefault="001E7F07" w:rsidP="00FF532A">
      <w:pPr>
        <w:ind w:firstLineChars="200" w:firstLine="420"/>
      </w:pPr>
    </w:p>
    <w:p w14:paraId="20B10B5C" w14:textId="77777777" w:rsidR="001E7F07" w:rsidRDefault="001E7F07" w:rsidP="00FF532A">
      <w:pPr>
        <w:ind w:firstLineChars="200" w:firstLine="420"/>
      </w:pPr>
      <w:r>
        <w:rPr>
          <w:rFonts w:hint="eastAsia"/>
        </w:rPr>
        <w:t>为支持具有更高执行资格的线程而抢占的线程可以在</w:t>
      </w:r>
      <w:proofErr w:type="gramStart"/>
      <w:r>
        <w:rPr>
          <w:rFonts w:hint="eastAsia"/>
        </w:rPr>
        <w:t>特定实现</w:t>
      </w:r>
      <w:proofErr w:type="gramEnd"/>
      <w:r>
        <w:rPr>
          <w:rFonts w:hint="eastAsia"/>
        </w:rPr>
        <w:t>决定的任何时间被授予对处理器的访问权。实现需要提供文档，准确说明用于授予此类访问权限的算法。</w:t>
      </w:r>
    </w:p>
    <w:p w14:paraId="430D8EEE" w14:textId="77777777" w:rsidR="001E7F07" w:rsidRDefault="001E7F07" w:rsidP="001E7F07"/>
    <w:p w14:paraId="7A311760" w14:textId="77777777" w:rsidR="001E7F07" w:rsidRDefault="001E7F07" w:rsidP="001E7F07">
      <w:r>
        <w:rPr>
          <w:rFonts w:hint="eastAsia"/>
        </w:rPr>
        <w:t>避免优先级反转</w:t>
      </w:r>
    </w:p>
    <w:p w14:paraId="485AB2B0" w14:textId="77777777" w:rsidR="001E7F07" w:rsidRDefault="001E7F07" w:rsidP="001E7F07"/>
    <w:p w14:paraId="5A85EAAB" w14:textId="77777777" w:rsidR="001E7F07" w:rsidRDefault="001E7F07" w:rsidP="00FF532A">
      <w:pPr>
        <w:ind w:firstLineChars="200" w:firstLine="420"/>
      </w:pPr>
      <w:r>
        <w:rPr>
          <w:rFonts w:hint="eastAsia"/>
        </w:rPr>
        <w:t>任何符合标准的实现都必须提供一个具有默认行为的同步原语实现，以确保没有无限制的优先级反转。此外，如果代码在实现中运行，这必须适用于代码以及实时线程。默认情况下必须实现优先级继承协议。优先级继承协议是实时调度文献中比较著名的算法，其效果如下。如果线程</w:t>
      </w:r>
      <w:r>
        <w:t>t1试图获得一个低优先级线程持有的锁t2,然后t2的首要任务是提高t1只要t2持有锁(递归地如果t2本身就是等待获得一个更低优先级线程持有的锁)。</w:t>
      </w:r>
    </w:p>
    <w:p w14:paraId="5E888F11" w14:textId="77777777" w:rsidR="001E7F07" w:rsidRDefault="001E7F07" w:rsidP="00FF532A">
      <w:pPr>
        <w:ind w:firstLineChars="200" w:firstLine="420"/>
      </w:pPr>
    </w:p>
    <w:p w14:paraId="37E55D10" w14:textId="77777777" w:rsidR="001E7F07" w:rsidRDefault="001E7F07" w:rsidP="00FF532A">
      <w:pPr>
        <w:ind w:firstLineChars="200" w:firstLine="420"/>
      </w:pPr>
      <w:r>
        <w:rPr>
          <w:rFonts w:hint="eastAsia"/>
        </w:rPr>
        <w:t>该规范还提供了一种机制，程序员可以通过该机制重写默认的系统范围策略，或者控制用于特定监视器的策略，前提是该策略得到了实现的支持。监视控制策略规范是可扩展的，因此未来的实现可以添加新的机制。</w:t>
      </w:r>
    </w:p>
    <w:p w14:paraId="5B9803B4" w14:textId="467062B5" w:rsidR="001E7F07" w:rsidRDefault="001E7F07" w:rsidP="001E7F07"/>
    <w:p w14:paraId="71D2E4C2" w14:textId="77777777" w:rsidR="001E7F07" w:rsidRDefault="001E7F07" w:rsidP="00FF532A">
      <w:pPr>
        <w:ind w:firstLineChars="200" w:firstLine="420"/>
      </w:pPr>
      <w:r>
        <w:rPr>
          <w:rFonts w:hint="eastAsia"/>
        </w:rPr>
        <w:t>第二种策略，优先级上限仿真协议</w:t>
      </w:r>
      <w:r>
        <w:t>(或最高锁</w:t>
      </w:r>
      <w:proofErr w:type="gramStart"/>
      <w:r>
        <w:t>柜协议</w:t>
      </w:r>
      <w:proofErr w:type="gramEnd"/>
      <w:r>
        <w:t>)，也为支持它的系统指定。该协议也是文献中比较知名的算法;稍微简化一下，其效果如下:</w:t>
      </w:r>
    </w:p>
    <w:p w14:paraId="382AE7D2" w14:textId="4B24EC2D" w:rsidR="001E7F07" w:rsidRDefault="001E7F07" w:rsidP="00FF532A">
      <w:pPr>
        <w:ind w:firstLineChars="200" w:firstLine="420"/>
      </w:pPr>
    </w:p>
    <w:p w14:paraId="610C45D1" w14:textId="77777777" w:rsidR="001E7F07" w:rsidRDefault="001E7F07" w:rsidP="00FF532A">
      <w:pPr>
        <w:ind w:firstLineChars="200" w:firstLine="420"/>
      </w:pPr>
      <w:r>
        <w:rPr>
          <w:rFonts w:hint="eastAsia"/>
        </w:rPr>
        <w:t>监视器在创建时被赋予一个“优先级上限”</w:t>
      </w:r>
      <w:r>
        <w:t>;程序员应该选择任何可能试图进入监视器的线程的最高优先级。</w:t>
      </w:r>
    </w:p>
    <w:p w14:paraId="2EDF5DA9" w14:textId="77777777" w:rsidR="001E7F07" w:rsidRDefault="001E7F07" w:rsidP="00FF532A">
      <w:pPr>
        <w:ind w:firstLineChars="200" w:firstLine="420"/>
      </w:pPr>
    </w:p>
    <w:p w14:paraId="4A18E41A" w14:textId="77777777" w:rsidR="001E7F07" w:rsidRDefault="001E7F07" w:rsidP="00FF532A">
      <w:pPr>
        <w:ind w:firstLineChars="200" w:firstLine="420"/>
      </w:pPr>
      <w:r>
        <w:rPr>
          <w:rFonts w:hint="eastAsia"/>
        </w:rPr>
        <w:t>一旦线程进入同步代码，它的</w:t>
      </w:r>
      <w:r>
        <w:t>(活动的)优先级就会被提升到监视器的最高优先级。如果由于编程错误，线程的基本优先级高于它试图进入的监视器的上限，则抛出异常。</w:t>
      </w:r>
    </w:p>
    <w:p w14:paraId="37F38CC4" w14:textId="77777777" w:rsidR="001E7F07" w:rsidRDefault="001E7F07" w:rsidP="00FF532A">
      <w:pPr>
        <w:ind w:firstLineChars="200" w:firstLine="420"/>
      </w:pPr>
    </w:p>
    <w:p w14:paraId="156C1472" w14:textId="77777777" w:rsidR="001E7F07" w:rsidRDefault="001E7F07" w:rsidP="00FF532A">
      <w:pPr>
        <w:ind w:firstLineChars="200" w:firstLine="420"/>
      </w:pPr>
      <w:r>
        <w:rPr>
          <w:rFonts w:hint="eastAsia"/>
        </w:rPr>
        <w:lastRenderedPageBreak/>
        <w:t>离开监视器时，线程的活动优先级被重置。在简单的情况下，它将被设置为线程之前的活动优先级，但在某些情况下</w:t>
      </w:r>
      <w:r>
        <w:t>(例如线程在监视器中动态改变了其基本优先级)，一个不同的值是可能的</w:t>
      </w:r>
    </w:p>
    <w:p w14:paraId="6E5919B3" w14:textId="77777777" w:rsidR="001E7F07" w:rsidRDefault="001E7F07" w:rsidP="00FF532A">
      <w:pPr>
        <w:ind w:firstLineChars="200" w:firstLine="420"/>
      </w:pPr>
    </w:p>
    <w:p w14:paraId="6B3BE262" w14:textId="77777777" w:rsidR="001E7F07" w:rsidRDefault="001E7F07" w:rsidP="00FF532A">
      <w:pPr>
        <w:ind w:firstLineChars="200" w:firstLine="420"/>
      </w:pPr>
      <w:r>
        <w:rPr>
          <w:rFonts w:hint="eastAsia"/>
        </w:rPr>
        <w:t>注意</w:t>
      </w:r>
      <w:r>
        <w:t>,尽管RTSJ需要短命的可调度的执行对象不能被推迟被垃圾收集代表优先级可调度的对象,应用程序可以导致no-heap可调度的对象等垃圾收集由一个使用线程之间的同步使用对象或可调度的对象和一个短命的可调度的对象。RTSJ提供了无等待队列类，为普通Java线程</w:t>
      </w:r>
      <w:proofErr w:type="gramStart"/>
      <w:r>
        <w:t>和无堆实时</w:t>
      </w:r>
      <w:proofErr w:type="gramEnd"/>
      <w:r>
        <w:t>线程访问的对象提供受保护的、非阻塞的共享访问。显</w:t>
      </w:r>
      <w:proofErr w:type="gramStart"/>
      <w:r>
        <w:t>式提供</w:t>
      </w:r>
      <w:proofErr w:type="gramEnd"/>
      <w:r>
        <w:t>这些类是为了支持</w:t>
      </w:r>
      <w:proofErr w:type="gramStart"/>
      <w:r>
        <w:t>非堆可</w:t>
      </w:r>
      <w:proofErr w:type="gramEnd"/>
      <w:r>
        <w:t>调度对象的实时执行与常规Java线程或使用堆的可调度对象之间的通信。</w:t>
      </w:r>
    </w:p>
    <w:p w14:paraId="5570B6C6" w14:textId="64CA052E" w:rsidR="001E7F07" w:rsidRDefault="001E7F07" w:rsidP="001E7F07"/>
    <w:p w14:paraId="60209F0C" w14:textId="77777777" w:rsidR="001E7F07" w:rsidRDefault="001E7F07" w:rsidP="001E7F07">
      <w:r>
        <w:rPr>
          <w:rFonts w:hint="eastAsia"/>
        </w:rPr>
        <w:t>决定论</w:t>
      </w:r>
    </w:p>
    <w:p w14:paraId="5E827662" w14:textId="77777777" w:rsidR="001E7F07" w:rsidRDefault="001E7F07" w:rsidP="001E7F07"/>
    <w:p w14:paraId="29BC5D5F" w14:textId="4E048470" w:rsidR="001E7F07" w:rsidRPr="001E7F07" w:rsidRDefault="001E7F07" w:rsidP="00444997">
      <w:pPr>
        <w:ind w:firstLineChars="200" w:firstLine="420"/>
      </w:pPr>
      <w:r>
        <w:rPr>
          <w:rFonts w:hint="eastAsia"/>
        </w:rPr>
        <w:t>符合标准的实现应提供一个固定的上限时间，以进入一个未锁定的监视器的同步块。</w:t>
      </w:r>
    </w:p>
    <w:p w14:paraId="23BF7992" w14:textId="73894380" w:rsidR="00E90CDD" w:rsidRDefault="00E90CDD" w:rsidP="00E90CDD">
      <w:pPr>
        <w:pStyle w:val="2"/>
        <w:numPr>
          <w:ilvl w:val="0"/>
          <w:numId w:val="7"/>
        </w:numPr>
      </w:pPr>
      <w:r w:rsidRPr="00E90CDD">
        <w:rPr>
          <w:rFonts w:hint="eastAsia"/>
        </w:rPr>
        <w:t>异步事件处理</w:t>
      </w:r>
    </w:p>
    <w:p w14:paraId="1F2657CB" w14:textId="77777777" w:rsidR="001E7F07" w:rsidRDefault="001E7F07" w:rsidP="00444997">
      <w:pPr>
        <w:ind w:firstLineChars="200" w:firstLine="420"/>
      </w:pPr>
      <w:r>
        <w:rPr>
          <w:rFonts w:hint="eastAsia"/>
        </w:rPr>
        <w:t>异步事件工具包括两个类</w:t>
      </w:r>
      <w:r>
        <w:t>:AsyncEvent和AsyncEventHandler。AsyncEvent对象表示可能发生的事情，如POSIX信号、硬件中断或计算机事件(如飞机进入指定区域)。当其中一个事件发生时(由调用的fire()方法指示)，将调度AsyncEventHandler的关联实例，并调用handleAsyncEvent()方法，从而执行所需的逻辑。此外，提供了AsyncEvent上的方法来管理与AsyncEvent实例相关联的AsyncEventHandler实例集。</w:t>
      </w:r>
    </w:p>
    <w:p w14:paraId="1D02B847" w14:textId="77777777" w:rsidR="001E7F07" w:rsidRDefault="001E7F07" w:rsidP="00444997">
      <w:pPr>
        <w:ind w:firstLineChars="200" w:firstLine="420"/>
      </w:pPr>
    </w:p>
    <w:p w14:paraId="77C566C9" w14:textId="0BEE5BCC" w:rsidR="001E7F07" w:rsidRDefault="001E7F07" w:rsidP="00444997">
      <w:pPr>
        <w:ind w:firstLineChars="200" w:firstLine="420"/>
      </w:pPr>
      <w:r>
        <w:t>AsyncEventHandler的实例可以看作类似于线程。它是一个可运行对象:</w:t>
      </w:r>
      <w:proofErr w:type="gramStart"/>
      <w:r>
        <w:t>当事件</w:t>
      </w:r>
      <w:proofErr w:type="gramEnd"/>
      <w:r>
        <w:t>触发时，将调度相关的处理程序，并调用handleAsyncEvent()方法。AsyncEventHandler与简单的Runnable的区别在于，AsyncEventHandler有释放参数、调度参数和内存参数的关联实例，它们在关联的AsyncEvent被触发后控制处理程序的实际执行。</w:t>
      </w:r>
      <w:proofErr w:type="gramStart"/>
      <w:r>
        <w:t>当事件</w:t>
      </w:r>
      <w:proofErr w:type="gramEnd"/>
      <w:r>
        <w:t>被触发时，处理程序被异步执行，根据相关的ReleaseParameters和SchedulingParameters对象进行调度，就</w:t>
      </w:r>
      <w:r>
        <w:rPr>
          <w:rFonts w:hint="eastAsia"/>
        </w:rPr>
        <w:t>像处理程序刚刚被分配给它自己的线程一样。它的目的是使系统能够很好地处理存在大量</w:t>
      </w:r>
      <w:r>
        <w:t>AsyncEvent和AsyncEventHandler实例(数以万计)的情况。被触发的(进程中)处理程序的数量预计会更少。</w:t>
      </w:r>
    </w:p>
    <w:p w14:paraId="5244631F" w14:textId="77777777" w:rsidR="00444997" w:rsidRDefault="00444997" w:rsidP="00444997">
      <w:pPr>
        <w:ind w:firstLineChars="200" w:firstLine="420"/>
      </w:pPr>
    </w:p>
    <w:p w14:paraId="6B052BF2" w14:textId="77777777" w:rsidR="001E7F07" w:rsidRDefault="001E7F07" w:rsidP="00444997">
      <w:pPr>
        <w:ind w:firstLineChars="200" w:firstLine="420"/>
      </w:pPr>
      <w:r>
        <w:t>AsyncEvent的一种特殊形式是Timer类，它表示由时间驱动的事件。计时器有两种形式:OneShotTimer和PeriodicTimer。OneShotTimer的实例在指定的时间触发一次。周期性定时器首先在指定的时间触发，然后按照指定的时间间隔周期性地触发。</w:t>
      </w:r>
    </w:p>
    <w:p w14:paraId="0F1505EC" w14:textId="11AEDE87" w:rsidR="001E7F07" w:rsidRDefault="001E7F07" w:rsidP="00444997"/>
    <w:p w14:paraId="73EF7956" w14:textId="3490E642" w:rsidR="001E7F07" w:rsidRPr="001E7F07" w:rsidRDefault="001E7F07" w:rsidP="00444997">
      <w:pPr>
        <w:ind w:firstLineChars="200" w:firstLine="420"/>
      </w:pPr>
      <w:r>
        <w:rPr>
          <w:rFonts w:hint="eastAsia"/>
        </w:rPr>
        <w:t>计时器由时钟对象驱动。有一个特殊的时钟对象，</w:t>
      </w:r>
      <w:r>
        <w:t>Clock. getrealtimeclock()，它表示实时时钟。Clock类可以扩展为表示底层系统可能提供的其他时钟(比如某个粒度的执行时间时钟)。</w:t>
      </w:r>
    </w:p>
    <w:p w14:paraId="0E066E68" w14:textId="7C1F4B38" w:rsidR="00E90CDD" w:rsidRDefault="00E90CDD" w:rsidP="00E90CDD">
      <w:pPr>
        <w:pStyle w:val="2"/>
        <w:numPr>
          <w:ilvl w:val="0"/>
          <w:numId w:val="7"/>
        </w:numPr>
      </w:pPr>
      <w:r w:rsidRPr="00E90CDD">
        <w:rPr>
          <w:rFonts w:hint="eastAsia"/>
        </w:rPr>
        <w:t>异步控制转移</w:t>
      </w:r>
    </w:p>
    <w:p w14:paraId="76D76D40" w14:textId="77777777" w:rsidR="001E7F07" w:rsidRDefault="001E7F07" w:rsidP="00C82634">
      <w:pPr>
        <w:ind w:firstLineChars="200" w:firstLine="420"/>
      </w:pPr>
      <w:r>
        <w:rPr>
          <w:rFonts w:hint="eastAsia"/>
        </w:rPr>
        <w:t>实时程序员经常面临这样一种情况</w:t>
      </w:r>
      <w:r>
        <w:t>:算法的计算成本是高度可变的，算法是迭代的，并且算法在每次迭代中产生连续的精炼结果。如果系统,在开始计算之前,只能确定一次绑定执</w:t>
      </w:r>
      <w:r>
        <w:lastRenderedPageBreak/>
        <w:t>行多长时间计算(例如,每个迭代是高度可变的成本和所需的最小延迟终止计算和接收最后一致的结果远低于大约一半的意思是迭代的成本),然后，在已知时间期限到期时，</w:t>
      </w:r>
      <w:proofErr w:type="gramStart"/>
      <w:r>
        <w:t>异步地</w:t>
      </w:r>
      <w:proofErr w:type="gramEnd"/>
      <w:r>
        <w:t>将控制从计算转移到结果传输代码是一种方便的编程风格。RTSJ支持这种和其他风格的编程，这种传输是方便的，具有一个称为异步控制传输(ATC)的特性。</w:t>
      </w:r>
    </w:p>
    <w:p w14:paraId="4187243D" w14:textId="77777777" w:rsidR="001E7F07" w:rsidRDefault="001E7F07" w:rsidP="00C82634">
      <w:pPr>
        <w:ind w:firstLineChars="200" w:firstLine="420"/>
      </w:pPr>
    </w:p>
    <w:p w14:paraId="788618E4" w14:textId="77777777" w:rsidR="001E7F07" w:rsidRDefault="001E7F07" w:rsidP="00C82634">
      <w:pPr>
        <w:ind w:firstLineChars="200" w:firstLine="420"/>
      </w:pPr>
      <w:r>
        <w:t>RTSJ的空中交通管制的方法是基于几个指导原则，非正式地列出了以下清单。</w:t>
      </w:r>
    </w:p>
    <w:p w14:paraId="744E27FE" w14:textId="3AAC486D" w:rsidR="001E7F07" w:rsidRDefault="001E7F07" w:rsidP="001E7F07"/>
    <w:p w14:paraId="75613A6D" w14:textId="77777777" w:rsidR="001E7F07" w:rsidRDefault="001E7F07" w:rsidP="001E7F07">
      <w:r>
        <w:rPr>
          <w:rFonts w:hint="eastAsia"/>
        </w:rPr>
        <w:t>方法论的原则</w:t>
      </w:r>
    </w:p>
    <w:p w14:paraId="2E0B61CF" w14:textId="77777777" w:rsidR="001E7F07" w:rsidRDefault="001E7F07" w:rsidP="001E7F07"/>
    <w:p w14:paraId="05B3FF92" w14:textId="77777777" w:rsidR="001E7F07" w:rsidRDefault="001E7F07" w:rsidP="00C82634">
      <w:pPr>
        <w:ind w:firstLineChars="200" w:firstLine="420"/>
      </w:pPr>
      <w:r>
        <w:rPr>
          <w:rFonts w:hint="eastAsia"/>
        </w:rPr>
        <w:t>一种方法必须明确表明其对</w:t>
      </w:r>
      <w:r>
        <w:t>ATC的敏感性。由于遗留代码</w:t>
      </w:r>
      <w:proofErr w:type="gramStart"/>
      <w:r>
        <w:t>或库方法</w:t>
      </w:r>
      <w:proofErr w:type="gramEnd"/>
      <w:r>
        <w:t>可能是在没有ATC的情况下编写的，因此在默认情况下，ATC必须关闭(更准确地说，只要控制在这些代码中，就必须延迟)。</w:t>
      </w:r>
    </w:p>
    <w:p w14:paraId="65602E72" w14:textId="77777777" w:rsidR="001E7F07" w:rsidRDefault="001E7F07" w:rsidP="00C82634">
      <w:pPr>
        <w:ind w:firstLineChars="200" w:firstLine="420"/>
      </w:pPr>
    </w:p>
    <w:p w14:paraId="35E2C446" w14:textId="77777777" w:rsidR="001E7F07" w:rsidRDefault="001E7F07" w:rsidP="00C82634">
      <w:pPr>
        <w:ind w:firstLineChars="200" w:firstLine="420"/>
      </w:pPr>
      <w:r>
        <w:rPr>
          <w:rFonts w:hint="eastAsia"/>
        </w:rPr>
        <w:t>即使一个方法允许空中交通管制，一些代码</w:t>
      </w:r>
      <w:proofErr w:type="gramStart"/>
      <w:r>
        <w:rPr>
          <w:rFonts w:hint="eastAsia"/>
        </w:rPr>
        <w:t>段必须</w:t>
      </w:r>
      <w:proofErr w:type="gramEnd"/>
      <w:r>
        <w:rPr>
          <w:rFonts w:hint="eastAsia"/>
        </w:rPr>
        <w:t>执行到完成，因此空中交通管制延迟在这些部分。这些</w:t>
      </w:r>
      <w:r>
        <w:t>atc延迟的部分是同步方法、静态初始化器和同步语句。</w:t>
      </w:r>
    </w:p>
    <w:p w14:paraId="57908ABE" w14:textId="77777777" w:rsidR="001E7F07" w:rsidRDefault="001E7F07" w:rsidP="00C82634">
      <w:pPr>
        <w:ind w:firstLineChars="200" w:firstLine="420"/>
      </w:pPr>
    </w:p>
    <w:p w14:paraId="5F2788A4" w14:textId="77777777" w:rsidR="001E7F07" w:rsidRDefault="001E7F07" w:rsidP="00C82634">
      <w:pPr>
        <w:ind w:firstLineChars="200" w:firstLine="420"/>
      </w:pPr>
      <w:r>
        <w:rPr>
          <w:rFonts w:hint="eastAsia"/>
        </w:rPr>
        <w:t>响应</w:t>
      </w:r>
      <w:r>
        <w:t>ATC的代码不会返回到ATC触发的可调度对象中的点;也就是说，空中交通管制是一种无条件的控制权转移。恢复语义(它将控制从处理程序返回到中断点)是不需要的，因为它们可以通过其他机制(特别是AsyncEventHandler)实现。</w:t>
      </w:r>
    </w:p>
    <w:p w14:paraId="0AB1F1D2" w14:textId="77777777" w:rsidR="001E7F07" w:rsidRDefault="001E7F07" w:rsidP="001E7F07"/>
    <w:p w14:paraId="6796AA87" w14:textId="77777777" w:rsidR="001E7F07" w:rsidRDefault="001E7F07" w:rsidP="001E7F07">
      <w:r>
        <w:rPr>
          <w:rFonts w:hint="eastAsia"/>
        </w:rPr>
        <w:t>替代原则</w:t>
      </w:r>
    </w:p>
    <w:p w14:paraId="1A18E173" w14:textId="77777777" w:rsidR="001E7F07" w:rsidRDefault="001E7F07" w:rsidP="001E7F07"/>
    <w:p w14:paraId="478DBB8A" w14:textId="77777777" w:rsidR="001E7F07" w:rsidRDefault="001E7F07" w:rsidP="00C82634">
      <w:pPr>
        <w:ind w:firstLineChars="200" w:firstLine="420"/>
      </w:pPr>
      <w:r>
        <w:rPr>
          <w:rFonts w:hint="eastAsia"/>
        </w:rPr>
        <w:t>需要一种机制，通过这种机制，</w:t>
      </w:r>
      <w:r>
        <w:t>ATC可以显式地在目标可调度对象中触发。这个触发可以是直接的(来自源线程或可调度对象)，也可以是间接的(通过异步事件处理程序)。</w:t>
      </w:r>
    </w:p>
    <w:p w14:paraId="236070E8" w14:textId="77777777" w:rsidR="001E7F07" w:rsidRDefault="001E7F07" w:rsidP="00C82634">
      <w:pPr>
        <w:ind w:firstLineChars="200" w:firstLine="420"/>
      </w:pPr>
    </w:p>
    <w:p w14:paraId="45D82A9B" w14:textId="77777777" w:rsidR="001E7F07" w:rsidRDefault="001E7F07" w:rsidP="00C82634">
      <w:pPr>
        <w:ind w:firstLineChars="200" w:firstLine="420"/>
      </w:pPr>
      <w:r>
        <w:rPr>
          <w:rFonts w:hint="eastAsia"/>
        </w:rPr>
        <w:t>必须能够基于任何异步事件触发</w:t>
      </w:r>
      <w:r>
        <w:t>ATC，包括外部发生的事件或从另一个线程或可调度对象触发的显式事件。特别是，它必须是可能的基础上一个计时器的ATC离开。</w:t>
      </w:r>
    </w:p>
    <w:p w14:paraId="10E74A3D" w14:textId="77777777" w:rsidR="001E7F07" w:rsidRDefault="001E7F07" w:rsidP="00C82634">
      <w:pPr>
        <w:ind w:firstLineChars="200" w:firstLine="420"/>
      </w:pPr>
    </w:p>
    <w:p w14:paraId="1417B60B" w14:textId="77777777" w:rsidR="001E7F07" w:rsidRDefault="001E7F07" w:rsidP="00C82634">
      <w:pPr>
        <w:ind w:firstLineChars="200" w:firstLine="420"/>
      </w:pPr>
      <w:r>
        <w:rPr>
          <w:rFonts w:hint="eastAsia"/>
        </w:rPr>
        <w:t>通过</w:t>
      </w:r>
      <w:r>
        <w:t>ATC，必须能够中止实时线程，但要以不带有线程类的stop()和destroy()方法的危险的方式。</w:t>
      </w:r>
    </w:p>
    <w:p w14:paraId="6CAF7A18" w14:textId="77777777" w:rsidR="001E7F07" w:rsidRDefault="001E7F07" w:rsidP="001E7F07"/>
    <w:p w14:paraId="22EBCA1B" w14:textId="77777777" w:rsidR="001E7F07" w:rsidRDefault="001E7F07" w:rsidP="001E7F07">
      <w:r>
        <w:rPr>
          <w:rFonts w:hint="eastAsia"/>
        </w:rPr>
        <w:t>语义原则</w:t>
      </w:r>
    </w:p>
    <w:p w14:paraId="4AB52A20" w14:textId="77777777" w:rsidR="001E7F07" w:rsidRDefault="001E7F07" w:rsidP="001E7F07"/>
    <w:p w14:paraId="231DEFEF" w14:textId="77777777" w:rsidR="001E7F07" w:rsidRDefault="001E7F07" w:rsidP="00C82634">
      <w:pPr>
        <w:ind w:firstLineChars="200" w:firstLine="420"/>
      </w:pPr>
      <w:r>
        <w:rPr>
          <w:rFonts w:hint="eastAsia"/>
        </w:rPr>
        <w:t>如果</w:t>
      </w:r>
      <w:r>
        <w:t>ATC是通过异常处理建模的，那么必须有某种方法来确保异步异常只被预期的处理程序捕获，而不是被(例如)碰巧在传播路径上的通用处理程序捕获。</w:t>
      </w:r>
    </w:p>
    <w:p w14:paraId="4E8A634A" w14:textId="77777777" w:rsidR="001E7F07" w:rsidRDefault="001E7F07" w:rsidP="00C82634">
      <w:pPr>
        <w:ind w:firstLineChars="200" w:firstLine="420"/>
      </w:pPr>
    </w:p>
    <w:p w14:paraId="2E0FE1F4" w14:textId="77777777" w:rsidR="001E7F07" w:rsidRDefault="001E7F07" w:rsidP="00C82634">
      <w:pPr>
        <w:ind w:firstLineChars="200" w:firstLine="420"/>
      </w:pPr>
      <w:r>
        <w:rPr>
          <w:rFonts w:hint="eastAsia"/>
        </w:rPr>
        <w:t>嵌套的</w:t>
      </w:r>
      <w:r>
        <w:t>ATCs必须正常工作。例如，考虑两个嵌套的基于atc的计时器，并假设外部计时器的超时时间比嵌套的内部计时器短。如果外部计时器超时，而控制在内部计时器的嵌套代码中，那么嵌套代码必须被中止(只要它在ATC-deferred部分之外)，然后控制必须转移到外部计时器的适当catch子句。在嵌套代码中处理外部超时或等待较长的(嵌套的)计时器的实现是不正确的。</w:t>
      </w:r>
    </w:p>
    <w:p w14:paraId="325C1FD7" w14:textId="77777777" w:rsidR="001E7F07" w:rsidRDefault="001E7F07" w:rsidP="001E7F07"/>
    <w:p w14:paraId="133E388D" w14:textId="77777777" w:rsidR="001E7F07" w:rsidRDefault="001E7F07" w:rsidP="001E7F07">
      <w:r>
        <w:rPr>
          <w:rFonts w:hint="eastAsia"/>
        </w:rPr>
        <w:t>务实的原则</w:t>
      </w:r>
    </w:p>
    <w:p w14:paraId="550C2A99" w14:textId="77777777" w:rsidR="001E7F07" w:rsidRDefault="001E7F07" w:rsidP="001E7F07"/>
    <w:p w14:paraId="4ECB2452" w14:textId="77777777" w:rsidR="001E7F07" w:rsidRDefault="001E7F07" w:rsidP="001F4091">
      <w:pPr>
        <w:ind w:firstLineChars="200" w:firstLine="420"/>
      </w:pPr>
      <w:r>
        <w:rPr>
          <w:rFonts w:hint="eastAsia"/>
        </w:rPr>
        <w:lastRenderedPageBreak/>
        <w:t>对于常见的情况，比如定时器处理程序和实时线程终止，应该有一些简单的习惯用法。</w:t>
      </w:r>
    </w:p>
    <w:p w14:paraId="623D377A" w14:textId="77777777" w:rsidR="001E7F07" w:rsidRDefault="001E7F07" w:rsidP="001F4091">
      <w:pPr>
        <w:ind w:firstLineChars="200" w:firstLine="420"/>
      </w:pPr>
    </w:p>
    <w:p w14:paraId="5795960F" w14:textId="61862D6B" w:rsidR="001E7F07" w:rsidRPr="001E7F07" w:rsidRDefault="001E7F07" w:rsidP="001F4091">
      <w:pPr>
        <w:ind w:firstLineChars="200" w:firstLine="420"/>
      </w:pPr>
      <w:r>
        <w:rPr>
          <w:rFonts w:hint="eastAsia"/>
        </w:rPr>
        <w:t>如果带有超时的代码在计时器到期之前完成，则需要自动停止计时器并将其资源返回给系统。</w:t>
      </w:r>
    </w:p>
    <w:p w14:paraId="55CFF0C5" w14:textId="63FB3F61" w:rsidR="00E90CDD" w:rsidRDefault="00E90CDD" w:rsidP="00E90CDD">
      <w:pPr>
        <w:pStyle w:val="2"/>
        <w:numPr>
          <w:ilvl w:val="0"/>
          <w:numId w:val="7"/>
        </w:numPr>
      </w:pPr>
      <w:r w:rsidRPr="00E90CDD">
        <w:rPr>
          <w:rFonts w:hint="eastAsia"/>
        </w:rPr>
        <w:t>异步实时线程终止</w:t>
      </w:r>
    </w:p>
    <w:p w14:paraId="14AE3FA4" w14:textId="77777777" w:rsidR="00C70675" w:rsidRDefault="00C70675" w:rsidP="00A50369">
      <w:pPr>
        <w:ind w:firstLineChars="200" w:firstLine="420"/>
      </w:pPr>
      <w:r>
        <w:rPr>
          <w:rFonts w:hint="eastAsia"/>
        </w:rPr>
        <w:t>尽管不只是实时问题，许多事件驱动的计算机系统与外部现实世界的非计算机系统</w:t>
      </w:r>
      <w:r>
        <w:t>(例如，人、机器、控制进程等)紧密交互，可能需要在其计算行为的模式变化，作为非计算机现实世界系统的重大变化的结果。当外部实时系统发生变化，线程不再有用时，编写异常终止的线程将是很方便的。如果没有这个功能，就必须以这样的方式对线程或线程集进行编码，以便它们的计算行为能够预测外部系统可能状态之间的所有可能转换。编写线程来为外部系统的一个(或极少的)可能状态进行计算性协作是一项更容易的设计任务。当外部系统状态转换,然后计算行为的变化可能是由oracle,终止一组线程用于旧的外部系统,并调用一组新的线程适合外部系统的新状态。由于外部系统可能的状态</w:t>
      </w:r>
      <w:proofErr w:type="gramStart"/>
      <w:r>
        <w:t>转换仅</w:t>
      </w:r>
      <w:proofErr w:type="gramEnd"/>
      <w:r>
        <w:t>在oracle中编码，而不是在每个线程中，因此整体系统设计更容易。</w:t>
      </w:r>
    </w:p>
    <w:p w14:paraId="7BCC228F" w14:textId="77777777" w:rsidR="00C70675" w:rsidRDefault="00C70675" w:rsidP="00A50369">
      <w:pPr>
        <w:ind w:firstLineChars="200" w:firstLine="420"/>
      </w:pPr>
    </w:p>
    <w:p w14:paraId="6156B9B0" w14:textId="77777777" w:rsidR="00C70675" w:rsidRDefault="00C70675" w:rsidP="00A50369">
      <w:pPr>
        <w:ind w:firstLineChars="200" w:firstLine="420"/>
      </w:pPr>
      <w:r>
        <w:t>Java语言的早期版本提供了实现这些效果的机制:特别是类Thread中的stop()和destroy()方法。然而，由于stop()可能使共享对象处于不一致的状态，所以stop()已被弃用。使用destroy()可能会导致死锁(如果线程在持有锁时被销毁)，尽管直到Java规范1.5版才弃用它，但它的使用一直不被鼓励。RTSJ的目标是满足异步线程终止的要求，同时不引入stop()或destroy()方法的危险。</w:t>
      </w:r>
    </w:p>
    <w:p w14:paraId="3566F903" w14:textId="071EF717" w:rsidR="00C70675" w:rsidRDefault="00C70675" w:rsidP="001E31F4"/>
    <w:p w14:paraId="4A6BA9BA" w14:textId="77777777" w:rsidR="00C70675" w:rsidRDefault="00C70675" w:rsidP="00A50369">
      <w:pPr>
        <w:ind w:firstLineChars="200" w:firstLine="420"/>
      </w:pPr>
      <w:r>
        <w:t>RTSJ通过结合异步事件处理和异步传输控制机制，实现了安全的异步实时线程终止。要创建这样一组实时线程，请考虑以下步骤:</w:t>
      </w:r>
    </w:p>
    <w:p w14:paraId="4FAAC3C1" w14:textId="73F84D26" w:rsidR="00C70675" w:rsidRDefault="00C70675" w:rsidP="00C82E79"/>
    <w:p w14:paraId="6524A7D1" w14:textId="77777777" w:rsidR="00C70675" w:rsidRDefault="00C70675" w:rsidP="00A50369">
      <w:pPr>
        <w:ind w:firstLineChars="200" w:firstLine="420"/>
      </w:pPr>
      <w:r>
        <w:rPr>
          <w:rFonts w:hint="eastAsia"/>
        </w:rPr>
        <w:t>使实时线程的所有应用程序方法都可中断</w:t>
      </w:r>
    </w:p>
    <w:p w14:paraId="4A46DB8F" w14:textId="77777777" w:rsidR="00C70675" w:rsidRDefault="00C70675" w:rsidP="00A50369">
      <w:pPr>
        <w:ind w:firstLineChars="200" w:firstLine="420"/>
      </w:pPr>
    </w:p>
    <w:p w14:paraId="1B61E69A" w14:textId="77777777" w:rsidR="00C70675" w:rsidRDefault="00C70675" w:rsidP="00A50369">
      <w:pPr>
        <w:ind w:firstLineChars="200" w:firstLine="420"/>
      </w:pPr>
      <w:r>
        <w:rPr>
          <w:rFonts w:hint="eastAsia"/>
        </w:rPr>
        <w:t>创建一个</w:t>
      </w:r>
      <w:r>
        <w:t>oracle，通过将大量异步事件处理程序绑定到适当模式更改时发生的事件，从而监视外部世界</w:t>
      </w:r>
    </w:p>
    <w:p w14:paraId="15D859C5" w14:textId="77777777" w:rsidR="00C70675" w:rsidRDefault="00C70675" w:rsidP="00A50369">
      <w:pPr>
        <w:ind w:firstLineChars="200" w:firstLine="420"/>
      </w:pPr>
    </w:p>
    <w:p w14:paraId="27F89A68" w14:textId="77777777" w:rsidR="00C70675" w:rsidRDefault="00C70675" w:rsidP="00A50369">
      <w:pPr>
        <w:ind w:firstLineChars="200" w:firstLine="420"/>
      </w:pPr>
      <w:r>
        <w:rPr>
          <w:rFonts w:hint="eastAsia"/>
        </w:rPr>
        <w:t>处理程序是否在每个受更改影响的实时线程上调用</w:t>
      </w:r>
      <w:r>
        <w:t>interrupt()</w:t>
      </w:r>
    </w:p>
    <w:p w14:paraId="07485855" w14:textId="77777777" w:rsidR="00C70675" w:rsidRDefault="00C70675" w:rsidP="00A50369">
      <w:pPr>
        <w:ind w:firstLineChars="200" w:firstLine="420"/>
      </w:pPr>
    </w:p>
    <w:p w14:paraId="04414B47" w14:textId="626155C4" w:rsidR="00C70675" w:rsidRDefault="00C70675" w:rsidP="00A50369">
      <w:pPr>
        <w:ind w:firstLineChars="200" w:firstLine="420"/>
      </w:pPr>
      <w:r>
        <w:rPr>
          <w:rFonts w:hint="eastAsia"/>
        </w:rPr>
        <w:t>在处理程序调用</w:t>
      </w:r>
      <w:r>
        <w:t>interrupt()之后，让它们创建一组新的实时线程，以适应外部世界的当前状态</w:t>
      </w:r>
      <w:r w:rsidR="00A50369">
        <w:rPr>
          <w:rFonts w:hint="eastAsia"/>
        </w:rPr>
        <w:t>。</w:t>
      </w:r>
    </w:p>
    <w:p w14:paraId="57F182A3" w14:textId="77777777" w:rsidR="00C70675" w:rsidRDefault="00C70675" w:rsidP="00A50369">
      <w:pPr>
        <w:ind w:firstLineChars="200" w:firstLine="420"/>
      </w:pPr>
      <w:r>
        <w:rPr>
          <w:rFonts w:hint="eastAsia"/>
        </w:rPr>
        <w:t>发生这种情况的结果是，通过将控制权转移给适当的</w:t>
      </w:r>
      <w:r>
        <w:t>catch子句，导致每个可中断方法异常中止。最终，实时线程的run()方法将正常完成。</w:t>
      </w:r>
    </w:p>
    <w:p w14:paraId="672D889F" w14:textId="77777777" w:rsidR="00C70675" w:rsidRDefault="00C70675" w:rsidP="00A50369">
      <w:pPr>
        <w:ind w:firstLineChars="200" w:firstLine="420"/>
      </w:pPr>
    </w:p>
    <w:p w14:paraId="38BB4A6D" w14:textId="58DF1AB2" w:rsidR="00C70675" w:rsidRPr="00C70675" w:rsidRDefault="00C70675" w:rsidP="00A50369">
      <w:pPr>
        <w:ind w:firstLineChars="200" w:firstLine="420"/>
      </w:pPr>
      <w:r>
        <w:rPr>
          <w:rFonts w:hint="eastAsia"/>
        </w:rPr>
        <w:t>这种习惯用法提供了实时线程的快速</w:t>
      </w:r>
      <w:r>
        <w:t>(如果编码是这样的话)但有序的清理和终止。请注意，oracle可以包含任意多或少的异步事件处理程序。</w:t>
      </w:r>
    </w:p>
    <w:p w14:paraId="5E4CCD2C" w14:textId="26E49488" w:rsidR="00E90CDD" w:rsidRDefault="00E90CDD" w:rsidP="00E90CDD">
      <w:pPr>
        <w:pStyle w:val="2"/>
        <w:numPr>
          <w:ilvl w:val="0"/>
          <w:numId w:val="7"/>
        </w:numPr>
      </w:pPr>
      <w:r w:rsidRPr="00E90CDD">
        <w:rPr>
          <w:rFonts w:hint="eastAsia"/>
        </w:rPr>
        <w:lastRenderedPageBreak/>
        <w:t>物理内存访问</w:t>
      </w:r>
    </w:p>
    <w:p w14:paraId="3660A51F" w14:textId="77777777" w:rsidR="00B21566" w:rsidRDefault="00B21566" w:rsidP="0035041B">
      <w:pPr>
        <w:ind w:firstLineChars="200" w:firstLine="420"/>
      </w:pPr>
      <w:r>
        <w:t>RTSJ为希望直接从Java语言编写的代码中访问物理内存的程序员定义了类。RawMemoryAccess定义了一些方法，允许程序员构造一个表示物理地址范围的对象。然后通过对象的get[type]()和set[type]()方法来访问物理内存，其中类型表示单词大小，即byte、short、int、long、float和double。除了set[type]()和get[type]()方法之外，没有隐含其他语义。VTPhysicalMemory、LTPhysicalMemory和ImmortalPhysicalMemory</w:t>
      </w:r>
      <w:proofErr w:type="gramStart"/>
      <w:r>
        <w:t>类允许</w:t>
      </w:r>
      <w:proofErr w:type="gramEnd"/>
      <w:r>
        <w:t>程序员构造一个表示物理内存地址范围的对象。当该对象用作MemoryArea时，可以在物理内存中使用new关键字构造其他对象。</w:t>
      </w:r>
    </w:p>
    <w:p w14:paraId="34AB60AB" w14:textId="77777777" w:rsidR="00B21566" w:rsidRDefault="00B21566" w:rsidP="0035041B">
      <w:pPr>
        <w:ind w:firstLineChars="200" w:firstLine="420"/>
      </w:pPr>
    </w:p>
    <w:p w14:paraId="2A22FA60" w14:textId="2DA841C2" w:rsidR="00B21566" w:rsidRPr="00B21566" w:rsidRDefault="00B21566" w:rsidP="0035041B">
      <w:pPr>
        <w:ind w:firstLineChars="200" w:firstLine="420"/>
      </w:pPr>
      <w:r>
        <w:t>PhysicalMemoryManager可供使用的各种物理内存访问对象(VTPhysicalMemory, LTPhysicalMemory, ImmortalPhysicalMemory、RawMemoryAccess RawMemoryFloatAccess)创建对象的正确类型绑定到适当的特色区域的物理内存,或者用适当的</w:t>
      </w:r>
      <w:proofErr w:type="gramStart"/>
      <w:r>
        <w:t>访问器</w:t>
      </w:r>
      <w:proofErr w:type="gramEnd"/>
      <w:r>
        <w:t>的行为。可能被指定的特征的例子有:DMA内存，具有字节交换的访问器，等等。oem可以提供PhysicalMemoryTypeFilter类，允许指定内存设备的附加特征。</w:t>
      </w:r>
    </w:p>
    <w:p w14:paraId="615BCD4E" w14:textId="22909DC0" w:rsidR="005A494E" w:rsidRDefault="005A494E" w:rsidP="005A494E">
      <w:pPr>
        <w:pStyle w:val="3"/>
        <w:numPr>
          <w:ilvl w:val="0"/>
          <w:numId w:val="8"/>
        </w:numPr>
      </w:pPr>
      <w:r w:rsidRPr="005A494E">
        <w:rPr>
          <w:rFonts w:hint="eastAsia"/>
        </w:rPr>
        <w:t>原始内存访问</w:t>
      </w:r>
    </w:p>
    <w:p w14:paraId="60DF0106" w14:textId="77777777" w:rsidR="005A494E" w:rsidRDefault="005A494E" w:rsidP="0033386D">
      <w:pPr>
        <w:ind w:firstLineChars="200" w:firstLine="420"/>
      </w:pPr>
      <w:commentRangeStart w:id="5"/>
      <w:r>
        <w:t>RawMemoryAccess的一个实例将一系列物理内存建模为一个固定的字节序列。完整的</w:t>
      </w:r>
      <w:proofErr w:type="gramStart"/>
      <w:r>
        <w:t>访问器方法</w:t>
      </w:r>
      <w:proofErr w:type="gramEnd"/>
      <w:r>
        <w:t>允许通过与基值的偏移</w:t>
      </w:r>
      <w:proofErr w:type="gramStart"/>
      <w:r>
        <w:t>量访问</w:t>
      </w:r>
      <w:proofErr w:type="gramEnd"/>
      <w:r>
        <w:t>物理区域的内容，这些偏移量被解释为字节、短、int或</w:t>
      </w:r>
      <w:proofErr w:type="gramStart"/>
      <w:r>
        <w:t>长数据</w:t>
      </w:r>
      <w:proofErr w:type="gramEnd"/>
      <w:r>
        <w:t>值或这些类型的数组。</w:t>
      </w:r>
      <w:commentRangeEnd w:id="5"/>
      <w:r w:rsidR="004471CE">
        <w:rPr>
          <w:rStyle w:val="a4"/>
        </w:rPr>
        <w:commentReference w:id="5"/>
      </w:r>
    </w:p>
    <w:p w14:paraId="66372436" w14:textId="77777777" w:rsidR="005A494E" w:rsidRDefault="005A494E" w:rsidP="0033386D">
      <w:pPr>
        <w:ind w:firstLineChars="200" w:firstLine="420"/>
      </w:pPr>
    </w:p>
    <w:p w14:paraId="6C750E12" w14:textId="77777777" w:rsidR="005A494E" w:rsidRDefault="005A494E" w:rsidP="0033386D">
      <w:pPr>
        <w:ind w:firstLineChars="200" w:firstLine="420"/>
      </w:pPr>
      <w:r>
        <w:rPr>
          <w:rFonts w:hint="eastAsia"/>
        </w:rPr>
        <w:t>偏移量是指定多字节值的最重要字节还是最不重要字节，会受到类</w:t>
      </w:r>
      <w:r>
        <w:t>RealtimeSystem中的BYTE_ORDER静态变量的影响，可能会通过与底层物理内存类型相关联的字节交换属性进行修改。</w:t>
      </w:r>
    </w:p>
    <w:p w14:paraId="5773A613" w14:textId="0606CF48" w:rsidR="005A494E" w:rsidRDefault="005A494E" w:rsidP="0033386D"/>
    <w:p w14:paraId="0AB6FF8C" w14:textId="77777777" w:rsidR="005A494E" w:rsidRDefault="005A494E" w:rsidP="0033386D">
      <w:pPr>
        <w:ind w:firstLineChars="200" w:firstLine="420"/>
      </w:pPr>
      <w:r>
        <w:t>RawMemoryAccess</w:t>
      </w:r>
      <w:proofErr w:type="gramStart"/>
      <w:r>
        <w:t>类允许</w:t>
      </w:r>
      <w:proofErr w:type="gramEnd"/>
      <w:r>
        <w:t>实时程序实现设备驱动程序、内存映射I/O、闪存、电池支持的RAM和类似的低级软件。</w:t>
      </w:r>
    </w:p>
    <w:p w14:paraId="5429AC11" w14:textId="4F26C76C" w:rsidR="005A494E" w:rsidRDefault="005A494E" w:rsidP="0033386D"/>
    <w:p w14:paraId="2100A4FF" w14:textId="5DBAE5E9" w:rsidR="005A494E" w:rsidRPr="005A494E" w:rsidRDefault="005A494E" w:rsidP="0033386D">
      <w:pPr>
        <w:ind w:firstLineChars="200" w:firstLine="420"/>
      </w:pPr>
      <w:r>
        <w:rPr>
          <w:rFonts w:hint="eastAsia"/>
        </w:rPr>
        <w:t>原始内存区域不能包含对</w:t>
      </w:r>
      <w:r>
        <w:t>Java对象的引用。这样的功能是不安全的(因为它可以用来阻止Java的类型检查)，而且容易出错(因为它对Java编译器做出的特定表示选择很敏感)。</w:t>
      </w:r>
    </w:p>
    <w:p w14:paraId="585237A9" w14:textId="6612FE66" w:rsidR="005A494E" w:rsidRDefault="005A494E" w:rsidP="005A494E">
      <w:pPr>
        <w:pStyle w:val="3"/>
        <w:numPr>
          <w:ilvl w:val="0"/>
          <w:numId w:val="8"/>
        </w:numPr>
      </w:pPr>
      <w:r w:rsidRPr="005A494E">
        <w:rPr>
          <w:rFonts w:hint="eastAsia"/>
        </w:rPr>
        <w:t>物理内存区域</w:t>
      </w:r>
    </w:p>
    <w:p w14:paraId="01B67855" w14:textId="4A73DAF7" w:rsidR="005A494E" w:rsidRPr="005A494E" w:rsidRDefault="005A494E" w:rsidP="00F5131C">
      <w:pPr>
        <w:ind w:firstLineChars="200" w:firstLine="420"/>
      </w:pPr>
      <w:r w:rsidRPr="005A494E">
        <w:rPr>
          <w:rFonts w:hint="eastAsia"/>
        </w:rPr>
        <w:t>在许多情况下，由于性能或其他原因，需要可预测执行</w:t>
      </w:r>
      <w:r w:rsidRPr="005A494E">
        <w:t>RTSJ的系统还需要访问特定地址的各种内存。考虑一个系统，在该系统中可以通过编程获得非常快的静态RAM。可以优化性能的设计可能希望在快速静态RAM中放置各种经常使用的Java对象。VTPhysicalMemory、LTPhysicalMemory和ImmortalPhysicalMemory</w:t>
      </w:r>
      <w:proofErr w:type="gramStart"/>
      <w:r w:rsidRPr="005A494E">
        <w:t>类允许</w:t>
      </w:r>
      <w:proofErr w:type="gramEnd"/>
      <w:r w:rsidRPr="005A494E">
        <w:t>程序员具有这种灵活性。程序员将在快速RAM占用的内存地址上构造一个物理内存对象</w:t>
      </w:r>
    </w:p>
    <w:p w14:paraId="12D79CC4" w14:textId="0D772E5E" w:rsidR="00E90CDD" w:rsidRDefault="00E90CDD" w:rsidP="00E90CDD">
      <w:pPr>
        <w:pStyle w:val="2"/>
        <w:numPr>
          <w:ilvl w:val="0"/>
          <w:numId w:val="7"/>
        </w:numPr>
      </w:pPr>
      <w:r w:rsidRPr="00E90CDD">
        <w:lastRenderedPageBreak/>
        <w:t>Exceptions</w:t>
      </w:r>
    </w:p>
    <w:p w14:paraId="303A8F83" w14:textId="4CAD044B" w:rsidR="00C472CA" w:rsidRPr="00C472CA" w:rsidRDefault="00C472CA" w:rsidP="00C472CA">
      <w:r>
        <w:t>RTSJ引入了几个新的异常，以及围绕控制和内存分配器的异步传输异常的一些新的处理方法。</w:t>
      </w:r>
    </w:p>
    <w:p w14:paraId="35897B4F" w14:textId="0C879BE7" w:rsidR="00B36131" w:rsidRDefault="00B36131" w:rsidP="00B36131"/>
    <w:p w14:paraId="67091032" w14:textId="77777777" w:rsidR="00B36131" w:rsidRPr="00B36131" w:rsidRDefault="00B36131" w:rsidP="00B36131"/>
    <w:p w14:paraId="3866ED58" w14:textId="620C195D" w:rsidR="007065A6" w:rsidRDefault="007065A6" w:rsidP="007065A6">
      <w:pPr>
        <w:pStyle w:val="1"/>
        <w:numPr>
          <w:ilvl w:val="0"/>
          <w:numId w:val="2"/>
        </w:numPr>
      </w:pPr>
      <w:r w:rsidRPr="007065A6">
        <w:rPr>
          <w:rFonts w:hint="eastAsia"/>
        </w:rPr>
        <w:t>最低要求</w:t>
      </w:r>
    </w:p>
    <w:p w14:paraId="3C569218" w14:textId="3A2C89C6" w:rsidR="005A35CC" w:rsidRDefault="005A35CC" w:rsidP="00124EB5">
      <w:pPr>
        <w:pStyle w:val="2"/>
        <w:numPr>
          <w:ilvl w:val="0"/>
          <w:numId w:val="11"/>
        </w:numPr>
        <w:rPr>
          <w:rFonts w:hint="eastAsia"/>
        </w:rPr>
      </w:pPr>
      <w:r>
        <w:rPr>
          <w:rFonts w:hint="eastAsia"/>
        </w:rPr>
        <w:t>要求和惯例</w:t>
      </w:r>
    </w:p>
    <w:p w14:paraId="602F877F" w14:textId="77777777" w:rsidR="005A35CC" w:rsidRDefault="005A35CC" w:rsidP="007D5FC0">
      <w:pPr>
        <w:ind w:leftChars="371" w:left="779" w:firstLineChars="200" w:firstLine="420"/>
      </w:pPr>
      <w:r>
        <w:rPr>
          <w:rFonts w:hint="eastAsia"/>
        </w:rPr>
        <w:t>本规范的基本要求是：</w:t>
      </w:r>
    </w:p>
    <w:p w14:paraId="0FCD2000" w14:textId="14FA9237" w:rsidR="005A35CC" w:rsidRDefault="005A35CC" w:rsidP="007D5FC0">
      <w:pPr>
        <w:ind w:leftChars="371" w:left="779"/>
      </w:pPr>
    </w:p>
    <w:p w14:paraId="4B515C51" w14:textId="77777777" w:rsidR="005A35CC" w:rsidRDefault="005A35CC" w:rsidP="007D5FC0">
      <w:pPr>
        <w:ind w:leftChars="571" w:left="1199" w:firstLineChars="200" w:firstLine="420"/>
      </w:pPr>
      <w:r>
        <w:rPr>
          <w:rFonts w:hint="eastAsia"/>
        </w:rPr>
        <w:t>除非本规范特别要求，否则任何实现都应完全符合</w:t>
      </w:r>
      <w:r>
        <w:t>Java平台配置。</w:t>
      </w:r>
    </w:p>
    <w:p w14:paraId="0B4F71BC" w14:textId="77777777" w:rsidR="005A35CC" w:rsidRDefault="005A35CC" w:rsidP="007D5FC0">
      <w:pPr>
        <w:ind w:leftChars="571" w:left="1199" w:firstLineChars="200" w:firstLine="420"/>
      </w:pPr>
    </w:p>
    <w:p w14:paraId="01CAF8C4" w14:textId="77777777" w:rsidR="005A35CC" w:rsidRDefault="005A35CC" w:rsidP="007D5FC0">
      <w:pPr>
        <w:ind w:leftChars="571" w:left="1199" w:firstLineChars="200" w:firstLine="420"/>
      </w:pPr>
      <w:r>
        <w:rPr>
          <w:rFonts w:hint="eastAsia"/>
        </w:rPr>
        <w:t>除非本章另有说明，否则本规范的任何实现都应实现本规范中的所有类和方法。特别是，每个实现都必须包含</w:t>
      </w:r>
      <w:r>
        <w:t>PriorityScheduler类的一致性实现。</w:t>
      </w:r>
    </w:p>
    <w:p w14:paraId="62B624E8" w14:textId="77777777" w:rsidR="005A35CC" w:rsidRDefault="005A35CC" w:rsidP="007D5FC0">
      <w:pPr>
        <w:ind w:leftChars="571" w:left="1199" w:firstLineChars="200" w:firstLine="420"/>
      </w:pPr>
    </w:p>
    <w:p w14:paraId="00B2D0D9" w14:textId="77777777" w:rsidR="005A35CC" w:rsidRDefault="005A35CC" w:rsidP="007D5FC0">
      <w:pPr>
        <w:ind w:leftChars="571" w:left="1199" w:firstLineChars="200" w:firstLine="420"/>
      </w:pPr>
      <w:r>
        <w:rPr>
          <w:rFonts w:hint="eastAsia"/>
        </w:rPr>
        <w:t>这个</w:t>
      </w:r>
      <w:r>
        <w:t>javax.realtime文件包装不得包含本规范中未包含的公共或受保护的方法。</w:t>
      </w:r>
    </w:p>
    <w:p w14:paraId="6702C2E9" w14:textId="77777777" w:rsidR="005A35CC" w:rsidRDefault="005A35CC" w:rsidP="007D5FC0">
      <w:pPr>
        <w:ind w:leftChars="571" w:left="1199" w:firstLineChars="200" w:firstLine="420"/>
      </w:pPr>
    </w:p>
    <w:p w14:paraId="6FFC59AE" w14:textId="77777777" w:rsidR="005A35CC" w:rsidRDefault="005A35CC" w:rsidP="007D5FC0">
      <w:pPr>
        <w:ind w:leftChars="571" w:left="1199" w:firstLineChars="200" w:firstLine="420"/>
      </w:pPr>
      <w:r>
        <w:t>JVM的实现方式</w:t>
      </w:r>
      <w:proofErr w:type="gramStart"/>
      <w:r>
        <w:t>不</w:t>
      </w:r>
      <w:proofErr w:type="gramEnd"/>
      <w:r>
        <w:t>应允许在其实现的任何调度</w:t>
      </w:r>
      <w:proofErr w:type="gramStart"/>
      <w:r>
        <w:t>交互中</w:t>
      </w:r>
      <w:proofErr w:type="gramEnd"/>
      <w:r>
        <w:t>实现无限优先级反转。</w:t>
      </w:r>
    </w:p>
    <w:p w14:paraId="3F09693D" w14:textId="77777777" w:rsidR="005A35CC" w:rsidRDefault="005A35CC" w:rsidP="007D5FC0">
      <w:pPr>
        <w:ind w:leftChars="571" w:left="1199" w:firstLineChars="200" w:firstLine="420"/>
      </w:pPr>
    </w:p>
    <w:p w14:paraId="67171AE8" w14:textId="77777777" w:rsidR="005A35CC" w:rsidRDefault="005A35CC" w:rsidP="007D5FC0">
      <w:pPr>
        <w:ind w:leftChars="571" w:left="1199" w:firstLineChars="200" w:firstLine="420"/>
      </w:pPr>
      <w:r>
        <w:rPr>
          <w:rFonts w:hint="eastAsia"/>
        </w:rPr>
        <w:t>根据通常的假设</w:t>
      </w:r>
      <w:r>
        <w:t>javax.realtime文件可以安全地由多个线程同时使用，除非另有说明。</w:t>
      </w:r>
    </w:p>
    <w:p w14:paraId="7C7016A3" w14:textId="77777777" w:rsidR="005A35CC" w:rsidRDefault="005A35CC" w:rsidP="007D5FC0">
      <w:pPr>
        <w:ind w:leftChars="571" w:left="1199" w:firstLineChars="200" w:firstLine="420"/>
      </w:pPr>
    </w:p>
    <w:p w14:paraId="73215BAE" w14:textId="77777777" w:rsidR="005A35CC" w:rsidRDefault="005A35CC" w:rsidP="007D5FC0">
      <w:pPr>
        <w:ind w:leftChars="571" w:left="1199" w:firstLineChars="200" w:firstLine="420"/>
      </w:pPr>
      <w:r>
        <w:rPr>
          <w:rFonts w:hint="eastAsia"/>
        </w:rPr>
        <w:t>不需要</w:t>
      </w:r>
      <w:r>
        <w:t>PhysicalMemoryTypeFilter的特定实例，但每个实现必须至少支持一个这样的实例，其特征是它支持对实现可以访问的物理内存范围的访问。</w:t>
      </w:r>
    </w:p>
    <w:p w14:paraId="61C714C6" w14:textId="77777777" w:rsidR="005A35CC" w:rsidRDefault="005A35CC" w:rsidP="007D5FC0">
      <w:pPr>
        <w:ind w:leftChars="571" w:left="1199" w:firstLineChars="200" w:firstLine="420"/>
      </w:pPr>
    </w:p>
    <w:p w14:paraId="2D74E5CB" w14:textId="77777777" w:rsidR="005A35CC" w:rsidRDefault="005A35CC" w:rsidP="007D5FC0">
      <w:pPr>
        <w:ind w:leftChars="571" w:left="1199" w:firstLineChars="200" w:firstLine="420"/>
      </w:pPr>
      <w:r>
        <w:rPr>
          <w:rFonts w:hint="eastAsia"/>
        </w:rPr>
        <w:t>在非周期参数、</w:t>
      </w:r>
      <w:r>
        <w:t>PhysicalMemoryManager、SporadicParameters、RealtimeSystem和PriorityScheduler中找到的静态最终</w:t>
      </w:r>
      <w:proofErr w:type="gramStart"/>
      <w:r>
        <w:t>值必须由实现</w:t>
      </w:r>
      <w:proofErr w:type="gramEnd"/>
      <w:r>
        <w:t>处理，以便在编译时无法解析它们的值。</w:t>
      </w:r>
    </w:p>
    <w:p w14:paraId="78A06BDE" w14:textId="77777777" w:rsidR="005A35CC" w:rsidRDefault="005A35CC" w:rsidP="007D5FC0">
      <w:pPr>
        <w:ind w:leftChars="571" w:left="1199" w:firstLineChars="200" w:firstLine="420"/>
      </w:pPr>
    </w:p>
    <w:p w14:paraId="3D571CA8" w14:textId="77777777" w:rsidR="005A35CC" w:rsidRDefault="005A35CC" w:rsidP="007D5FC0">
      <w:pPr>
        <w:ind w:leftChars="571" w:left="1199" w:firstLineChars="200" w:firstLine="420"/>
      </w:pPr>
      <w:r>
        <w:rPr>
          <w:rFonts w:hint="eastAsia"/>
        </w:rPr>
        <w:t>本规范的许多方面设置了最低要求，但允许在其实现中使用实现自由度。例如，所需的优先级</w:t>
      </w:r>
      <w:proofErr w:type="gramStart"/>
      <w:r>
        <w:rPr>
          <w:rFonts w:hint="eastAsia"/>
        </w:rPr>
        <w:t>调度器</w:t>
      </w:r>
      <w:proofErr w:type="gramEnd"/>
      <w:r>
        <w:rPr>
          <w:rFonts w:hint="eastAsia"/>
        </w:rPr>
        <w:t>需要至少</w:t>
      </w:r>
      <w:r>
        <w:t>28个连续编号的实时优先级。但是，它没有指定最大优先级和最小优先级的数值。鼓励实现提供尽可能多的实时优先级。</w:t>
      </w:r>
    </w:p>
    <w:p w14:paraId="13399549" w14:textId="666FDD99" w:rsidR="005A35CC" w:rsidRDefault="005A35CC" w:rsidP="007D5FC0">
      <w:pPr>
        <w:ind w:leftChars="571" w:left="1199"/>
      </w:pPr>
    </w:p>
    <w:p w14:paraId="0535E5F9" w14:textId="3F922AD9" w:rsidR="005A35CC" w:rsidRDefault="005A35CC" w:rsidP="007D5FC0">
      <w:pPr>
        <w:ind w:leftChars="571" w:left="1199" w:firstLineChars="200" w:firstLine="420"/>
      </w:pPr>
      <w:r>
        <w:rPr>
          <w:rFonts w:hint="eastAsia"/>
        </w:rPr>
        <w:t>除非另有规定，否则当本规范要求创建对象时，将在当前分配上下文中创建对象。</w:t>
      </w:r>
    </w:p>
    <w:p w14:paraId="6582901C" w14:textId="5CDF8033" w:rsidR="007D5FC0" w:rsidRDefault="007D5FC0" w:rsidP="00BC4528">
      <w:pPr>
        <w:ind w:firstLineChars="200" w:firstLine="420"/>
      </w:pPr>
    </w:p>
    <w:p w14:paraId="0546124D" w14:textId="370B7F4F" w:rsidR="007D5FC0" w:rsidRDefault="00124EB5" w:rsidP="00124EB5">
      <w:pPr>
        <w:pStyle w:val="2"/>
        <w:numPr>
          <w:ilvl w:val="0"/>
          <w:numId w:val="11"/>
        </w:numPr>
      </w:pPr>
      <w:r w:rsidRPr="00124EB5">
        <w:rPr>
          <w:rFonts w:hint="eastAsia"/>
        </w:rPr>
        <w:t>可选设施</w:t>
      </w:r>
    </w:p>
    <w:p w14:paraId="4F1FCD3E" w14:textId="0D6A2FB3" w:rsidR="00124EB5" w:rsidRDefault="00124EB5" w:rsidP="00124EB5">
      <w:pPr>
        <w:ind w:left="420" w:firstLine="420"/>
      </w:pPr>
      <w:r w:rsidRPr="00124EB5">
        <w:rPr>
          <w:rFonts w:hint="eastAsia"/>
        </w:rPr>
        <w:t>基于本规范的扩展没有限制，除了在系统中只能实现符合本规范未来版本的扩展之外</w:t>
      </w:r>
      <w:r w:rsidRPr="00124EB5">
        <w:t>javax.realtime文件包裹。</w:t>
      </w:r>
    </w:p>
    <w:p w14:paraId="3DB4A39F" w14:textId="55F5D594" w:rsidR="00124EB5" w:rsidRDefault="00124EB5" w:rsidP="00124EB5">
      <w:pPr>
        <w:ind w:left="420" w:firstLine="420"/>
      </w:pPr>
    </w:p>
    <w:p w14:paraId="530F6395" w14:textId="4FC6B484" w:rsidR="00124EB5" w:rsidRDefault="00124EB5" w:rsidP="00124EB5">
      <w:pPr>
        <w:ind w:left="420" w:firstLine="420"/>
      </w:pPr>
      <w:r w:rsidRPr="00124EB5">
        <w:rPr>
          <w:rFonts w:hint="eastAsia"/>
        </w:rPr>
        <w:t>本规范中包括几个可选扩展。应用程序不能在每个实现中都依赖于这些设施，但是如果实现了可选设施，则应用程序可以依赖它来执行此处指定的操作。这些扩展是：</w:t>
      </w:r>
    </w:p>
    <w:p w14:paraId="15081DC6" w14:textId="736AE508" w:rsidR="00124EB5" w:rsidRDefault="00124EB5" w:rsidP="00124EB5">
      <w:pPr>
        <w:ind w:left="420" w:firstLine="420"/>
      </w:pPr>
    </w:p>
    <w:tbl>
      <w:tblPr>
        <w:tblStyle w:val="ac"/>
        <w:tblW w:w="0" w:type="auto"/>
        <w:tblInd w:w="420" w:type="dxa"/>
        <w:tblLook w:val="04A0" w:firstRow="1" w:lastRow="0" w:firstColumn="1" w:lastColumn="0" w:noHBand="0" w:noVBand="1"/>
      </w:tblPr>
      <w:tblGrid>
        <w:gridCol w:w="3788"/>
        <w:gridCol w:w="4088"/>
      </w:tblGrid>
      <w:tr w:rsidR="00124EB5" w14:paraId="79D8D7C9" w14:textId="77777777" w:rsidTr="00124EB5">
        <w:tc>
          <w:tcPr>
            <w:tcW w:w="4148" w:type="dxa"/>
          </w:tcPr>
          <w:p w14:paraId="733EF805" w14:textId="38548807" w:rsidR="00124EB5" w:rsidRDefault="00124EB5" w:rsidP="00124EB5">
            <w:pPr>
              <w:rPr>
                <w:rFonts w:hint="eastAsia"/>
              </w:rPr>
            </w:pPr>
            <w:r w:rsidRPr="00124EB5">
              <w:rPr>
                <w:rFonts w:hint="eastAsia"/>
              </w:rPr>
              <w:t>成本强制执行</w:t>
            </w:r>
          </w:p>
        </w:tc>
        <w:tc>
          <w:tcPr>
            <w:tcW w:w="4148" w:type="dxa"/>
          </w:tcPr>
          <w:p w14:paraId="51BDCFC7" w14:textId="3A97DAAB" w:rsidR="00124EB5" w:rsidRDefault="00E95402" w:rsidP="00124EB5">
            <w:pPr>
              <w:rPr>
                <w:rFonts w:hint="eastAsia"/>
              </w:rPr>
            </w:pPr>
            <w:r w:rsidRPr="00E95402">
              <w:rPr>
                <w:rFonts w:hint="eastAsia"/>
              </w:rPr>
              <w:t>允许应用程序控制可调度对象的处理器利用率。</w:t>
            </w:r>
          </w:p>
        </w:tc>
      </w:tr>
      <w:tr w:rsidR="00124EB5" w14:paraId="638B7364" w14:textId="77777777" w:rsidTr="00124EB5">
        <w:tc>
          <w:tcPr>
            <w:tcW w:w="4148" w:type="dxa"/>
          </w:tcPr>
          <w:p w14:paraId="0EDB39B3" w14:textId="1CD44ACE" w:rsidR="00124EB5" w:rsidRDefault="00E95402" w:rsidP="00124EB5">
            <w:pPr>
              <w:rPr>
                <w:rFonts w:hint="eastAsia"/>
              </w:rPr>
            </w:pPr>
            <w:r w:rsidRPr="00E95402">
              <w:rPr>
                <w:rFonts w:hint="eastAsia"/>
              </w:rPr>
              <w:t>处理组强制</w:t>
            </w:r>
          </w:p>
        </w:tc>
        <w:tc>
          <w:tcPr>
            <w:tcW w:w="4148" w:type="dxa"/>
          </w:tcPr>
          <w:p w14:paraId="0B414F4A" w14:textId="521BD544" w:rsidR="00124EB5" w:rsidRDefault="00E95402" w:rsidP="00E95402">
            <w:pPr>
              <w:rPr>
                <w:rFonts w:hint="eastAsia"/>
              </w:rPr>
            </w:pPr>
            <w:r w:rsidRPr="00E95402">
              <w:rPr>
                <w:rFonts w:hint="eastAsia"/>
              </w:rPr>
              <w:t>允许应用程序控制一组可调度对象的处理器利用率</w:t>
            </w:r>
          </w:p>
        </w:tc>
      </w:tr>
      <w:tr w:rsidR="00124EB5" w14:paraId="2E04E36E" w14:textId="77777777" w:rsidTr="00124EB5">
        <w:tc>
          <w:tcPr>
            <w:tcW w:w="4148" w:type="dxa"/>
          </w:tcPr>
          <w:p w14:paraId="77D6B54A" w14:textId="65DBA26B" w:rsidR="00124EB5" w:rsidRDefault="00E66BA1" w:rsidP="00124EB5">
            <w:pPr>
              <w:rPr>
                <w:rFonts w:hint="eastAsia"/>
              </w:rPr>
            </w:pPr>
            <w:r w:rsidRPr="00E66BA1">
              <w:rPr>
                <w:rFonts w:hint="eastAsia"/>
              </w:rPr>
              <w:t>处理组的截止日期小于期间</w:t>
            </w:r>
          </w:p>
        </w:tc>
        <w:tc>
          <w:tcPr>
            <w:tcW w:w="4148" w:type="dxa"/>
          </w:tcPr>
          <w:p w14:paraId="02F5E2A7" w14:textId="0AB9E653" w:rsidR="00124EB5" w:rsidRDefault="00E66BA1" w:rsidP="00E66BA1">
            <w:pPr>
              <w:rPr>
                <w:rFonts w:hint="eastAsia"/>
              </w:rPr>
            </w:pPr>
            <w:r w:rsidRPr="00E66BA1">
              <w:rPr>
                <w:rFonts w:hint="eastAsia"/>
              </w:rPr>
              <w:t>允许应用程序指定小于处理组周期的处理组截止时间</w:t>
            </w:r>
          </w:p>
        </w:tc>
      </w:tr>
      <w:tr w:rsidR="00124EB5" w14:paraId="3CC3A9FC" w14:textId="77777777" w:rsidTr="00124EB5">
        <w:tc>
          <w:tcPr>
            <w:tcW w:w="4148" w:type="dxa"/>
          </w:tcPr>
          <w:p w14:paraId="0C95C6BD" w14:textId="4A18D991" w:rsidR="00124EB5" w:rsidRDefault="00535474" w:rsidP="00124EB5">
            <w:pPr>
              <w:rPr>
                <w:rFonts w:hint="eastAsia"/>
              </w:rPr>
            </w:pPr>
            <w:r w:rsidRPr="00535474">
              <w:rPr>
                <w:rFonts w:hint="eastAsia"/>
              </w:rPr>
              <w:t>优先级上限仿真协议</w:t>
            </w:r>
          </w:p>
        </w:tc>
        <w:tc>
          <w:tcPr>
            <w:tcW w:w="4148" w:type="dxa"/>
          </w:tcPr>
          <w:p w14:paraId="68F5E79F" w14:textId="1B7C8CAE" w:rsidR="00124EB5" w:rsidRDefault="00535474" w:rsidP="00124EB5">
            <w:pPr>
              <w:rPr>
                <w:rFonts w:hint="eastAsia"/>
              </w:rPr>
            </w:pPr>
            <w:r w:rsidRPr="00535474">
              <w:rPr>
                <w:rFonts w:hint="eastAsia"/>
              </w:rPr>
              <w:t>一种避免优先级反转的优先级继承方法</w:t>
            </w:r>
          </w:p>
        </w:tc>
      </w:tr>
      <w:tr w:rsidR="00124EB5" w14:paraId="514E35A6" w14:textId="77777777" w:rsidTr="00124EB5">
        <w:tc>
          <w:tcPr>
            <w:tcW w:w="4148" w:type="dxa"/>
          </w:tcPr>
          <w:p w14:paraId="395CFF9D" w14:textId="03403B59" w:rsidR="00124EB5" w:rsidRDefault="00690CEF" w:rsidP="00124EB5">
            <w:pPr>
              <w:rPr>
                <w:rFonts w:hint="eastAsia"/>
              </w:rPr>
            </w:pPr>
            <w:r w:rsidRPr="00690CEF">
              <w:rPr>
                <w:rFonts w:hint="eastAsia"/>
              </w:rPr>
              <w:t>对原始内存的原子访问</w:t>
            </w:r>
          </w:p>
        </w:tc>
        <w:tc>
          <w:tcPr>
            <w:tcW w:w="4148" w:type="dxa"/>
          </w:tcPr>
          <w:p w14:paraId="3FC7066C" w14:textId="26635CF5" w:rsidR="00124EB5" w:rsidRDefault="00690CEF" w:rsidP="00124EB5">
            <w:pPr>
              <w:rPr>
                <w:rFonts w:hint="eastAsia"/>
              </w:rPr>
            </w:pPr>
            <w:r w:rsidRPr="00690CEF">
              <w:rPr>
                <w:rFonts w:hint="eastAsia"/>
              </w:rPr>
              <w:t>大多数原子访问是可选的。该实现可以在形式的系统属性中提供原始存储器访问特性</w:t>
            </w:r>
            <w:r w:rsidRPr="00690CEF">
              <w:t>javax.realtime.atomicaccess_&lt;xxx&gt;。</w:t>
            </w:r>
          </w:p>
        </w:tc>
      </w:tr>
      <w:tr w:rsidR="00124EB5" w14:paraId="11BA331F" w14:textId="77777777" w:rsidTr="00124EB5">
        <w:tc>
          <w:tcPr>
            <w:tcW w:w="4148" w:type="dxa"/>
          </w:tcPr>
          <w:p w14:paraId="406D0808" w14:textId="7D64335E" w:rsidR="00124EB5" w:rsidRDefault="000D146D" w:rsidP="00124EB5">
            <w:pPr>
              <w:rPr>
                <w:rFonts w:hint="eastAsia"/>
              </w:rPr>
            </w:pPr>
            <w:proofErr w:type="gramStart"/>
            <w:r w:rsidRPr="000D146D">
              <w:rPr>
                <w:rFonts w:hint="eastAsia"/>
              </w:rPr>
              <w:t>堆分配</w:t>
            </w:r>
            <w:proofErr w:type="gramEnd"/>
            <w:r w:rsidRPr="000D146D">
              <w:rPr>
                <w:rFonts w:hint="eastAsia"/>
              </w:rPr>
              <w:t>上的分配率强制</w:t>
            </w:r>
          </w:p>
        </w:tc>
        <w:tc>
          <w:tcPr>
            <w:tcW w:w="4148" w:type="dxa"/>
          </w:tcPr>
          <w:p w14:paraId="31D9F5DF" w14:textId="11C116A8" w:rsidR="00124EB5" w:rsidRDefault="000D146D" w:rsidP="00124EB5">
            <w:pPr>
              <w:rPr>
                <w:rFonts w:hint="eastAsia"/>
              </w:rPr>
            </w:pPr>
            <w:r w:rsidRPr="000D146D">
              <w:rPr>
                <w:rFonts w:hint="eastAsia"/>
              </w:rPr>
              <w:t>允许应用程序限制可调度对象在堆中创建对象的速率。</w:t>
            </w:r>
          </w:p>
        </w:tc>
      </w:tr>
    </w:tbl>
    <w:p w14:paraId="66E15545" w14:textId="177E32C2" w:rsidR="00124EB5" w:rsidRDefault="00124EB5" w:rsidP="00124EB5">
      <w:pPr>
        <w:ind w:left="420" w:firstLine="420"/>
      </w:pPr>
    </w:p>
    <w:p w14:paraId="5F6DE8AF" w14:textId="168461DC" w:rsidR="00AE5342" w:rsidRDefault="00AE5342" w:rsidP="00124EB5">
      <w:pPr>
        <w:ind w:left="420" w:firstLine="420"/>
      </w:pPr>
    </w:p>
    <w:p w14:paraId="6FAAF80E" w14:textId="35B351FC" w:rsidR="00AE5342" w:rsidRDefault="00AE5342" w:rsidP="00124EB5">
      <w:pPr>
        <w:ind w:left="420" w:firstLine="420"/>
      </w:pPr>
      <w:r w:rsidRPr="00AE5342">
        <w:t>ProcessingGroupParameters类仅在支持处理组强制选项的系统上起作用。成本强制和成本超支处理程序仅在支持成本强制选项的系统上起作用。如果支持处理组强制，则ProcessingGroupParameters必须按指定的方式运行。如果支持成本强制，则成本强制和成本超支处理程序必须按指定的方式运行。</w:t>
      </w:r>
    </w:p>
    <w:p w14:paraId="3B5CF315" w14:textId="77E651DB" w:rsidR="00AE5342" w:rsidRDefault="00AE5342" w:rsidP="00124EB5">
      <w:pPr>
        <w:ind w:left="420" w:firstLine="420"/>
      </w:pPr>
    </w:p>
    <w:p w14:paraId="59DF279B" w14:textId="587D302E" w:rsidR="00AE5342" w:rsidRDefault="00AE5342" w:rsidP="00124EB5">
      <w:pPr>
        <w:ind w:left="420" w:firstLine="420"/>
      </w:pPr>
      <w:r w:rsidRPr="00AE5342">
        <w:rPr>
          <w:rFonts w:hint="eastAsia"/>
        </w:rPr>
        <w:t>如果不支持处理组截止时间小于</w:t>
      </w:r>
      <w:r w:rsidRPr="00AE5342">
        <w:t>period，则传递给ProcessingGroupParameters的构造函数及其setDeadline方法的值将被约束为等于period。如果支持该选项，则必须支持处理组截止日期小于期间，并按指定方式运行。</w:t>
      </w:r>
    </w:p>
    <w:p w14:paraId="55AE2F60" w14:textId="165C477A" w:rsidR="00AE5342" w:rsidRDefault="00AE5342" w:rsidP="00124EB5">
      <w:pPr>
        <w:ind w:left="420" w:firstLine="420"/>
      </w:pPr>
    </w:p>
    <w:p w14:paraId="6D2EBF60" w14:textId="5B7FE3B8" w:rsidR="00AE5342" w:rsidRDefault="00801175" w:rsidP="00124EB5">
      <w:pPr>
        <w:ind w:left="420" w:firstLine="420"/>
      </w:pPr>
      <w:r w:rsidRPr="00801175">
        <w:rPr>
          <w:rFonts w:hint="eastAsia"/>
        </w:rPr>
        <w:t>如果支持优先级上限模拟，则必须按指定实现优先级上限模拟。如果不支持优先级上限模拟，则必须存在</w:t>
      </w:r>
      <w:r w:rsidRPr="00801175">
        <w:t>PriorityCeilingEmulation，但实现可能不允许将其用作监视控制策略。</w:t>
      </w:r>
    </w:p>
    <w:p w14:paraId="544FF2F8" w14:textId="1A28E7DE" w:rsidR="00961DA8" w:rsidRDefault="00961DA8" w:rsidP="00124EB5">
      <w:pPr>
        <w:ind w:left="420" w:firstLine="420"/>
      </w:pPr>
    </w:p>
    <w:p w14:paraId="2E53E5F9" w14:textId="44A08940" w:rsidR="00961DA8" w:rsidRDefault="00454C82" w:rsidP="00124EB5">
      <w:pPr>
        <w:ind w:left="420" w:firstLine="420"/>
      </w:pPr>
      <w:r w:rsidRPr="00454C82">
        <w:rPr>
          <w:rFonts w:hint="eastAsia"/>
        </w:rPr>
        <w:t>如果支持堆分配率强制，则必须按指定的方式实现。如果不支持堆分配率强制，则必须检查</w:t>
      </w:r>
      <w:r w:rsidRPr="00454C82">
        <w:t>MemoryParameters的分配率属性的有效性，否则将被实现忽略。</w:t>
      </w:r>
    </w:p>
    <w:p w14:paraId="5DBE4659" w14:textId="679DA5F6" w:rsidR="007C4675" w:rsidRDefault="007C4675" w:rsidP="00124EB5">
      <w:pPr>
        <w:ind w:left="420" w:firstLine="420"/>
      </w:pPr>
    </w:p>
    <w:p w14:paraId="25F4C235" w14:textId="44691786" w:rsidR="007C4675" w:rsidRDefault="007C4675" w:rsidP="00124EB5">
      <w:pPr>
        <w:ind w:left="420" w:firstLine="420"/>
      </w:pPr>
      <w:r w:rsidRPr="007C4675">
        <w:rPr>
          <w:rFonts w:hint="eastAsia"/>
        </w:rPr>
        <w:t>以下语义对于专门作为开发工具设计和许可的</w:t>
      </w:r>
      <w:r w:rsidRPr="007C4675">
        <w:t>RTSJ实现是可选的：</w:t>
      </w:r>
    </w:p>
    <w:p w14:paraId="0EB83CB6" w14:textId="4CFDBB1A" w:rsidR="00A9262D" w:rsidRDefault="00A9262D" w:rsidP="00124EB5">
      <w:pPr>
        <w:ind w:left="420" w:firstLine="420"/>
      </w:pPr>
    </w:p>
    <w:p w14:paraId="3CFFBBFF" w14:textId="77E64A8E" w:rsidR="00A9262D" w:rsidRDefault="00A9262D" w:rsidP="00A9262D">
      <w:pPr>
        <w:pStyle w:val="ab"/>
        <w:numPr>
          <w:ilvl w:val="1"/>
          <w:numId w:val="12"/>
        </w:numPr>
        <w:ind w:firstLineChars="0"/>
      </w:pPr>
      <w:r w:rsidRPr="00A9262D">
        <w:rPr>
          <w:rFonts w:hint="eastAsia"/>
        </w:rPr>
        <w:t>优先级</w:t>
      </w:r>
      <w:proofErr w:type="gramStart"/>
      <w:r w:rsidRPr="00A9262D">
        <w:rPr>
          <w:rFonts w:hint="eastAsia"/>
        </w:rPr>
        <w:t>调度器</w:t>
      </w:r>
      <w:proofErr w:type="gramEnd"/>
      <w:r w:rsidRPr="00A9262D">
        <w:rPr>
          <w:rFonts w:hint="eastAsia"/>
        </w:rPr>
        <w:t>不需要支持固定优先级抢占式调度或优先级继承。这并不能</w:t>
      </w:r>
      <w:r w:rsidRPr="00A9262D">
        <w:rPr>
          <w:rFonts w:hint="eastAsia"/>
        </w:rPr>
        <w:lastRenderedPageBreak/>
        <w:t>成为实现完全支持相关</w:t>
      </w:r>
      <w:r w:rsidRPr="00A9262D">
        <w:t>api的借口。它只将底层</w:t>
      </w:r>
      <w:proofErr w:type="gramStart"/>
      <w:r w:rsidRPr="00A9262D">
        <w:t>调度器</w:t>
      </w:r>
      <w:proofErr w:type="gramEnd"/>
      <w:r w:rsidRPr="00A9262D">
        <w:t>所需的行为降低到Java规范中</w:t>
      </w:r>
      <w:proofErr w:type="gramStart"/>
      <w:r w:rsidRPr="00A9262D">
        <w:t>调度器</w:t>
      </w:r>
      <w:proofErr w:type="gramEnd"/>
      <w:r w:rsidRPr="00A9262D">
        <w:t>的级别，扩展到至少28个优先级。</w:t>
      </w:r>
    </w:p>
    <w:p w14:paraId="3F669D53" w14:textId="5EAE3D56" w:rsidR="00A9262D" w:rsidRDefault="00A9262D" w:rsidP="00124EB5">
      <w:pPr>
        <w:ind w:left="420" w:firstLine="420"/>
      </w:pPr>
    </w:p>
    <w:p w14:paraId="5D73F152" w14:textId="26D7F7BA" w:rsidR="00A9262D" w:rsidRDefault="00A9262D" w:rsidP="00A9262D">
      <w:pPr>
        <w:pStyle w:val="ab"/>
        <w:numPr>
          <w:ilvl w:val="1"/>
          <w:numId w:val="12"/>
        </w:numPr>
        <w:ind w:firstLineChars="0"/>
      </w:pPr>
      <w:r w:rsidRPr="00A9262D">
        <w:rPr>
          <w:rFonts w:hint="eastAsia"/>
        </w:rPr>
        <w:t>不需要支持超出</w:t>
      </w:r>
      <w:r w:rsidRPr="00A9262D">
        <w:t>Java规范要求的语义约束时间。具体来说，垃圾收集可能会延迟任何线程而</w:t>
      </w:r>
      <w:proofErr w:type="gramStart"/>
      <w:r w:rsidRPr="00A9262D">
        <w:t>不</w:t>
      </w:r>
      <w:proofErr w:type="gramEnd"/>
      <w:r w:rsidRPr="00A9262D">
        <w:t>绑定，并且允许延迟传递异步中断的异常，包括从不传递异常。但是，请注意，如果交付了除泛型AIE之外的任何AIE，那么它必须满足AIE语义，并且除抢占之外的所有堆内存相关语义仍然完全有效。此外，放松的计时并不意味着放松的排序。例如，必须完全实现作用域内存的语义。</w:t>
      </w:r>
    </w:p>
    <w:p w14:paraId="31BA7B00" w14:textId="5A0D840B" w:rsidR="00A9262D" w:rsidRDefault="00A9262D" w:rsidP="00124EB5">
      <w:pPr>
        <w:ind w:left="420" w:firstLine="420"/>
      </w:pPr>
    </w:p>
    <w:p w14:paraId="538F7A0E" w14:textId="5D7A5C64" w:rsidR="00A9262D" w:rsidRDefault="00A9262D" w:rsidP="00A9262D">
      <w:pPr>
        <w:pStyle w:val="ab"/>
        <w:numPr>
          <w:ilvl w:val="1"/>
          <w:numId w:val="12"/>
        </w:numPr>
        <w:ind w:firstLineChars="0"/>
      </w:pPr>
      <w:r w:rsidRPr="00A9262D">
        <w:rPr>
          <w:rFonts w:hint="eastAsia"/>
        </w:rPr>
        <w:t>改变标准</w:t>
      </w:r>
      <w:r w:rsidRPr="00A9262D">
        <w:t>Java方法行为的RTSJ语义，例如Thread.setPriority设置优先级以及线程中断-开发工具不需要，但必须记录与RTSJ的偏差，而且实现必须能够在每次这些方法中的一个偏离标准RTSJ行为时生成运行时警告。</w:t>
      </w:r>
    </w:p>
    <w:p w14:paraId="0088C895" w14:textId="1A83AF3C" w:rsidR="00A9262D" w:rsidRDefault="00A9262D" w:rsidP="00124EB5">
      <w:pPr>
        <w:ind w:left="420" w:firstLine="420"/>
      </w:pPr>
    </w:p>
    <w:p w14:paraId="48E64B20" w14:textId="3E66DD8E" w:rsidR="00A9262D" w:rsidRDefault="00A9262D" w:rsidP="00A9262D">
      <w:pPr>
        <w:pStyle w:val="ab"/>
        <w:numPr>
          <w:ilvl w:val="1"/>
          <w:numId w:val="12"/>
        </w:numPr>
        <w:ind w:firstLineChars="0"/>
      </w:pPr>
      <w:r w:rsidRPr="00A9262D">
        <w:rPr>
          <w:rFonts w:hint="eastAsia"/>
        </w:rPr>
        <w:t>这些宽松的需求为</w:t>
      </w:r>
      <w:r w:rsidRPr="00A9262D">
        <w:t>RTSJ开发系统工具的实现奠定了基础。开发工具可以选择实现不需要的语义。</w:t>
      </w:r>
    </w:p>
    <w:p w14:paraId="580B43A7" w14:textId="77777777" w:rsidR="00C17376" w:rsidRDefault="00C17376" w:rsidP="00C17376">
      <w:pPr>
        <w:pStyle w:val="ab"/>
        <w:rPr>
          <w:rFonts w:hint="eastAsia"/>
        </w:rPr>
      </w:pPr>
    </w:p>
    <w:p w14:paraId="0B4E5B25" w14:textId="54664144" w:rsidR="00C17376" w:rsidRDefault="00C17376" w:rsidP="00C17376">
      <w:pPr>
        <w:pStyle w:val="2"/>
        <w:numPr>
          <w:ilvl w:val="0"/>
          <w:numId w:val="11"/>
        </w:numPr>
      </w:pPr>
      <w:r w:rsidRPr="00C17376">
        <w:rPr>
          <w:rFonts w:hint="eastAsia"/>
        </w:rPr>
        <w:t>有条件要求的设施</w:t>
      </w:r>
    </w:p>
    <w:p w14:paraId="71E2B746" w14:textId="4D0DA67B" w:rsidR="00C17376" w:rsidRDefault="00C17376" w:rsidP="00C17376">
      <w:pPr>
        <w:ind w:left="780"/>
      </w:pPr>
      <w:r w:rsidRPr="00C17376">
        <w:rPr>
          <w:rFonts w:hint="eastAsia"/>
        </w:rPr>
        <w:t>如果底层硬件和软件允许，实现必须支持有条件要求的设施。本规范包括三个有条件要求的设施：</w:t>
      </w:r>
    </w:p>
    <w:p w14:paraId="1FB88EF5" w14:textId="0651116B" w:rsidR="00552CE0" w:rsidRDefault="00552CE0" w:rsidP="00C17376">
      <w:pPr>
        <w:ind w:left="780"/>
      </w:pPr>
    </w:p>
    <w:tbl>
      <w:tblPr>
        <w:tblStyle w:val="ac"/>
        <w:tblW w:w="0" w:type="auto"/>
        <w:tblInd w:w="780" w:type="dxa"/>
        <w:tblLook w:val="04A0" w:firstRow="1" w:lastRow="0" w:firstColumn="1" w:lastColumn="0" w:noHBand="0" w:noVBand="1"/>
      </w:tblPr>
      <w:tblGrid>
        <w:gridCol w:w="4015"/>
        <w:gridCol w:w="3501"/>
      </w:tblGrid>
      <w:tr w:rsidR="00552CE0" w14:paraId="5698740B" w14:textId="77777777" w:rsidTr="009F05AD">
        <w:tc>
          <w:tcPr>
            <w:tcW w:w="4148" w:type="dxa"/>
          </w:tcPr>
          <w:p w14:paraId="6E03274B" w14:textId="775FFEBC" w:rsidR="00552CE0" w:rsidRDefault="009F05AD" w:rsidP="00C20B44">
            <w:pPr>
              <w:rPr>
                <w:rFonts w:hint="eastAsia"/>
              </w:rPr>
            </w:pPr>
            <w:r w:rsidRPr="009F05AD">
              <w:t>POSIXSignalHandle</w:t>
            </w:r>
            <w:r w:rsidR="00C20B44">
              <w:rPr>
                <w:rFonts w:hint="eastAsia"/>
              </w:rPr>
              <w:t xml:space="preserve">r </w:t>
            </w:r>
          </w:p>
        </w:tc>
        <w:tc>
          <w:tcPr>
            <w:tcW w:w="4148" w:type="dxa"/>
          </w:tcPr>
          <w:p w14:paraId="0A0756C5" w14:textId="03563847" w:rsidR="00552CE0" w:rsidRDefault="005873DE" w:rsidP="004D1B10">
            <w:pPr>
              <w:rPr>
                <w:rFonts w:hint="eastAsia"/>
              </w:rPr>
            </w:pPr>
            <w:r w:rsidRPr="005873DE">
              <w:rPr>
                <w:rFonts w:hint="eastAsia"/>
              </w:rPr>
              <w:t>该类应在支持</w:t>
            </w:r>
            <w:r w:rsidRPr="005873DE">
              <w:t>POSIX信号的每个平台上实现</w:t>
            </w:r>
          </w:p>
        </w:tc>
      </w:tr>
      <w:tr w:rsidR="00552CE0" w14:paraId="424C9EB4" w14:textId="77777777" w:rsidTr="009F05AD">
        <w:tc>
          <w:tcPr>
            <w:tcW w:w="4148" w:type="dxa"/>
          </w:tcPr>
          <w:p w14:paraId="31A8B7D8" w14:textId="4F153423" w:rsidR="00552CE0" w:rsidRDefault="00C20B44" w:rsidP="00C17376">
            <w:pPr>
              <w:rPr>
                <w:rFonts w:hint="eastAsia"/>
              </w:rPr>
            </w:pPr>
            <w:r>
              <w:rPr>
                <w:rFonts w:ascii="Courier New" w:hAnsi="Courier New"/>
                <w:color w:val="000000"/>
                <w:sz w:val="27"/>
                <w:szCs w:val="27"/>
              </w:rPr>
              <w:t>RawMemoryFloatAccess</w:t>
            </w:r>
          </w:p>
        </w:tc>
        <w:tc>
          <w:tcPr>
            <w:tcW w:w="4148" w:type="dxa"/>
          </w:tcPr>
          <w:p w14:paraId="30A197E3" w14:textId="6407263C" w:rsidR="00552CE0" w:rsidRDefault="00C20B44" w:rsidP="00C17376">
            <w:pPr>
              <w:rPr>
                <w:rFonts w:hint="eastAsia"/>
              </w:rPr>
            </w:pPr>
            <w:r w:rsidRPr="00C20B44">
              <w:rPr>
                <w:rFonts w:hint="eastAsia"/>
              </w:rPr>
              <w:t>这应在每个平台上实现，其中基本</w:t>
            </w:r>
            <w:r w:rsidRPr="00C20B44">
              <w:t>JVM包括对浮点和</w:t>
            </w:r>
            <w:proofErr w:type="gramStart"/>
            <w:r w:rsidRPr="00C20B44">
              <w:t>双类型</w:t>
            </w:r>
            <w:proofErr w:type="gramEnd"/>
            <w:r w:rsidRPr="00C20B44">
              <w:t>的支持。</w:t>
            </w:r>
          </w:p>
        </w:tc>
      </w:tr>
      <w:tr w:rsidR="00552CE0" w14:paraId="62E89224" w14:textId="77777777" w:rsidTr="009F05AD">
        <w:tc>
          <w:tcPr>
            <w:tcW w:w="4148" w:type="dxa"/>
          </w:tcPr>
          <w:p w14:paraId="107144EC" w14:textId="7D7A1105" w:rsidR="00552CE0" w:rsidRDefault="007E74CC" w:rsidP="00C17376">
            <w:pPr>
              <w:rPr>
                <w:rFonts w:hint="eastAsia"/>
              </w:rPr>
            </w:pPr>
            <w:r>
              <w:rPr>
                <w:rFonts w:ascii="微软雅黑" w:eastAsia="微软雅黑" w:hAnsi="微软雅黑" w:hint="eastAsia"/>
                <w:color w:val="000000"/>
                <w:sz w:val="27"/>
                <w:szCs w:val="27"/>
              </w:rPr>
              <w:t>Mapping memory</w:t>
            </w:r>
          </w:p>
        </w:tc>
        <w:tc>
          <w:tcPr>
            <w:tcW w:w="4148" w:type="dxa"/>
          </w:tcPr>
          <w:p w14:paraId="646DC9EE" w14:textId="64CBDD1D" w:rsidR="00552CE0" w:rsidRDefault="008840C9" w:rsidP="00C17376">
            <w:pPr>
              <w:rPr>
                <w:rFonts w:hint="eastAsia"/>
              </w:rPr>
            </w:pPr>
            <w:r w:rsidRPr="008840C9">
              <w:rPr>
                <w:rFonts w:hint="eastAsia"/>
              </w:rPr>
              <w:t>如果系统支持地址转换，则实现应支持原始内存访问类的内存映射特性。</w:t>
            </w:r>
          </w:p>
        </w:tc>
      </w:tr>
    </w:tbl>
    <w:p w14:paraId="6F15E320" w14:textId="0B84C1E5" w:rsidR="00552CE0" w:rsidRDefault="00552CE0" w:rsidP="00C17376">
      <w:pPr>
        <w:ind w:left="780"/>
      </w:pPr>
    </w:p>
    <w:p w14:paraId="7F0F1274" w14:textId="0D199AA8" w:rsidR="00E5671A" w:rsidRDefault="00E5671A" w:rsidP="00C17376">
      <w:pPr>
        <w:ind w:left="780"/>
      </w:pPr>
      <w:r w:rsidRPr="00E5671A">
        <w:rPr>
          <w:rFonts w:hint="eastAsia"/>
        </w:rPr>
        <w:t>如果不支持</w:t>
      </w:r>
      <w:r w:rsidRPr="00E5671A">
        <w:t>POSIX信号，则必须不存在POSIXSignalHandler类。如果支持POSIX信号，则必须按照指定实现POSIXSignalHandler。</w:t>
      </w:r>
    </w:p>
    <w:p w14:paraId="2A4EE4F1" w14:textId="2FB1B716" w:rsidR="00E5671A" w:rsidRDefault="00E5671A" w:rsidP="00C17376">
      <w:pPr>
        <w:ind w:left="780"/>
      </w:pPr>
    </w:p>
    <w:p w14:paraId="4FC9900C" w14:textId="414AC727" w:rsidR="00E5671A" w:rsidRDefault="00E5671A" w:rsidP="00C17376">
      <w:pPr>
        <w:ind w:left="780"/>
      </w:pPr>
      <w:r w:rsidRPr="00E5671A">
        <w:rPr>
          <w:rFonts w:hint="eastAsia"/>
        </w:rPr>
        <w:t>如果平台不支持浮点，则</w:t>
      </w:r>
      <w:r w:rsidRPr="00E5671A">
        <w:t>RawMemoryFloatAccess不能存在。如果支持浮点，则必须按指定实现RawMemoryFloatAccess。</w:t>
      </w:r>
    </w:p>
    <w:p w14:paraId="6CC6ED32" w14:textId="268682B0" w:rsidR="00DF0FBC" w:rsidRDefault="00DF0FBC" w:rsidP="00C17376">
      <w:pPr>
        <w:ind w:left="780"/>
      </w:pPr>
    </w:p>
    <w:p w14:paraId="11506698" w14:textId="1A57A363" w:rsidR="00DF0FBC" w:rsidRDefault="00DF0FBC" w:rsidP="00DF0FBC">
      <w:pPr>
        <w:pStyle w:val="2"/>
        <w:numPr>
          <w:ilvl w:val="0"/>
          <w:numId w:val="11"/>
        </w:numPr>
      </w:pPr>
      <w:r w:rsidRPr="00DF0FBC">
        <w:rPr>
          <w:rFonts w:hint="eastAsia"/>
        </w:rPr>
        <w:t>所需文件</w:t>
      </w:r>
    </w:p>
    <w:p w14:paraId="2F23DE1D" w14:textId="471FEA39" w:rsidR="002E7476" w:rsidRDefault="00C53D7A" w:rsidP="00C53D7A">
      <w:pPr>
        <w:ind w:left="840" w:firstLine="420"/>
      </w:pPr>
      <w:r w:rsidRPr="00C53D7A">
        <w:t>RTSJ的每个实现都需要为以下几种行为提供文档：</w:t>
      </w:r>
    </w:p>
    <w:p w14:paraId="2E695DC8" w14:textId="1B3F89AA" w:rsidR="007D3635" w:rsidRDefault="007D3635" w:rsidP="00C53D7A">
      <w:pPr>
        <w:ind w:left="840" w:firstLine="420"/>
      </w:pPr>
    </w:p>
    <w:p w14:paraId="6F910796" w14:textId="2FB44B96" w:rsidR="007D3635" w:rsidRDefault="007D3635" w:rsidP="00EA77AD">
      <w:pPr>
        <w:pStyle w:val="ab"/>
        <w:numPr>
          <w:ilvl w:val="0"/>
          <w:numId w:val="14"/>
        </w:numPr>
        <w:ind w:firstLineChars="0"/>
      </w:pPr>
      <w:r w:rsidRPr="007D3635">
        <w:rPr>
          <w:rFonts w:hint="eastAsia"/>
        </w:rPr>
        <w:t>如果可行性测试算法不是默认的，记录可行性测试算法。</w:t>
      </w:r>
    </w:p>
    <w:p w14:paraId="32C48878" w14:textId="2A0762D5" w:rsidR="00F0456A" w:rsidRDefault="00F0456A" w:rsidP="00EA77AD">
      <w:pPr>
        <w:pStyle w:val="ab"/>
        <w:numPr>
          <w:ilvl w:val="0"/>
          <w:numId w:val="14"/>
        </w:numPr>
        <w:ind w:firstLineChars="0"/>
      </w:pPr>
      <w:r w:rsidRPr="00F0456A">
        <w:rPr>
          <w:rFonts w:hint="eastAsia"/>
        </w:rPr>
        <w:t>如果应用程序可以使用除基本优先级</w:t>
      </w:r>
      <w:proofErr w:type="gramStart"/>
      <w:r w:rsidRPr="00F0456A">
        <w:rPr>
          <w:rFonts w:hint="eastAsia"/>
        </w:rPr>
        <w:t>调度器</w:t>
      </w:r>
      <w:proofErr w:type="gramEnd"/>
      <w:r w:rsidRPr="00F0456A">
        <w:rPr>
          <w:rFonts w:hint="eastAsia"/>
        </w:rPr>
        <w:t>以外的调度器，</w:t>
      </w:r>
      <w:proofErr w:type="gramStart"/>
      <w:r w:rsidRPr="00F0456A">
        <w:rPr>
          <w:rFonts w:hint="eastAsia"/>
        </w:rPr>
        <w:t>请记录调度器</w:t>
      </w:r>
      <w:proofErr w:type="gramEnd"/>
      <w:r w:rsidRPr="00F0456A">
        <w:rPr>
          <w:rFonts w:hint="eastAsia"/>
        </w:rPr>
        <w:lastRenderedPageBreak/>
        <w:t>的行为及其与其他</w:t>
      </w:r>
      <w:proofErr w:type="gramStart"/>
      <w:r w:rsidRPr="00F0456A">
        <w:rPr>
          <w:rFonts w:hint="eastAsia"/>
        </w:rPr>
        <w:t>调度器</w:t>
      </w:r>
      <w:proofErr w:type="gramEnd"/>
      <w:r w:rsidRPr="00F0456A">
        <w:rPr>
          <w:rFonts w:hint="eastAsia"/>
        </w:rPr>
        <w:t>的交互，如“调度”一章中所述。记录构成调度程序的可调度对象的类的列表，除非该列表与基本调度程序的可调度对象列表相同。如果在非堆上下文中对调度程序的使用有限制，</w:t>
      </w:r>
      <w:proofErr w:type="gramStart"/>
      <w:r w:rsidRPr="00F0456A">
        <w:rPr>
          <w:rFonts w:hint="eastAsia"/>
        </w:rPr>
        <w:t>请记录</w:t>
      </w:r>
      <w:proofErr w:type="gramEnd"/>
      <w:r w:rsidRPr="00F0456A">
        <w:rPr>
          <w:rFonts w:hint="eastAsia"/>
        </w:rPr>
        <w:t>这些限制。</w:t>
      </w:r>
    </w:p>
    <w:p w14:paraId="78674058" w14:textId="02849267" w:rsidR="006E7A4D" w:rsidRDefault="006E7A4D" w:rsidP="00EA77AD">
      <w:pPr>
        <w:pStyle w:val="ab"/>
        <w:numPr>
          <w:ilvl w:val="0"/>
          <w:numId w:val="14"/>
        </w:numPr>
        <w:ind w:firstLineChars="0"/>
      </w:pPr>
      <w:r w:rsidRPr="006E7A4D">
        <w:rPr>
          <w:rFonts w:hint="eastAsia"/>
        </w:rPr>
        <w:t>被高优先级可调度对象抢占的可调度对象被放置在队列中，以获得其活动优先级，位置</w:t>
      </w:r>
      <w:proofErr w:type="gramStart"/>
      <w:r w:rsidRPr="006E7A4D">
        <w:rPr>
          <w:rFonts w:hint="eastAsia"/>
        </w:rPr>
        <w:t>由实现</w:t>
      </w:r>
      <w:proofErr w:type="gramEnd"/>
      <w:r w:rsidRPr="006E7A4D">
        <w:rPr>
          <w:rFonts w:hint="eastAsia"/>
        </w:rPr>
        <w:t>确定。如果抢占的可调度对象未放置在相应队列的前面，则实现必须记录用于此类放置的算法。在本规范的未来版本中，可能需要在队列前面放置。</w:t>
      </w:r>
    </w:p>
    <w:p w14:paraId="32F118D0" w14:textId="50D29F7A" w:rsidR="003C785E" w:rsidRDefault="003C785E" w:rsidP="00EA77AD">
      <w:pPr>
        <w:pStyle w:val="ab"/>
        <w:numPr>
          <w:ilvl w:val="0"/>
          <w:numId w:val="14"/>
        </w:numPr>
        <w:ind w:firstLineChars="0"/>
      </w:pPr>
      <w:r w:rsidRPr="003C785E">
        <w:rPr>
          <w:rFonts w:hint="eastAsia"/>
        </w:rPr>
        <w:t>如果实现支持成本强制，那么实现需要记录更新当前</w:t>
      </w:r>
      <w:r w:rsidRPr="003C785E">
        <w:t>CPU消耗的粒度。</w:t>
      </w:r>
    </w:p>
    <w:p w14:paraId="3B3CF259" w14:textId="36988AE3" w:rsidR="004C64D7" w:rsidRDefault="004C64D7" w:rsidP="00EA77AD">
      <w:pPr>
        <w:pStyle w:val="ab"/>
        <w:numPr>
          <w:ilvl w:val="0"/>
          <w:numId w:val="14"/>
        </w:numPr>
        <w:ind w:firstLineChars="0"/>
      </w:pPr>
      <w:r w:rsidRPr="004C64D7">
        <w:rPr>
          <w:rFonts w:hint="eastAsia"/>
        </w:rPr>
        <w:t>任何物理内存类型</w:t>
      </w:r>
      <w:proofErr w:type="gramStart"/>
      <w:r w:rsidRPr="004C64D7">
        <w:rPr>
          <w:rFonts w:hint="eastAsia"/>
        </w:rPr>
        <w:t>筛选器实现</w:t>
      </w:r>
      <w:proofErr w:type="gramEnd"/>
      <w:r w:rsidRPr="004C64D7">
        <w:rPr>
          <w:rFonts w:hint="eastAsia"/>
        </w:rPr>
        <w:t>的内存映射都必须记录在案，除非它是连续字节的简单顺序映射。</w:t>
      </w:r>
    </w:p>
    <w:p w14:paraId="1514E5C8" w14:textId="31B7B1CF" w:rsidR="00B84CEF" w:rsidRDefault="00B84CEF" w:rsidP="00B84CEF">
      <w:pPr>
        <w:pStyle w:val="ab"/>
        <w:numPr>
          <w:ilvl w:val="0"/>
          <w:numId w:val="14"/>
        </w:numPr>
        <w:ind w:firstLineChars="0"/>
      </w:pPr>
      <w:r w:rsidRPr="00B84CEF">
        <w:rPr>
          <w:rFonts w:hint="eastAsia"/>
        </w:rPr>
        <w:t>实现必须完整地记录</w:t>
      </w:r>
      <w:r w:rsidRPr="00B84CEF">
        <w:t>GarbageCollector的任何子类的行为。</w:t>
      </w:r>
    </w:p>
    <w:p w14:paraId="6F2D0E97" w14:textId="267F7AAC" w:rsidR="00CC6461" w:rsidRDefault="00CC6461" w:rsidP="00CC6461">
      <w:pPr>
        <w:pStyle w:val="ab"/>
        <w:numPr>
          <w:ilvl w:val="0"/>
          <w:numId w:val="14"/>
        </w:numPr>
        <w:ind w:firstLineChars="0"/>
      </w:pPr>
      <w:r w:rsidRPr="00CC6461">
        <w:rPr>
          <w:rFonts w:hint="eastAsia"/>
        </w:rPr>
        <w:t>提供本规范中未详述的任何</w:t>
      </w:r>
      <w:r w:rsidRPr="00CC6461">
        <w:t>MonitorControl子类的实现必须记录它们的效果，特别是对于优先级反转控制和调度程序（如果有的话）不支持新策略。</w:t>
      </w:r>
    </w:p>
    <w:p w14:paraId="0391D2DC" w14:textId="24BC2F8A" w:rsidR="004978A2" w:rsidRDefault="004978A2" w:rsidP="004978A2">
      <w:pPr>
        <w:pStyle w:val="ab"/>
        <w:numPr>
          <w:ilvl w:val="0"/>
          <w:numId w:val="14"/>
        </w:numPr>
        <w:ind w:firstLineChars="0"/>
      </w:pPr>
      <w:r w:rsidRPr="004978A2">
        <w:rPr>
          <w:rFonts w:hint="eastAsia"/>
        </w:rPr>
        <w:t>如果由于优先级反转避免算法而失去“增强”优先级时，可调度对象没有放在其新队列的前面，则实现必须记录队列行为。</w:t>
      </w:r>
    </w:p>
    <w:p w14:paraId="6278779B" w14:textId="1637D7DE" w:rsidR="000A7D77" w:rsidRDefault="000A7D77" w:rsidP="000A7D77">
      <w:pPr>
        <w:pStyle w:val="ab"/>
        <w:numPr>
          <w:ilvl w:val="0"/>
          <w:numId w:val="14"/>
        </w:numPr>
        <w:ind w:firstLineChars="0"/>
      </w:pPr>
      <w:r w:rsidRPr="000A7D77">
        <w:rPr>
          <w:rFonts w:hint="eastAsia"/>
        </w:rPr>
        <w:t>对于基本</w:t>
      </w:r>
      <w:proofErr w:type="gramStart"/>
      <w:r w:rsidRPr="000A7D77">
        <w:rPr>
          <w:rFonts w:hint="eastAsia"/>
        </w:rPr>
        <w:t>调度器</w:t>
      </w:r>
      <w:proofErr w:type="gramEnd"/>
      <w:r w:rsidRPr="000A7D77">
        <w:rPr>
          <w:rFonts w:hint="eastAsia"/>
        </w:rPr>
        <w:t>以外的任何可用调度器，实现必须记录同步的语义与为默认优先级继承监视器控制策略定义的规则之间的差异（如果有的话）。它必须提供与同步一章中基本优先级</w:t>
      </w:r>
      <w:proofErr w:type="gramStart"/>
      <w:r w:rsidRPr="000A7D77">
        <w:rPr>
          <w:rFonts w:hint="eastAsia"/>
        </w:rPr>
        <w:t>调度器</w:t>
      </w:r>
      <w:proofErr w:type="gramEnd"/>
      <w:r w:rsidRPr="000A7D77">
        <w:rPr>
          <w:rFonts w:hint="eastAsia"/>
        </w:rPr>
        <w:t>的语义等效的优先级继承（如果支持，还包括优先级上限仿真协议）的新</w:t>
      </w:r>
      <w:proofErr w:type="gramStart"/>
      <w:r w:rsidRPr="000A7D77">
        <w:rPr>
          <w:rFonts w:hint="eastAsia"/>
        </w:rPr>
        <w:t>调度器</w:t>
      </w:r>
      <w:proofErr w:type="gramEnd"/>
      <w:r w:rsidRPr="000A7D77">
        <w:rPr>
          <w:rFonts w:hint="eastAsia"/>
        </w:rPr>
        <w:t>行为的文档。如果</w:t>
      </w:r>
      <w:proofErr w:type="gramStart"/>
      <w:r w:rsidRPr="000A7D77">
        <w:rPr>
          <w:rFonts w:hint="eastAsia"/>
        </w:rPr>
        <w:t>在无堆上下文</w:t>
      </w:r>
      <w:proofErr w:type="gramEnd"/>
      <w:r w:rsidRPr="000A7D77">
        <w:rPr>
          <w:rFonts w:hint="eastAsia"/>
        </w:rPr>
        <w:t>中对调度程序的使用有限制，则文档必须详细说明这些限制对每个</w:t>
      </w:r>
      <w:r w:rsidRPr="000A7D77">
        <w:t>rtsjapi的影响。</w:t>
      </w:r>
    </w:p>
    <w:p w14:paraId="77611B10" w14:textId="3F4255B2" w:rsidR="00403AEF" w:rsidRDefault="00403AEF" w:rsidP="00403AEF">
      <w:pPr>
        <w:pStyle w:val="ab"/>
        <w:numPr>
          <w:ilvl w:val="0"/>
          <w:numId w:val="14"/>
        </w:numPr>
        <w:ind w:firstLineChars="0"/>
      </w:pPr>
      <w:r w:rsidRPr="00403AEF">
        <w:rPr>
          <w:rFonts w:hint="eastAsia"/>
        </w:rPr>
        <w:t>对于某些参考体系结构，必须记录由于释放关联的</w:t>
      </w:r>
      <w:r w:rsidRPr="00403AEF">
        <w:t>AsyncEventHandler（假设没有更高优先级的可调度对象可运行）时发生绑定而触发AsyncEvent之间的最坏情况响应间隔。</w:t>
      </w:r>
    </w:p>
    <w:p w14:paraId="6EDE5D9C" w14:textId="540CE791" w:rsidR="004A06D1" w:rsidRDefault="004A06D1" w:rsidP="004A06D1">
      <w:pPr>
        <w:pStyle w:val="ab"/>
        <w:numPr>
          <w:ilvl w:val="0"/>
          <w:numId w:val="14"/>
        </w:numPr>
        <w:ind w:firstLineChars="0"/>
      </w:pPr>
      <w:r w:rsidRPr="004A06D1">
        <w:rPr>
          <w:rFonts w:hint="eastAsia"/>
        </w:rPr>
        <w:t>对于某些参考体系结构，必须记录在</w:t>
      </w:r>
      <w:r w:rsidRPr="004A06D1">
        <w:t>ATC启用线程上触发异步中断exception和首次传递该异常（假设没有更高优先级可调度对象可运行）之间的间隔。</w:t>
      </w:r>
    </w:p>
    <w:p w14:paraId="0E1C98D8" w14:textId="0BC66AE8" w:rsidR="00EE5D9B" w:rsidRDefault="00EE5D9B" w:rsidP="00EE5D9B">
      <w:pPr>
        <w:pStyle w:val="ab"/>
        <w:numPr>
          <w:ilvl w:val="0"/>
          <w:numId w:val="14"/>
        </w:numPr>
        <w:ind w:firstLineChars="0"/>
      </w:pPr>
      <w:r w:rsidRPr="00EE5D9B">
        <w:rPr>
          <w:rFonts w:hint="eastAsia"/>
        </w:rPr>
        <w:t>如果支持成本强制，并且实现将为作用域内存中的对象运行终结器的成本分配给任何可调度对象，而不是通过离开作用域而导致作用域引用计数降至零的对象，则应记录分配成本的规则。</w:t>
      </w:r>
    </w:p>
    <w:p w14:paraId="5600012D" w14:textId="3D21657E" w:rsidR="007C54F5" w:rsidRDefault="007C54F5" w:rsidP="007C54F5">
      <w:pPr>
        <w:pStyle w:val="ab"/>
        <w:numPr>
          <w:ilvl w:val="0"/>
          <w:numId w:val="14"/>
        </w:numPr>
        <w:ind w:firstLineChars="0"/>
      </w:pPr>
      <w:r w:rsidRPr="007C54F5">
        <w:rPr>
          <w:rFonts w:hint="eastAsia"/>
        </w:rPr>
        <w:t>如果支持成本强制执行，且强制执行（因成本超支而受阻）可延迟超过强制执行时间粒度，则应记录此类延迟的最大值。</w:t>
      </w:r>
    </w:p>
    <w:p w14:paraId="453F6B57" w14:textId="5A7A0141" w:rsidR="008F6011" w:rsidRDefault="008F6011" w:rsidP="008F6011">
      <w:pPr>
        <w:pStyle w:val="ab"/>
        <w:numPr>
          <w:ilvl w:val="0"/>
          <w:numId w:val="14"/>
        </w:numPr>
        <w:ind w:firstLineChars="0"/>
      </w:pPr>
      <w:r w:rsidRPr="008F6011">
        <w:rPr>
          <w:rFonts w:hint="eastAsia"/>
        </w:rPr>
        <w:t>如果</w:t>
      </w:r>
      <w:r w:rsidRPr="008F6011">
        <w:t>RealtimeSecurity的实现比所需的实现更具限制性，或者具有运行时配置选项，则应记录这些特性。</w:t>
      </w:r>
    </w:p>
    <w:p w14:paraId="158EF521" w14:textId="228C1FB9" w:rsidR="001D25FB" w:rsidRDefault="001D25FB" w:rsidP="001D25FB">
      <w:pPr>
        <w:pStyle w:val="ab"/>
        <w:numPr>
          <w:ilvl w:val="0"/>
          <w:numId w:val="14"/>
        </w:numPr>
        <w:ind w:firstLineChars="0"/>
      </w:pPr>
      <w:r w:rsidRPr="001D25FB">
        <w:rPr>
          <w:rFonts w:hint="eastAsia"/>
        </w:rPr>
        <w:t>对于每个支持的时钟，文档必须指定分辨率是否可设置，如果可设置，文档必须指明支持的值。</w:t>
      </w:r>
    </w:p>
    <w:p w14:paraId="74A9CE8D" w14:textId="6CCC8EB3" w:rsidR="001D25FB" w:rsidRDefault="001D25FB" w:rsidP="001D25FB">
      <w:pPr>
        <w:pStyle w:val="ab"/>
        <w:numPr>
          <w:ilvl w:val="0"/>
          <w:numId w:val="14"/>
        </w:numPr>
        <w:ind w:firstLineChars="0"/>
      </w:pPr>
      <w:r w:rsidRPr="001D25FB">
        <w:rPr>
          <w:rFonts w:hint="eastAsia"/>
        </w:rPr>
        <w:t>如果实现包括除所需实时时钟以外的任何时钟，则它们的文档必须指明这些时钟可以在什么上下文中使用。如果它们不能</w:t>
      </w:r>
      <w:proofErr w:type="gramStart"/>
      <w:r w:rsidRPr="001D25FB">
        <w:rPr>
          <w:rFonts w:hint="eastAsia"/>
        </w:rPr>
        <w:t>在无堆上下文</w:t>
      </w:r>
      <w:proofErr w:type="gramEnd"/>
      <w:r w:rsidRPr="001D25FB">
        <w:rPr>
          <w:rFonts w:hint="eastAsia"/>
        </w:rPr>
        <w:t>中使用，文档必须详细说明将时钟或使用时钟的时间传递给</w:t>
      </w:r>
      <w:proofErr w:type="gramStart"/>
      <w:r w:rsidRPr="001D25FB">
        <w:rPr>
          <w:rFonts w:hint="eastAsia"/>
        </w:rPr>
        <w:t>无堆可</w:t>
      </w:r>
      <w:proofErr w:type="gramEnd"/>
      <w:r w:rsidRPr="001D25FB">
        <w:rPr>
          <w:rFonts w:hint="eastAsia"/>
        </w:rPr>
        <w:t>调度对象的结果。</w:t>
      </w:r>
    </w:p>
    <w:p w14:paraId="7E8B4A5B" w14:textId="40B08377" w:rsidR="00B773DE" w:rsidRDefault="00B773DE" w:rsidP="00B773DE">
      <w:pPr>
        <w:pStyle w:val="ab"/>
        <w:ind w:left="1620" w:firstLineChars="0" w:firstLine="0"/>
      </w:pPr>
    </w:p>
    <w:p w14:paraId="4EB03031" w14:textId="6FAA32C5" w:rsidR="00B773DE" w:rsidRDefault="00B773DE" w:rsidP="00B773DE">
      <w:pPr>
        <w:pStyle w:val="2"/>
        <w:numPr>
          <w:ilvl w:val="0"/>
          <w:numId w:val="11"/>
        </w:numPr>
      </w:pPr>
      <w:r>
        <w:rPr>
          <w:rFonts w:hint="eastAsia"/>
        </w:rPr>
        <w:lastRenderedPageBreak/>
        <w:t>习惯</w:t>
      </w:r>
    </w:p>
    <w:p w14:paraId="6F6AA739" w14:textId="1DF67BC3" w:rsidR="00B773DE" w:rsidRDefault="00B773DE" w:rsidP="00B773DE">
      <w:pPr>
        <w:ind w:left="420" w:firstLine="420"/>
      </w:pPr>
      <w:r w:rsidRPr="00B773DE">
        <w:rPr>
          <w:rFonts w:hint="eastAsia"/>
        </w:rPr>
        <w:t>在整个</w:t>
      </w:r>
      <w:r w:rsidRPr="00B773DE">
        <w:t>RTSJ中，当我们使用code这个词时，我们指的是用Java编程语言编写的代码。当我们在RTSJ中提到Java语言时，它也指Java编程语言。在RTSJ中使用heap这个术语是指Java语言运行时使用的堆。</w:t>
      </w:r>
    </w:p>
    <w:p w14:paraId="13F6B432" w14:textId="5C6486A3" w:rsidR="00346B00" w:rsidRDefault="00346B00" w:rsidP="00346B00">
      <w:pPr>
        <w:pStyle w:val="2"/>
        <w:numPr>
          <w:ilvl w:val="0"/>
          <w:numId w:val="11"/>
        </w:numPr>
      </w:pPr>
      <w:r>
        <w:rPr>
          <w:rFonts w:hint="eastAsia"/>
        </w:rPr>
        <w:t>定义</w:t>
      </w:r>
    </w:p>
    <w:p w14:paraId="3F50249A" w14:textId="77777777" w:rsidR="00346B00" w:rsidRDefault="00346B00" w:rsidP="00346B00">
      <w:pPr>
        <w:ind w:leftChars="300" w:left="630"/>
      </w:pPr>
      <w:r>
        <w:rPr>
          <w:rFonts w:hint="eastAsia"/>
        </w:rPr>
        <w:t>A </w:t>
      </w:r>
      <w:r>
        <w:rPr>
          <w:rFonts w:hint="eastAsia"/>
          <w:i/>
          <w:iCs/>
        </w:rPr>
        <w:t>thread</w:t>
      </w:r>
      <w:r>
        <w:rPr>
          <w:rFonts w:hint="eastAsia"/>
        </w:rPr>
        <w:t> is an instance of the </w:t>
      </w:r>
      <w:r>
        <w:rPr>
          <w:rStyle w:val="HTML"/>
          <w:rFonts w:hint="eastAsia"/>
          <w:color w:val="000000"/>
        </w:rPr>
        <w:t>java.lang.Thread </w:t>
      </w:r>
      <w:r>
        <w:rPr>
          <w:rFonts w:hint="eastAsia"/>
        </w:rPr>
        <w:t>class.</w:t>
      </w:r>
    </w:p>
    <w:p w14:paraId="00990F6D" w14:textId="77777777" w:rsidR="00346B00" w:rsidRDefault="00346B00" w:rsidP="00346B00">
      <w:pPr>
        <w:ind w:leftChars="300" w:left="630"/>
        <w:rPr>
          <w:rFonts w:hint="eastAsia"/>
        </w:rPr>
      </w:pPr>
      <w:r>
        <w:rPr>
          <w:rFonts w:hint="eastAsia"/>
        </w:rPr>
        <w:t>A </w:t>
      </w:r>
      <w:r>
        <w:rPr>
          <w:rFonts w:hint="eastAsia"/>
          <w:i/>
          <w:iCs/>
        </w:rPr>
        <w:t>real-time thread</w:t>
      </w:r>
      <w:r>
        <w:rPr>
          <w:rFonts w:hint="eastAsia"/>
        </w:rPr>
        <w:t> is an instance of the </w:t>
      </w:r>
      <w:r>
        <w:rPr>
          <w:rStyle w:val="HTML"/>
          <w:rFonts w:hint="eastAsia"/>
          <w:color w:val="000000"/>
        </w:rPr>
        <w:t>javax.realtime.RealtimeThread</w:t>
      </w:r>
      <w:r>
        <w:rPr>
          <w:rFonts w:hint="eastAsia"/>
        </w:rPr>
        <w:t> class.</w:t>
      </w:r>
    </w:p>
    <w:p w14:paraId="0AF17628" w14:textId="77777777" w:rsidR="00346B00" w:rsidRDefault="00346B00" w:rsidP="00346B00">
      <w:pPr>
        <w:ind w:leftChars="300" w:left="630"/>
        <w:rPr>
          <w:rFonts w:hint="eastAsia"/>
        </w:rPr>
      </w:pPr>
      <w:r>
        <w:rPr>
          <w:rFonts w:hint="eastAsia"/>
        </w:rPr>
        <w:t>A </w:t>
      </w:r>
      <w:r>
        <w:rPr>
          <w:rFonts w:hint="eastAsia"/>
          <w:i/>
          <w:iCs/>
        </w:rPr>
        <w:t>Java thread</w:t>
      </w:r>
      <w:r>
        <w:rPr>
          <w:rFonts w:hint="eastAsia"/>
        </w:rPr>
        <w:t> is a thread that is not a real-time thread.</w:t>
      </w:r>
    </w:p>
    <w:p w14:paraId="6C4EA0CA" w14:textId="77777777" w:rsidR="00346B00" w:rsidRDefault="00346B00" w:rsidP="00346B00">
      <w:pPr>
        <w:ind w:leftChars="300" w:left="630"/>
        <w:rPr>
          <w:rFonts w:hint="eastAsia"/>
        </w:rPr>
      </w:pPr>
      <w:r>
        <w:rPr>
          <w:rFonts w:hint="eastAsia"/>
        </w:rPr>
        <w:t>A </w:t>
      </w:r>
      <w:r>
        <w:rPr>
          <w:rFonts w:hint="eastAsia"/>
          <w:i/>
          <w:iCs/>
        </w:rPr>
        <w:t>no-heap real-time thread</w:t>
      </w:r>
      <w:r>
        <w:rPr>
          <w:rFonts w:hint="eastAsia"/>
        </w:rPr>
        <w:t> is an instance of the </w:t>
      </w:r>
      <w:r>
        <w:rPr>
          <w:rStyle w:val="HTML"/>
          <w:rFonts w:hint="eastAsia"/>
          <w:color w:val="000000"/>
        </w:rPr>
        <w:t>javax.realtime.NoHeapRealtimeThread</w:t>
      </w:r>
      <w:r>
        <w:rPr>
          <w:rFonts w:hint="eastAsia"/>
        </w:rPr>
        <w:t> class.</w:t>
      </w:r>
    </w:p>
    <w:p w14:paraId="1F7B5CEF" w14:textId="5AA8FC23" w:rsidR="00346B00" w:rsidRDefault="00346B00" w:rsidP="00346B00">
      <w:pPr>
        <w:ind w:leftChars="300" w:left="630"/>
      </w:pPr>
      <w:r>
        <w:rPr>
          <w:rFonts w:hint="eastAsia"/>
        </w:rPr>
        <w:t>An </w:t>
      </w:r>
      <w:r>
        <w:rPr>
          <w:rFonts w:hint="eastAsia"/>
          <w:i/>
          <w:iCs/>
        </w:rPr>
        <w:t>asynchronous event handler</w:t>
      </w:r>
      <w:r>
        <w:rPr>
          <w:rFonts w:hint="eastAsia"/>
        </w:rPr>
        <w:t> is an instance of the </w:t>
      </w:r>
      <w:r>
        <w:rPr>
          <w:rStyle w:val="HTML"/>
          <w:rFonts w:hint="eastAsia"/>
          <w:color w:val="000000"/>
        </w:rPr>
        <w:t>javax.realtime.AsyncEventHandler</w:t>
      </w:r>
      <w:r>
        <w:rPr>
          <w:rFonts w:hint="eastAsia"/>
        </w:rPr>
        <w:t> class.</w:t>
      </w:r>
    </w:p>
    <w:p w14:paraId="1FDDB737" w14:textId="17CA6D0F" w:rsidR="00346B00" w:rsidRDefault="00346B00" w:rsidP="00346B00">
      <w:pPr>
        <w:ind w:leftChars="300" w:left="630"/>
      </w:pPr>
    </w:p>
    <w:p w14:paraId="4BC69524" w14:textId="7460A82B" w:rsidR="00346B00" w:rsidRDefault="00346B00" w:rsidP="00346B00">
      <w:pPr>
        <w:ind w:leftChars="300" w:left="630"/>
        <w:rPr>
          <w:rFonts w:hint="eastAsia"/>
        </w:rPr>
      </w:pPr>
      <w:r w:rsidRPr="00346B00">
        <w:rPr>
          <w:rFonts w:hint="eastAsia"/>
        </w:rPr>
        <w:t>术语</w:t>
      </w:r>
      <w:r w:rsidRPr="00346B00">
        <w:t>Schedulable object不同于术语Schedulable object（SO）。实现可调度接口的每个对象都可以称为可调度对象，但是只有被基本</w:t>
      </w:r>
      <w:proofErr w:type="gramStart"/>
      <w:r w:rsidRPr="00346B00">
        <w:t>调度器</w:t>
      </w:r>
      <w:proofErr w:type="gramEnd"/>
      <w:r w:rsidRPr="00346B00">
        <w:t>识别为可调度实体的对象才是相对于该</w:t>
      </w:r>
      <w:proofErr w:type="gramStart"/>
      <w:r w:rsidRPr="00346B00">
        <w:t>调度器</w:t>
      </w:r>
      <w:proofErr w:type="gramEnd"/>
      <w:r w:rsidRPr="00346B00">
        <w:t>的可调度对象。基本</w:t>
      </w:r>
      <w:proofErr w:type="gramStart"/>
      <w:r w:rsidRPr="00346B00">
        <w:t>调度器</w:t>
      </w:r>
      <w:proofErr w:type="gramEnd"/>
      <w:r w:rsidRPr="00346B00">
        <w:t>的可调度对象集包含RealtimeThread和AsyncEventHandler的实例。其他</w:t>
      </w:r>
      <w:proofErr w:type="gramStart"/>
      <w:r w:rsidRPr="00346B00">
        <w:t>调度器可能</w:t>
      </w:r>
      <w:proofErr w:type="gramEnd"/>
      <w:r w:rsidRPr="00346B00">
        <w:t>支持一组不同的可调度对象，但本规范仅定义基本</w:t>
      </w:r>
      <w:proofErr w:type="gramStart"/>
      <w:r w:rsidRPr="00346B00">
        <w:t>调度器</w:t>
      </w:r>
      <w:proofErr w:type="gramEnd"/>
      <w:r w:rsidRPr="00346B00">
        <w:t>的行为，因此术语可调度对象应理解为“可由基本调度器调度”</w:t>
      </w:r>
    </w:p>
    <w:p w14:paraId="6B18E4A6" w14:textId="77777777" w:rsidR="00346B00" w:rsidRPr="00346B00" w:rsidRDefault="00346B00" w:rsidP="00346B00">
      <w:pPr>
        <w:ind w:left="420" w:firstLine="420"/>
        <w:rPr>
          <w:rFonts w:hint="eastAsia"/>
        </w:rPr>
      </w:pPr>
    </w:p>
    <w:p w14:paraId="5FAC2C3F" w14:textId="32ED4D2F" w:rsidR="007065A6" w:rsidRDefault="007065A6" w:rsidP="007065A6">
      <w:pPr>
        <w:pStyle w:val="1"/>
        <w:numPr>
          <w:ilvl w:val="0"/>
          <w:numId w:val="2"/>
        </w:numPr>
      </w:pPr>
      <w:r w:rsidRPr="007065A6">
        <w:rPr>
          <w:rFonts w:hint="eastAsia"/>
        </w:rPr>
        <w:t>标准</w:t>
      </w:r>
      <w:r w:rsidRPr="007065A6">
        <w:t>Java类</w:t>
      </w:r>
    </w:p>
    <w:p w14:paraId="54B6CF27" w14:textId="1DF9C212" w:rsidR="00494402" w:rsidRDefault="00494402" w:rsidP="00494402">
      <w:pPr>
        <w:ind w:left="420"/>
      </w:pPr>
      <w:r w:rsidRPr="00494402">
        <w:rPr>
          <w:rFonts w:hint="eastAsia"/>
        </w:rPr>
        <w:t>在一些情况下，</w:t>
      </w:r>
      <w:r w:rsidRPr="00494402">
        <w:t>RTSJ的语义会影响标准Java类库中类的语义。明确地：</w:t>
      </w:r>
    </w:p>
    <w:p w14:paraId="1196F5AC" w14:textId="675B85BF" w:rsidR="00494402" w:rsidRDefault="00494402" w:rsidP="00494402">
      <w:pPr>
        <w:ind w:left="420"/>
      </w:pPr>
    </w:p>
    <w:p w14:paraId="5E5F7D8C" w14:textId="77777777" w:rsidR="00494402" w:rsidRDefault="00494402" w:rsidP="00494402">
      <w:pPr>
        <w:pStyle w:val="ab"/>
        <w:numPr>
          <w:ilvl w:val="0"/>
          <w:numId w:val="15"/>
        </w:numPr>
        <w:ind w:firstLineChars="0"/>
      </w:pPr>
      <w:r>
        <w:rPr>
          <w:rFonts w:hint="eastAsia"/>
        </w:rPr>
        <w:t>中优先级的</w:t>
      </w:r>
      <w:r>
        <w:t>set和get方法java.lang.Thread线程用于实时线程。</w:t>
      </w:r>
    </w:p>
    <w:p w14:paraId="10604B90" w14:textId="77777777" w:rsidR="00494402" w:rsidRDefault="00494402" w:rsidP="00494402">
      <w:pPr>
        <w:ind w:leftChars="400" w:left="840"/>
      </w:pPr>
    </w:p>
    <w:p w14:paraId="593F95C6" w14:textId="77777777" w:rsidR="00494402" w:rsidRDefault="00494402" w:rsidP="00494402">
      <w:pPr>
        <w:pStyle w:val="ab"/>
        <w:numPr>
          <w:ilvl w:val="0"/>
          <w:numId w:val="15"/>
        </w:numPr>
        <w:ind w:firstLineChars="0"/>
      </w:pPr>
      <w:r>
        <w:t>ThreadGroup</w:t>
      </w:r>
      <w:proofErr w:type="gramStart"/>
      <w:r>
        <w:t>类相对</w:t>
      </w:r>
      <w:proofErr w:type="gramEnd"/>
      <w:r>
        <w:t>于实时线程的行为。</w:t>
      </w:r>
    </w:p>
    <w:p w14:paraId="7761AB30" w14:textId="77777777" w:rsidR="00494402" w:rsidRDefault="00494402" w:rsidP="00494402">
      <w:pPr>
        <w:ind w:leftChars="400" w:left="840"/>
      </w:pPr>
    </w:p>
    <w:p w14:paraId="3D26EE6B" w14:textId="138EA8E8" w:rsidR="00494402" w:rsidRDefault="00494402" w:rsidP="00494402">
      <w:pPr>
        <w:pStyle w:val="ab"/>
        <w:numPr>
          <w:ilvl w:val="0"/>
          <w:numId w:val="15"/>
        </w:numPr>
        <w:ind w:firstLineChars="0"/>
      </w:pPr>
      <w:r>
        <w:rPr>
          <w:rFonts w:hint="eastAsia"/>
        </w:rPr>
        <w:t>线程中与</w:t>
      </w:r>
      <w:proofErr w:type="gramStart"/>
      <w:r>
        <w:rPr>
          <w:rFonts w:hint="eastAsia"/>
        </w:rPr>
        <w:t>线程组相关</w:t>
      </w:r>
      <w:proofErr w:type="gramEnd"/>
      <w:r>
        <w:rPr>
          <w:rFonts w:hint="eastAsia"/>
        </w:rPr>
        <w:t>的方法应用于实时线程时的行为。</w:t>
      </w:r>
    </w:p>
    <w:p w14:paraId="0DA5D56F" w14:textId="77777777" w:rsidR="00105B58" w:rsidRDefault="00105B58" w:rsidP="00105B58">
      <w:pPr>
        <w:pStyle w:val="ab"/>
        <w:rPr>
          <w:rFonts w:hint="eastAsia"/>
        </w:rPr>
      </w:pPr>
    </w:p>
    <w:p w14:paraId="62F28A05" w14:textId="1E2D2FC6" w:rsidR="00105B58" w:rsidRDefault="00105B58" w:rsidP="00105B58"/>
    <w:p w14:paraId="468E8D14" w14:textId="23DD8445" w:rsidR="00105B58" w:rsidRDefault="002D0353" w:rsidP="002D0353">
      <w:pPr>
        <w:pStyle w:val="2"/>
        <w:numPr>
          <w:ilvl w:val="0"/>
          <w:numId w:val="17"/>
        </w:numPr>
      </w:pPr>
      <w:r w:rsidRPr="002D0353">
        <w:rPr>
          <w:rFonts w:hint="eastAsia"/>
        </w:rPr>
        <w:lastRenderedPageBreak/>
        <w:t>优先</w:t>
      </w:r>
    </w:p>
    <w:p w14:paraId="042811E1" w14:textId="08F05670" w:rsidR="002D0353" w:rsidRDefault="002D0353" w:rsidP="002D0353">
      <w:pPr>
        <w:ind w:left="840"/>
      </w:pPr>
      <w:r>
        <w:rPr>
          <w:rFonts w:hint="eastAsia"/>
        </w:rPr>
        <w:t>方法</w:t>
      </w:r>
      <w:r w:rsidRPr="002D0353">
        <w:rPr>
          <w:rFonts w:hint="eastAsia"/>
        </w:rPr>
        <w:t>中的</w:t>
      </w:r>
      <w:r w:rsidRPr="002D0353">
        <w:t>setPriority和getPriority方法java.lang.Thread线程是最终决定。因此，实时线程</w:t>
      </w:r>
      <w:proofErr w:type="gramStart"/>
      <w:r w:rsidRPr="002D0353">
        <w:t>类无法</w:t>
      </w:r>
      <w:proofErr w:type="gramEnd"/>
      <w:r w:rsidRPr="002D0353">
        <w:t>重写它们并修改它们的行为以满足RTSJ</w:t>
      </w:r>
      <w:proofErr w:type="gramStart"/>
      <w:r w:rsidRPr="002D0353">
        <w:t>调度器</w:t>
      </w:r>
      <w:proofErr w:type="gramEnd"/>
      <w:r w:rsidRPr="002D0353">
        <w:t>的要求。带来java.lang.Thread线程类与实时子类一致，getPriority和setPriority方法的语义修改如下：</w:t>
      </w:r>
    </w:p>
    <w:p w14:paraId="0730B24D" w14:textId="7234DC82" w:rsidR="00E96384" w:rsidRDefault="00E96384" w:rsidP="002D0353">
      <w:pPr>
        <w:ind w:left="840"/>
      </w:pPr>
    </w:p>
    <w:p w14:paraId="17782D01" w14:textId="78632C64" w:rsidR="00E96384" w:rsidRPr="00E96384" w:rsidRDefault="00E96384" w:rsidP="00E96384">
      <w:pPr>
        <w:widowControl/>
        <w:numPr>
          <w:ilvl w:val="0"/>
          <w:numId w:val="18"/>
        </w:numPr>
        <w:spacing w:before="100" w:beforeAutospacing="1" w:after="100" w:afterAutospacing="1"/>
        <w:jc w:val="left"/>
        <w:rPr>
          <w:rFonts w:ascii="微软雅黑" w:eastAsia="微软雅黑" w:hAnsi="微软雅黑" w:cs="宋体"/>
          <w:color w:val="000000"/>
          <w:kern w:val="0"/>
          <w:sz w:val="27"/>
          <w:szCs w:val="27"/>
        </w:rPr>
      </w:pPr>
      <w:r w:rsidRPr="00E96384">
        <w:rPr>
          <w:rFonts w:ascii="宋体" w:eastAsia="宋体" w:hAnsi="宋体" w:cs="宋体" w:hint="eastAsia"/>
          <w:color w:val="000000"/>
          <w:kern w:val="0"/>
          <w:sz w:val="24"/>
          <w:szCs w:val="24"/>
        </w:rPr>
        <w:t>Thread.setPriority():</w:t>
      </w:r>
    </w:p>
    <w:p w14:paraId="0FAAFEE7" w14:textId="1D36718D" w:rsidR="00E96384" w:rsidRDefault="00E96384" w:rsidP="00E96384">
      <w:pPr>
        <w:pStyle w:val="ab"/>
        <w:numPr>
          <w:ilvl w:val="0"/>
          <w:numId w:val="20"/>
        </w:numPr>
        <w:ind w:firstLineChars="0"/>
      </w:pPr>
      <w:r w:rsidRPr="00E96384">
        <w:rPr>
          <w:rFonts w:hint="eastAsia"/>
        </w:rPr>
        <w:t>使用</w:t>
      </w:r>
      <w:r w:rsidRPr="00E96384">
        <w:t>Thread.setPriority设置优先级（）不应影响由优先级公式和优先级继承控制的优先级反转避免算法的正确性。由于调用Thread.setPriority设置优先级（）由来自同步的语义控制。</w:t>
      </w:r>
    </w:p>
    <w:p w14:paraId="4CAEE3B9" w14:textId="2801C297" w:rsidR="00E96384" w:rsidRDefault="004C2D3D" w:rsidP="004C2D3D">
      <w:pPr>
        <w:pStyle w:val="ab"/>
        <w:numPr>
          <w:ilvl w:val="0"/>
          <w:numId w:val="20"/>
        </w:numPr>
        <w:ind w:firstLineChars="0"/>
      </w:pPr>
      <w:r>
        <w:rPr>
          <w:rFonts w:hint="eastAsia"/>
        </w:rPr>
        <w:t>实时线程可以使用</w:t>
      </w:r>
      <w:r>
        <w:t>setPriority访问实时线程可用的扩展优先级范围。如果实时线程的优先级参数对象未共享，则setPriority的行为有效，好像它包含代码段：PriorityParameters pp=getSchedulingParameters（）；pp.setPriority（新优先级）；</w:t>
      </w:r>
    </w:p>
    <w:p w14:paraId="6692E149" w14:textId="6A66165E" w:rsidR="004C2D3D" w:rsidRDefault="007654AC" w:rsidP="007654AC">
      <w:pPr>
        <w:pStyle w:val="ab"/>
        <w:numPr>
          <w:ilvl w:val="0"/>
          <w:numId w:val="20"/>
        </w:numPr>
        <w:ind w:firstLineChars="0"/>
      </w:pPr>
      <w:r w:rsidRPr="007654AC">
        <w:rPr>
          <w:rFonts w:hint="eastAsia"/>
        </w:rPr>
        <w:t>如果实时线程的</w:t>
      </w:r>
      <w:r w:rsidRPr="007654AC">
        <w:t>priority parameters对象与其他可调度对象共享，setPriority必须为线程提供一个非共享PriorityParameters实例，该实例与实时线程对象分配在同一内存区域中，并包含新的priority值。</w:t>
      </w:r>
    </w:p>
    <w:p w14:paraId="69751672" w14:textId="71C8ADAE" w:rsidR="00367377" w:rsidRDefault="00367377" w:rsidP="00367377">
      <w:pPr>
        <w:pStyle w:val="ab"/>
        <w:numPr>
          <w:ilvl w:val="0"/>
          <w:numId w:val="20"/>
        </w:numPr>
        <w:ind w:firstLineChars="0"/>
      </w:pPr>
      <w:r w:rsidRPr="00367377">
        <w:rPr>
          <w:rFonts w:hint="eastAsia"/>
        </w:rPr>
        <w:t>如果线程是实时线程，并且新优先级超出实时线程调度程序允许的范围，则</w:t>
      </w:r>
      <w:r w:rsidRPr="00367377">
        <w:t>setPriority抛出IllegalArgumentException。</w:t>
      </w:r>
    </w:p>
    <w:p w14:paraId="001A45FD" w14:textId="77777777" w:rsidR="0032522E" w:rsidRDefault="00530985" w:rsidP="0032522E">
      <w:pPr>
        <w:pStyle w:val="ab"/>
        <w:numPr>
          <w:ilvl w:val="0"/>
          <w:numId w:val="20"/>
        </w:numPr>
        <w:ind w:firstLineChars="0"/>
      </w:pPr>
      <w:r w:rsidRPr="00530985">
        <w:rPr>
          <w:rFonts w:hint="eastAsia"/>
        </w:rPr>
        <w:t>如果线程是实时</w:t>
      </w:r>
      <w:proofErr w:type="gramStart"/>
      <w:r w:rsidRPr="00530985">
        <w:rPr>
          <w:rFonts w:hint="eastAsia"/>
        </w:rPr>
        <w:t>线程且</w:t>
      </w:r>
      <w:proofErr w:type="gramEnd"/>
      <w:r w:rsidRPr="00530985">
        <w:rPr>
          <w:rFonts w:hint="eastAsia"/>
        </w:rPr>
        <w:t>其调度参数对象不是</w:t>
      </w:r>
      <w:r w:rsidRPr="00530985">
        <w:t>PriorityParameters的实例，setPriority将引发ClassCastException。</w:t>
      </w:r>
    </w:p>
    <w:p w14:paraId="1912828F" w14:textId="787D2D1D" w:rsidR="0032522E" w:rsidRDefault="0032522E" w:rsidP="0032522E"/>
    <w:p w14:paraId="7538B4BB" w14:textId="1B7A6C3D" w:rsidR="0032522E" w:rsidRDefault="0032522E" w:rsidP="0032522E"/>
    <w:p w14:paraId="752FD14C" w14:textId="467D3E9B" w:rsidR="0032522E" w:rsidRPr="0032522E" w:rsidRDefault="0032522E" w:rsidP="0032522E">
      <w:pPr>
        <w:widowControl/>
        <w:numPr>
          <w:ilvl w:val="0"/>
          <w:numId w:val="22"/>
        </w:numPr>
        <w:spacing w:before="100" w:beforeAutospacing="1" w:after="100" w:afterAutospacing="1"/>
        <w:jc w:val="left"/>
        <w:rPr>
          <w:rFonts w:ascii="微软雅黑" w:eastAsia="微软雅黑" w:hAnsi="微软雅黑" w:cs="宋体"/>
          <w:color w:val="000000"/>
          <w:kern w:val="0"/>
          <w:sz w:val="27"/>
          <w:szCs w:val="27"/>
        </w:rPr>
      </w:pPr>
      <w:r w:rsidRPr="0032522E">
        <w:rPr>
          <w:rFonts w:ascii="宋体" w:eastAsia="宋体" w:hAnsi="宋体" w:cs="宋体" w:hint="eastAsia"/>
          <w:color w:val="000000"/>
          <w:kern w:val="0"/>
          <w:sz w:val="24"/>
          <w:szCs w:val="24"/>
        </w:rPr>
        <w:t>Thread.getPriority():</w:t>
      </w:r>
    </w:p>
    <w:p w14:paraId="4DD78CA9" w14:textId="21A98AF0" w:rsidR="0032522E" w:rsidRDefault="0032522E" w:rsidP="0032522E">
      <w:pPr>
        <w:pStyle w:val="ab"/>
        <w:numPr>
          <w:ilvl w:val="0"/>
          <w:numId w:val="23"/>
        </w:numPr>
        <w:ind w:firstLineChars="0"/>
      </w:pPr>
      <w:r w:rsidRPr="0032522E">
        <w:rPr>
          <w:rFonts w:hint="eastAsia"/>
        </w:rPr>
        <w:t>在实时线程上使用时，</w:t>
      </w:r>
      <w:r w:rsidRPr="0032522E">
        <w:t>getPriority的行为就像它包含代码</w:t>
      </w:r>
      <w:proofErr w:type="gramStart"/>
      <w:r w:rsidRPr="0032522E">
        <w:t>段一样</w:t>
      </w:r>
      <w:proofErr w:type="gramEnd"/>
      <w:r w:rsidRPr="0032522E">
        <w:t>有效：</w:t>
      </w:r>
      <w:r w:rsidRPr="0032522E">
        <w:rPr>
          <w:rFonts w:hint="eastAsia"/>
        </w:rPr>
        <w:t>（（</w:t>
      </w:r>
      <w:r w:rsidRPr="0032522E">
        <w:t>PriorityParameters）t.getSchedulingParameters（））.getPriority（）；</w:t>
      </w:r>
    </w:p>
    <w:p w14:paraId="0043D249" w14:textId="1B9AFB9A" w:rsidR="0032522E" w:rsidRDefault="0032522E" w:rsidP="0032522E">
      <w:pPr>
        <w:pStyle w:val="ab"/>
        <w:numPr>
          <w:ilvl w:val="0"/>
          <w:numId w:val="23"/>
        </w:numPr>
        <w:ind w:firstLineChars="0"/>
      </w:pPr>
      <w:r w:rsidRPr="0032522E">
        <w:rPr>
          <w:rFonts w:hint="eastAsia"/>
        </w:rPr>
        <w:t>如果调度参数不是</w:t>
      </w:r>
      <w:r w:rsidRPr="0032522E">
        <w:t>PriorityParameters类型，则抛出一个ClassCastException。</w:t>
      </w:r>
    </w:p>
    <w:p w14:paraId="23B2FD64" w14:textId="77777777" w:rsidR="009F73ED" w:rsidRPr="0032522E" w:rsidRDefault="009F73ED" w:rsidP="009F73ED">
      <w:pPr>
        <w:pStyle w:val="ab"/>
        <w:ind w:left="1620" w:firstLineChars="0" w:firstLine="0"/>
        <w:rPr>
          <w:rFonts w:hint="eastAsia"/>
        </w:rPr>
      </w:pPr>
    </w:p>
    <w:p w14:paraId="42970ED7" w14:textId="0D8FB54B" w:rsidR="0032522E" w:rsidRDefault="009F73ED" w:rsidP="0032522E">
      <w:r w:rsidRPr="009F73ED">
        <w:rPr>
          <w:rFonts w:hint="eastAsia"/>
        </w:rPr>
        <w:t>所有受支持的监视控制策略都必须应用于</w:t>
      </w:r>
      <w:r w:rsidRPr="009F73ED">
        <w:t>Java线程以及所有可调度对象。</w:t>
      </w:r>
    </w:p>
    <w:p w14:paraId="5D2AA728" w14:textId="485B8A1D" w:rsidR="00ED5282" w:rsidRDefault="00ED5282" w:rsidP="0032522E"/>
    <w:p w14:paraId="7ACE598A" w14:textId="055291F1" w:rsidR="00ED5282" w:rsidRDefault="00ED5282" w:rsidP="00ED5282">
      <w:pPr>
        <w:pStyle w:val="2"/>
        <w:numPr>
          <w:ilvl w:val="0"/>
          <w:numId w:val="17"/>
        </w:numPr>
      </w:pPr>
      <w:r w:rsidRPr="00ED5282">
        <w:rPr>
          <w:rFonts w:hint="eastAsia"/>
        </w:rPr>
        <w:t>线程组</w:t>
      </w:r>
    </w:p>
    <w:p w14:paraId="4BB5910F" w14:textId="022727BA" w:rsidR="00E82A18" w:rsidRDefault="00E82A18" w:rsidP="00E82A18">
      <w:pPr>
        <w:ind w:left="840"/>
      </w:pPr>
      <w:proofErr w:type="gramStart"/>
      <w:r w:rsidRPr="00E82A18">
        <w:rPr>
          <w:rFonts w:hint="eastAsia"/>
        </w:rPr>
        <w:t>线程组</w:t>
      </w:r>
      <w:proofErr w:type="gramEnd"/>
      <w:r w:rsidRPr="00E82A18">
        <w:rPr>
          <w:rFonts w:hint="eastAsia"/>
        </w:rPr>
        <w:t>以一个基本的</w:t>
      </w:r>
      <w:r w:rsidRPr="00E82A18">
        <w:t>ThreadGroup对象为根，这个对象可以在堆或不朽内存中创建。所有</w:t>
      </w:r>
      <w:proofErr w:type="gramStart"/>
      <w:r w:rsidRPr="00E82A18">
        <w:t>线程组</w:t>
      </w:r>
      <w:proofErr w:type="gramEnd"/>
      <w:r w:rsidRPr="00E82A18">
        <w:t>对象都包含对其所有成员线程和子组的引用，以及对其父组的引用。由于堆和不朽内存不能保存对作用域内存的引用，因此永远不能在作用域内存中分配线程组。因此，在作用域内存中分配的任何线程都不能从任何</w:t>
      </w:r>
      <w:proofErr w:type="gramStart"/>
      <w:r w:rsidRPr="00E82A18">
        <w:t>线程组引用</w:t>
      </w:r>
      <w:proofErr w:type="gramEnd"/>
      <w:r w:rsidRPr="00E82A18">
        <w:t>，因此这些线程不是任何</w:t>
      </w:r>
      <w:proofErr w:type="gramStart"/>
      <w:r w:rsidRPr="00E82A18">
        <w:t>线程组</w:t>
      </w:r>
      <w:proofErr w:type="gramEnd"/>
      <w:r w:rsidRPr="00E82A18">
        <w:t>的一部分，并且将持有空的</w:t>
      </w:r>
      <w:proofErr w:type="gramStart"/>
      <w:r w:rsidRPr="00E82A18">
        <w:t>线程组引用</w:t>
      </w:r>
      <w:proofErr w:type="gramEnd"/>
      <w:r w:rsidRPr="00E82A18">
        <w:t>。类似地，noheapreadimethread不能是</w:t>
      </w:r>
      <w:proofErr w:type="gramStart"/>
      <w:r w:rsidRPr="00E82A18">
        <w:t>堆分配的线程组</w:t>
      </w:r>
      <w:proofErr w:type="gramEnd"/>
      <w:r w:rsidRPr="00E82A18">
        <w:t>的成员。</w:t>
      </w:r>
    </w:p>
    <w:p w14:paraId="332BAE2A" w14:textId="2DC53F74" w:rsidR="00E82A18" w:rsidRDefault="00E82A18" w:rsidP="00E82A18">
      <w:pPr>
        <w:ind w:left="840"/>
      </w:pPr>
    </w:p>
    <w:p w14:paraId="0320067B" w14:textId="0BD62B19" w:rsidR="00E82A18" w:rsidRDefault="00E82A18" w:rsidP="00E82A18">
      <w:pPr>
        <w:pStyle w:val="ab"/>
        <w:numPr>
          <w:ilvl w:val="0"/>
          <w:numId w:val="24"/>
        </w:numPr>
        <w:ind w:firstLineChars="0"/>
      </w:pPr>
      <w:r w:rsidRPr="00E82A18">
        <w:rPr>
          <w:rFonts w:hint="eastAsia"/>
        </w:rPr>
        <w:t>枚举、中断、停止、恢复或挂起</w:t>
      </w:r>
      <w:proofErr w:type="gramStart"/>
      <w:r w:rsidRPr="00E82A18">
        <w:rPr>
          <w:rFonts w:hint="eastAsia"/>
        </w:rPr>
        <w:t>线程组</w:t>
      </w:r>
      <w:proofErr w:type="gramEnd"/>
      <w:r w:rsidRPr="00E82A18">
        <w:rPr>
          <w:rFonts w:hint="eastAsia"/>
        </w:rPr>
        <w:t>时，不包括具有空</w:t>
      </w:r>
      <w:proofErr w:type="gramStart"/>
      <w:r w:rsidRPr="00E82A18">
        <w:rPr>
          <w:rFonts w:hint="eastAsia"/>
        </w:rPr>
        <w:t>线程组</w:t>
      </w:r>
      <w:proofErr w:type="gramEnd"/>
      <w:r w:rsidRPr="00E82A18">
        <w:rPr>
          <w:rFonts w:hint="eastAsia"/>
        </w:rPr>
        <w:t>的实时线程。但是，</w:t>
      </w:r>
      <w:proofErr w:type="gramStart"/>
      <w:r w:rsidRPr="00E82A18">
        <w:rPr>
          <w:rFonts w:hint="eastAsia"/>
        </w:rPr>
        <w:t>当当前</w:t>
      </w:r>
      <w:proofErr w:type="gramEnd"/>
      <w:r w:rsidRPr="00E82A18">
        <w:rPr>
          <w:rFonts w:hint="eastAsia"/>
        </w:rPr>
        <w:t>线程是具有空</w:t>
      </w:r>
      <w:proofErr w:type="gramStart"/>
      <w:r w:rsidRPr="00E82A18">
        <w:rPr>
          <w:rFonts w:hint="eastAsia"/>
        </w:rPr>
        <w:t>线程组</w:t>
      </w:r>
      <w:proofErr w:type="gramEnd"/>
      <w:r w:rsidRPr="00E82A18">
        <w:rPr>
          <w:rFonts w:hint="eastAsia"/>
        </w:rPr>
        <w:t>的实时线程时：</w:t>
      </w:r>
    </w:p>
    <w:p w14:paraId="32402830" w14:textId="146A1BE9" w:rsidR="003C706C" w:rsidRDefault="003C706C" w:rsidP="003C706C">
      <w:pPr>
        <w:pStyle w:val="ab"/>
        <w:numPr>
          <w:ilvl w:val="1"/>
          <w:numId w:val="24"/>
        </w:numPr>
        <w:ind w:firstLineChars="0"/>
      </w:pPr>
      <w:r w:rsidRPr="003C706C">
        <w:rPr>
          <w:rFonts w:hint="eastAsia"/>
        </w:rPr>
        <w:t>这个</w:t>
      </w:r>
      <w:r w:rsidRPr="003C706C">
        <w:t>Thread.枚举类方法返回整数1，并用当前实时线程填充其数组参数。</w:t>
      </w:r>
      <w:bookmarkStart w:id="6" w:name="_GoBack"/>
      <w:bookmarkEnd w:id="6"/>
    </w:p>
    <w:p w14:paraId="6020F91D" w14:textId="0E26CC83" w:rsidR="00E82A18" w:rsidRDefault="00E82A18" w:rsidP="00E82A18">
      <w:pPr>
        <w:pStyle w:val="ab"/>
        <w:numPr>
          <w:ilvl w:val="0"/>
          <w:numId w:val="24"/>
        </w:numPr>
        <w:ind w:firstLineChars="0"/>
      </w:pPr>
      <w:r w:rsidRPr="00E82A18">
        <w:rPr>
          <w:rFonts w:hint="eastAsia"/>
        </w:rPr>
        <w:t>从实时线程创建的</w:t>
      </w:r>
      <w:r w:rsidRPr="00E82A18">
        <w:t>Java线程继承实时线程的线程组（如果有）；否则会尝试将其添加到应用程序根线程组。如果不允许Java线程使用应用程序根线程组，则构造函数应抛出SecurityException。</w:t>
      </w:r>
    </w:p>
    <w:p w14:paraId="018078F0" w14:textId="63061744" w:rsidR="00182CAC" w:rsidRDefault="00182CAC" w:rsidP="00182CAC">
      <w:pPr>
        <w:pStyle w:val="ab"/>
        <w:numPr>
          <w:ilvl w:val="0"/>
          <w:numId w:val="24"/>
        </w:numPr>
        <w:ind w:firstLineChars="0"/>
      </w:pPr>
      <w:r w:rsidRPr="00182CAC">
        <w:rPr>
          <w:rFonts w:hint="eastAsia"/>
        </w:rPr>
        <w:t>异步事件处理程序创建的</w:t>
      </w:r>
      <w:r w:rsidRPr="00182CAC">
        <w:t>Java线程的</w:t>
      </w:r>
      <w:proofErr w:type="gramStart"/>
      <w:r w:rsidRPr="00182CAC">
        <w:t>线程组</w:t>
      </w:r>
      <w:proofErr w:type="gramEnd"/>
      <w:r w:rsidRPr="00182CAC">
        <w:t>被分配，就像它是由没有</w:t>
      </w:r>
      <w:proofErr w:type="gramStart"/>
      <w:r w:rsidRPr="00182CAC">
        <w:t>线程组</w:t>
      </w:r>
      <w:proofErr w:type="gramEnd"/>
      <w:r w:rsidRPr="00182CAC">
        <w:t>的实时线程创建的一样（如2所述）</w:t>
      </w:r>
    </w:p>
    <w:p w14:paraId="7BB77C78" w14:textId="3E2F44EA" w:rsidR="006C6058" w:rsidRDefault="006C6058" w:rsidP="006C6058">
      <w:pPr>
        <w:pStyle w:val="ab"/>
        <w:numPr>
          <w:ilvl w:val="0"/>
          <w:numId w:val="24"/>
        </w:numPr>
        <w:ind w:firstLineChars="0"/>
      </w:pPr>
      <w:r w:rsidRPr="006C6058">
        <w:rPr>
          <w:rFonts w:hint="eastAsia"/>
        </w:rPr>
        <w:t>无法在作用域内存中创建线程组。构造函数将抛出</w:t>
      </w:r>
      <w:r w:rsidRPr="006C6058">
        <w:t>IllegalAssignmentError。</w:t>
      </w:r>
    </w:p>
    <w:p w14:paraId="367395EE" w14:textId="6EABC852" w:rsidR="008D3B6E" w:rsidRDefault="008D3B6E" w:rsidP="008D3B6E">
      <w:pPr>
        <w:pStyle w:val="ab"/>
        <w:numPr>
          <w:ilvl w:val="0"/>
          <w:numId w:val="24"/>
        </w:numPr>
        <w:ind w:firstLineChars="0"/>
      </w:pPr>
      <w:r w:rsidRPr="008D3B6E">
        <w:rPr>
          <w:rFonts w:hint="eastAsia"/>
        </w:rPr>
        <w:t>线程组中设置的优先级限制对实时线程没有影响。</w:t>
      </w:r>
    </w:p>
    <w:p w14:paraId="4F30F2F7" w14:textId="2806F08A" w:rsidR="008B4BF3" w:rsidRDefault="008B4BF3" w:rsidP="008B4BF3">
      <w:pPr>
        <w:pStyle w:val="ab"/>
        <w:numPr>
          <w:ilvl w:val="0"/>
          <w:numId w:val="24"/>
        </w:numPr>
        <w:ind w:firstLineChars="0"/>
      </w:pPr>
      <w:r w:rsidRPr="008B4BF3">
        <w:rPr>
          <w:rFonts w:hint="eastAsia"/>
        </w:rPr>
        <w:t>除了前面指定的以外，实时线程与父线程类具有相同的</w:t>
      </w:r>
      <w:proofErr w:type="gramStart"/>
      <w:r w:rsidRPr="008B4BF3">
        <w:rPr>
          <w:rFonts w:hint="eastAsia"/>
        </w:rPr>
        <w:t>线程组</w:t>
      </w:r>
      <w:proofErr w:type="gramEnd"/>
      <w:r w:rsidRPr="008B4BF3">
        <w:rPr>
          <w:rFonts w:hint="eastAsia"/>
        </w:rPr>
        <w:t>成员身份规则。</w:t>
      </w:r>
    </w:p>
    <w:p w14:paraId="2D46AFE2" w14:textId="77777777" w:rsidR="003C706C" w:rsidRPr="00E82A18" w:rsidRDefault="003C706C" w:rsidP="008B4BF3">
      <w:pPr>
        <w:pStyle w:val="ab"/>
        <w:numPr>
          <w:ilvl w:val="0"/>
          <w:numId w:val="24"/>
        </w:numPr>
        <w:ind w:firstLineChars="0"/>
        <w:rPr>
          <w:rFonts w:hint="eastAsia"/>
        </w:rPr>
      </w:pPr>
    </w:p>
    <w:p w14:paraId="70FC4B54" w14:textId="77777777" w:rsidR="00E96384" w:rsidRPr="002D0353" w:rsidRDefault="00E96384" w:rsidP="002D0353">
      <w:pPr>
        <w:ind w:left="840"/>
        <w:rPr>
          <w:rFonts w:hint="eastAsia"/>
        </w:rPr>
      </w:pPr>
    </w:p>
    <w:p w14:paraId="6B2A6093" w14:textId="77777777" w:rsidR="007065A6" w:rsidRDefault="007065A6" w:rsidP="007065A6">
      <w:pPr>
        <w:pStyle w:val="1"/>
        <w:numPr>
          <w:ilvl w:val="0"/>
          <w:numId w:val="2"/>
        </w:numPr>
      </w:pPr>
      <w:r w:rsidRPr="007065A6">
        <w:rPr>
          <w:rFonts w:hint="eastAsia"/>
        </w:rPr>
        <w:lastRenderedPageBreak/>
        <w:t>变化</w:t>
      </w:r>
    </w:p>
    <w:p w14:paraId="53C7D2A0" w14:textId="77777777" w:rsidR="007065A6" w:rsidRDefault="007065A6" w:rsidP="007065A6">
      <w:pPr>
        <w:pStyle w:val="1"/>
        <w:numPr>
          <w:ilvl w:val="0"/>
          <w:numId w:val="2"/>
        </w:numPr>
      </w:pPr>
      <w:r w:rsidRPr="007065A6">
        <w:rPr>
          <w:rFonts w:hint="eastAsia"/>
        </w:rPr>
        <w:t>线程</w:t>
      </w:r>
    </w:p>
    <w:p w14:paraId="33E81B45" w14:textId="77777777" w:rsidR="007065A6" w:rsidRDefault="007065A6" w:rsidP="007065A6">
      <w:pPr>
        <w:pStyle w:val="1"/>
        <w:numPr>
          <w:ilvl w:val="0"/>
          <w:numId w:val="2"/>
        </w:numPr>
      </w:pPr>
      <w:r>
        <w:rPr>
          <w:rFonts w:hint="eastAsia"/>
        </w:rPr>
        <w:t>定时器</w:t>
      </w:r>
    </w:p>
    <w:p w14:paraId="6A6AE30E" w14:textId="77777777" w:rsidR="007065A6" w:rsidRDefault="007065A6" w:rsidP="007065A6">
      <w:pPr>
        <w:pStyle w:val="1"/>
        <w:numPr>
          <w:ilvl w:val="0"/>
          <w:numId w:val="2"/>
        </w:numPr>
      </w:pPr>
      <w:r w:rsidRPr="007065A6">
        <w:rPr>
          <w:rFonts w:hint="eastAsia"/>
        </w:rPr>
        <w:t>内存管理</w:t>
      </w:r>
    </w:p>
    <w:p w14:paraId="21958ABF" w14:textId="77777777" w:rsidR="007065A6" w:rsidRDefault="007065A6" w:rsidP="007065A6">
      <w:pPr>
        <w:pStyle w:val="1"/>
        <w:numPr>
          <w:ilvl w:val="0"/>
          <w:numId w:val="2"/>
        </w:numPr>
      </w:pPr>
      <w:r w:rsidRPr="007065A6">
        <w:rPr>
          <w:rFonts w:hint="eastAsia"/>
        </w:rPr>
        <w:t>同步</w:t>
      </w:r>
    </w:p>
    <w:p w14:paraId="00F88221" w14:textId="77777777" w:rsidR="007065A6" w:rsidRDefault="007065A6" w:rsidP="007065A6">
      <w:pPr>
        <w:pStyle w:val="1"/>
        <w:numPr>
          <w:ilvl w:val="0"/>
          <w:numId w:val="2"/>
        </w:numPr>
      </w:pPr>
      <w:r>
        <w:rPr>
          <w:rFonts w:hint="eastAsia"/>
        </w:rPr>
        <w:t>时间</w:t>
      </w:r>
    </w:p>
    <w:p w14:paraId="58A4DD11" w14:textId="77777777" w:rsidR="007065A6" w:rsidRDefault="007065A6" w:rsidP="007065A6">
      <w:pPr>
        <w:pStyle w:val="1"/>
        <w:numPr>
          <w:ilvl w:val="0"/>
          <w:numId w:val="2"/>
        </w:numPr>
      </w:pPr>
      <w:r w:rsidRPr="007065A6">
        <w:rPr>
          <w:rFonts w:hint="eastAsia"/>
        </w:rPr>
        <w:t>时钟和计时器</w:t>
      </w:r>
    </w:p>
    <w:p w14:paraId="47C1AE0B" w14:textId="77777777" w:rsidR="007065A6" w:rsidRDefault="007065A6" w:rsidP="007065A6">
      <w:pPr>
        <w:pStyle w:val="1"/>
        <w:numPr>
          <w:ilvl w:val="0"/>
          <w:numId w:val="2"/>
        </w:numPr>
      </w:pPr>
      <w:r w:rsidRPr="007065A6">
        <w:rPr>
          <w:rFonts w:hint="eastAsia"/>
        </w:rPr>
        <w:t>异步</w:t>
      </w:r>
    </w:p>
    <w:p w14:paraId="6C3EAB45" w14:textId="77777777" w:rsidR="007065A6" w:rsidRDefault="007065A6" w:rsidP="007065A6">
      <w:pPr>
        <w:pStyle w:val="1"/>
        <w:numPr>
          <w:ilvl w:val="0"/>
          <w:numId w:val="2"/>
        </w:numPr>
      </w:pPr>
      <w:r w:rsidRPr="007065A6">
        <w:rPr>
          <w:rFonts w:hint="eastAsia"/>
        </w:rPr>
        <w:t>系统和选项</w:t>
      </w:r>
    </w:p>
    <w:p w14:paraId="3B3D56A6" w14:textId="77777777" w:rsidR="007065A6" w:rsidRDefault="007065A6" w:rsidP="007065A6">
      <w:pPr>
        <w:pStyle w:val="1"/>
        <w:numPr>
          <w:ilvl w:val="0"/>
          <w:numId w:val="2"/>
        </w:numPr>
      </w:pPr>
      <w:r>
        <w:rPr>
          <w:rFonts w:hint="eastAsia"/>
        </w:rPr>
        <w:t>异常</w:t>
      </w:r>
    </w:p>
    <w:p w14:paraId="3B31FD64" w14:textId="77777777" w:rsidR="007065A6" w:rsidRDefault="007065A6" w:rsidP="007065A6">
      <w:pPr>
        <w:pStyle w:val="1"/>
        <w:numPr>
          <w:ilvl w:val="0"/>
          <w:numId w:val="2"/>
        </w:numPr>
      </w:pPr>
      <w:r w:rsidRPr="007065A6">
        <w:rPr>
          <w:rFonts w:hint="eastAsia"/>
        </w:rPr>
        <w:t>已弃用</w:t>
      </w:r>
    </w:p>
    <w:p w14:paraId="07D2AC10" w14:textId="77777777" w:rsidR="007065A6" w:rsidRDefault="007065A6" w:rsidP="007065A6">
      <w:pPr>
        <w:pStyle w:val="1"/>
        <w:numPr>
          <w:ilvl w:val="0"/>
          <w:numId w:val="2"/>
        </w:numPr>
      </w:pPr>
      <w:r w:rsidRPr="007065A6">
        <w:rPr>
          <w:rFonts w:hint="eastAsia"/>
        </w:rPr>
        <w:t>全规格许可证</w:t>
      </w:r>
    </w:p>
    <w:p w14:paraId="381FA746" w14:textId="77777777" w:rsidR="007065A6" w:rsidRPr="000C0E15" w:rsidRDefault="007065A6" w:rsidP="007065A6">
      <w:pPr>
        <w:pStyle w:val="1"/>
        <w:numPr>
          <w:ilvl w:val="0"/>
          <w:numId w:val="2"/>
        </w:numPr>
      </w:pPr>
      <w:r w:rsidRPr="007065A6">
        <w:rPr>
          <w:rFonts w:hint="eastAsia"/>
        </w:rPr>
        <w:t>评估规范许可证</w:t>
      </w:r>
    </w:p>
    <w:sectPr w:rsidR="007065A6" w:rsidRPr="000C0E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用户" w:date="2021-02-01T09:15:00Z" w:initials="W用">
    <w:p w14:paraId="35A0E336" w14:textId="1D11BA64" w:rsidR="00BD66F9" w:rsidRDefault="00BD66F9">
      <w:pPr>
        <w:pStyle w:val="a5"/>
      </w:pPr>
      <w:r>
        <w:rPr>
          <w:rStyle w:val="a4"/>
        </w:rPr>
        <w:annotationRef/>
      </w:r>
      <w:r>
        <w:rPr>
          <w:rFonts w:hint="eastAsia"/>
        </w:rPr>
        <w:t>讲述的是：Java</w:t>
      </w:r>
      <w:r>
        <w:t xml:space="preserve"> </w:t>
      </w:r>
      <w:r>
        <w:rPr>
          <w:rFonts w:hint="eastAsia"/>
        </w:rPr>
        <w:t>出现的背景和原因。</w:t>
      </w:r>
    </w:p>
  </w:comment>
  <w:comment w:id="1" w:author="Windows 用户" w:date="2021-01-29T14:03:00Z" w:initials="W用">
    <w:p w14:paraId="2386B79E" w14:textId="77777777" w:rsidR="002667AA" w:rsidRDefault="002667AA">
      <w:pPr>
        <w:pStyle w:val="a5"/>
      </w:pPr>
      <w:r>
        <w:rPr>
          <w:rStyle w:val="a4"/>
        </w:rPr>
        <w:annotationRef/>
      </w:r>
      <w:r>
        <w:rPr>
          <w:rFonts w:hint="eastAsia"/>
        </w:rPr>
        <w:t>第一次提到了：一次编写，到处运行的概念。但是发展到如今业务上并没有一次编写到处运行。例如：用户管理业务。在A公司写了，在B公司还要在写一次。</w:t>
      </w:r>
    </w:p>
  </w:comment>
  <w:comment w:id="2" w:author="Windows 用户" w:date="2021-01-29T14:06:00Z" w:initials="W用">
    <w:p w14:paraId="42F097B2" w14:textId="37CE96D5" w:rsidR="00541528" w:rsidRDefault="00541528">
      <w:pPr>
        <w:pStyle w:val="a5"/>
      </w:pPr>
      <w:r>
        <w:rPr>
          <w:rStyle w:val="a4"/>
        </w:rPr>
        <w:annotationRef/>
      </w:r>
      <w:r>
        <w:rPr>
          <w:rFonts w:hint="eastAsia"/>
        </w:rPr>
        <w:t>哪28个？</w:t>
      </w:r>
    </w:p>
  </w:comment>
  <w:comment w:id="3" w:author="Windows 用户" w:date="2021-01-29T14:08:00Z" w:initials="W用">
    <w:p w14:paraId="49B90B5D" w14:textId="77777777" w:rsidR="001E5A7E" w:rsidRDefault="001E5A7E">
      <w:pPr>
        <w:pStyle w:val="a5"/>
      </w:pPr>
      <w:r>
        <w:rPr>
          <w:rStyle w:val="a4"/>
        </w:rPr>
        <w:annotationRef/>
      </w:r>
      <w:r>
        <w:rPr>
          <w:rFonts w:hint="eastAsia"/>
        </w:rPr>
        <w:t>讲述了如下内容：</w:t>
      </w:r>
    </w:p>
    <w:p w14:paraId="3BBAB075" w14:textId="77777777" w:rsidR="001E5A7E" w:rsidRDefault="001E5A7E" w:rsidP="001E5A7E">
      <w:pPr>
        <w:pStyle w:val="a5"/>
        <w:numPr>
          <w:ilvl w:val="0"/>
          <w:numId w:val="5"/>
        </w:numPr>
      </w:pPr>
      <w:r>
        <w:rPr>
          <w:rFonts w:hint="eastAsia"/>
        </w:rPr>
        <w:t>内存管理主要基于两个内容：一个是实时编程风格，第二个是由操作系统管理的内存管理算法。</w:t>
      </w:r>
    </w:p>
    <w:p w14:paraId="6ED83013" w14:textId="21198A9E" w:rsidR="001166B5" w:rsidRDefault="001166B5" w:rsidP="001E5A7E">
      <w:pPr>
        <w:pStyle w:val="a5"/>
        <w:numPr>
          <w:ilvl w:val="0"/>
          <w:numId w:val="5"/>
        </w:numPr>
      </w:pPr>
      <w:r>
        <w:rPr>
          <w:rFonts w:hint="eastAsia"/>
        </w:rPr>
        <w:t>在此基础上，完善内存管理和垃圾回收算法。</w:t>
      </w:r>
    </w:p>
  </w:comment>
  <w:comment w:id="4" w:author="Windows 用户" w:date="2021-01-29T14:11:00Z" w:initials="W用">
    <w:p w14:paraId="43F9D8B8" w14:textId="77777777" w:rsidR="00520A4D" w:rsidRDefault="00520A4D">
      <w:pPr>
        <w:pStyle w:val="a5"/>
      </w:pPr>
      <w:r>
        <w:rPr>
          <w:rStyle w:val="a4"/>
        </w:rPr>
        <w:annotationRef/>
      </w:r>
      <w:r>
        <w:rPr>
          <w:rFonts w:hint="eastAsia"/>
        </w:rPr>
        <w:t>讲述如下内容：</w:t>
      </w:r>
    </w:p>
    <w:p w14:paraId="13FE66BF" w14:textId="77777777" w:rsidR="00520A4D" w:rsidRDefault="00520A4D" w:rsidP="00520A4D">
      <w:pPr>
        <w:pStyle w:val="a5"/>
        <w:numPr>
          <w:ilvl w:val="0"/>
          <w:numId w:val="6"/>
        </w:numPr>
      </w:pPr>
      <w:r>
        <w:rPr>
          <w:rFonts w:hint="eastAsia"/>
        </w:rPr>
        <w:t>第一次提到控制反转</w:t>
      </w:r>
    </w:p>
    <w:p w14:paraId="4F5B7067" w14:textId="49DF0BCF" w:rsidR="00520A4D" w:rsidRDefault="00520A4D" w:rsidP="00520A4D">
      <w:pPr>
        <w:pStyle w:val="a5"/>
        <w:numPr>
          <w:ilvl w:val="0"/>
          <w:numId w:val="6"/>
        </w:numPr>
      </w:pPr>
      <w:r>
        <w:t>Synchronized</w:t>
      </w:r>
      <w:r>
        <w:rPr>
          <w:rFonts w:hint="eastAsia"/>
        </w:rPr>
        <w:t>和控制反转都是为了服务于同步和资源共享的。</w:t>
      </w:r>
    </w:p>
  </w:comment>
  <w:comment w:id="5" w:author="Windows 用户" w:date="2021-01-29T14:25:00Z" w:initials="W用">
    <w:p w14:paraId="34C7BC16" w14:textId="77777777" w:rsidR="004471CE" w:rsidRDefault="004471CE">
      <w:pPr>
        <w:pStyle w:val="a5"/>
      </w:pPr>
      <w:r>
        <w:rPr>
          <w:rStyle w:val="a4"/>
        </w:rPr>
        <w:annotationRef/>
      </w:r>
      <w:r>
        <w:rPr>
          <w:rFonts w:hint="eastAsia"/>
        </w:rPr>
        <w:t>讲述的是：</w:t>
      </w:r>
    </w:p>
    <w:p w14:paraId="401BAE6C" w14:textId="7A7FA065" w:rsidR="004471CE" w:rsidRDefault="004471CE" w:rsidP="004471CE">
      <w:pPr>
        <w:pStyle w:val="a5"/>
        <w:numPr>
          <w:ilvl w:val="0"/>
          <w:numId w:val="9"/>
        </w:numPr>
      </w:pPr>
      <w:r>
        <w:rPr>
          <w:rFonts w:hint="eastAsia"/>
        </w:rPr>
        <w:t>基本数据类型的由来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0E336" w15:done="0"/>
  <w15:commentEx w15:paraId="2386B79E" w15:done="0"/>
  <w15:commentEx w15:paraId="42F097B2" w15:done="0"/>
  <w15:commentEx w15:paraId="6ED83013" w15:done="0"/>
  <w15:commentEx w15:paraId="4F5B7067" w15:done="0"/>
  <w15:commentEx w15:paraId="401BAE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42F"/>
    <w:multiLevelType w:val="hybridMultilevel"/>
    <w:tmpl w:val="4E266F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E3D1D"/>
    <w:multiLevelType w:val="hybridMultilevel"/>
    <w:tmpl w:val="8E8E5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62BAC"/>
    <w:multiLevelType w:val="hybridMultilevel"/>
    <w:tmpl w:val="5CACB8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A349A"/>
    <w:multiLevelType w:val="hybridMultilevel"/>
    <w:tmpl w:val="599C1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5C0BB2"/>
    <w:multiLevelType w:val="hybridMultilevel"/>
    <w:tmpl w:val="5D04EE3C"/>
    <w:lvl w:ilvl="0" w:tplc="C01A525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A6003ED"/>
    <w:multiLevelType w:val="hybridMultilevel"/>
    <w:tmpl w:val="B50861C8"/>
    <w:lvl w:ilvl="0" w:tplc="7E1A4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BC2C3B"/>
    <w:multiLevelType w:val="multilevel"/>
    <w:tmpl w:val="2FBA7E0C"/>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7" w15:restartNumberingAfterBreak="0">
    <w:nsid w:val="2AD620E1"/>
    <w:multiLevelType w:val="hybridMultilevel"/>
    <w:tmpl w:val="0D32A6A6"/>
    <w:lvl w:ilvl="0" w:tplc="7D06B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F93A76"/>
    <w:multiLevelType w:val="hybridMultilevel"/>
    <w:tmpl w:val="222EC39A"/>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22A4154"/>
    <w:multiLevelType w:val="hybridMultilevel"/>
    <w:tmpl w:val="5E3CB070"/>
    <w:lvl w:ilvl="0" w:tplc="6A469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3A432A4"/>
    <w:multiLevelType w:val="hybridMultilevel"/>
    <w:tmpl w:val="EF5C418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47DF78A0"/>
    <w:multiLevelType w:val="hybridMultilevel"/>
    <w:tmpl w:val="C5BE7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393FBD"/>
    <w:multiLevelType w:val="hybridMultilevel"/>
    <w:tmpl w:val="0CA80926"/>
    <w:lvl w:ilvl="0" w:tplc="E28A7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B196C"/>
    <w:multiLevelType w:val="multilevel"/>
    <w:tmpl w:val="0680CFC6"/>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4" w15:restartNumberingAfterBreak="0">
    <w:nsid w:val="50BE5B4F"/>
    <w:multiLevelType w:val="hybridMultilevel"/>
    <w:tmpl w:val="6B7CEF90"/>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56B2B7E"/>
    <w:multiLevelType w:val="hybridMultilevel"/>
    <w:tmpl w:val="52E6CFA6"/>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7272A63"/>
    <w:multiLevelType w:val="multilevel"/>
    <w:tmpl w:val="87FE9066"/>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7" w15:restartNumberingAfterBreak="0">
    <w:nsid w:val="59D46856"/>
    <w:multiLevelType w:val="hybridMultilevel"/>
    <w:tmpl w:val="134232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5C865BE3"/>
    <w:multiLevelType w:val="hybridMultilevel"/>
    <w:tmpl w:val="2B3CFE4C"/>
    <w:lvl w:ilvl="0" w:tplc="86222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6E5C47"/>
    <w:multiLevelType w:val="hybridMultilevel"/>
    <w:tmpl w:val="9A509AE2"/>
    <w:lvl w:ilvl="0" w:tplc="04090011">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60C709E3"/>
    <w:multiLevelType w:val="hybridMultilevel"/>
    <w:tmpl w:val="CB52B07A"/>
    <w:lvl w:ilvl="0" w:tplc="68B43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B3157D"/>
    <w:multiLevelType w:val="hybridMultilevel"/>
    <w:tmpl w:val="46F0D4A8"/>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736960AF"/>
    <w:multiLevelType w:val="hybridMultilevel"/>
    <w:tmpl w:val="B61E3980"/>
    <w:lvl w:ilvl="0" w:tplc="E5CAF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E9E39E9"/>
    <w:multiLevelType w:val="hybridMultilevel"/>
    <w:tmpl w:val="C5DAB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23"/>
  </w:num>
  <w:num w:numId="4">
    <w:abstractNumId w:val="1"/>
  </w:num>
  <w:num w:numId="5">
    <w:abstractNumId w:val="12"/>
  </w:num>
  <w:num w:numId="6">
    <w:abstractNumId w:val="18"/>
  </w:num>
  <w:num w:numId="7">
    <w:abstractNumId w:val="11"/>
  </w:num>
  <w:num w:numId="8">
    <w:abstractNumId w:val="3"/>
  </w:num>
  <w:num w:numId="9">
    <w:abstractNumId w:val="7"/>
  </w:num>
  <w:num w:numId="10">
    <w:abstractNumId w:val="20"/>
  </w:num>
  <w:num w:numId="11">
    <w:abstractNumId w:val="5"/>
  </w:num>
  <w:num w:numId="12">
    <w:abstractNumId w:val="14"/>
  </w:num>
  <w:num w:numId="13">
    <w:abstractNumId w:val="4"/>
  </w:num>
  <w:num w:numId="14">
    <w:abstractNumId w:val="19"/>
  </w:num>
  <w:num w:numId="15">
    <w:abstractNumId w:val="17"/>
  </w:num>
  <w:num w:numId="16">
    <w:abstractNumId w:val="9"/>
  </w:num>
  <w:num w:numId="17">
    <w:abstractNumId w:val="22"/>
  </w:num>
  <w:num w:numId="18">
    <w:abstractNumId w:val="13"/>
  </w:num>
  <w:num w:numId="19">
    <w:abstractNumId w:val="8"/>
  </w:num>
  <w:num w:numId="20">
    <w:abstractNumId w:val="21"/>
  </w:num>
  <w:num w:numId="21">
    <w:abstractNumId w:val="16"/>
  </w:num>
  <w:num w:numId="22">
    <w:abstractNumId w:val="6"/>
  </w:num>
  <w:num w:numId="23">
    <w:abstractNumId w:val="10"/>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7A"/>
    <w:rsid w:val="00093D90"/>
    <w:rsid w:val="000A7D77"/>
    <w:rsid w:val="000C0E15"/>
    <w:rsid w:val="000D146D"/>
    <w:rsid w:val="00105B58"/>
    <w:rsid w:val="001166B5"/>
    <w:rsid w:val="00123239"/>
    <w:rsid w:val="00124EB5"/>
    <w:rsid w:val="00182CAC"/>
    <w:rsid w:val="001A6F07"/>
    <w:rsid w:val="001D25FB"/>
    <w:rsid w:val="001D3578"/>
    <w:rsid w:val="001E2023"/>
    <w:rsid w:val="001E31F4"/>
    <w:rsid w:val="001E5A7E"/>
    <w:rsid w:val="001E7F07"/>
    <w:rsid w:val="001F4091"/>
    <w:rsid w:val="00203DA8"/>
    <w:rsid w:val="002147ED"/>
    <w:rsid w:val="00237F78"/>
    <w:rsid w:val="002667AA"/>
    <w:rsid w:val="002D0353"/>
    <w:rsid w:val="002E12EB"/>
    <w:rsid w:val="002E7476"/>
    <w:rsid w:val="0032522E"/>
    <w:rsid w:val="0033386D"/>
    <w:rsid w:val="00342458"/>
    <w:rsid w:val="00346B00"/>
    <w:rsid w:val="0035041B"/>
    <w:rsid w:val="00367377"/>
    <w:rsid w:val="00377721"/>
    <w:rsid w:val="003B3DF0"/>
    <w:rsid w:val="003C706C"/>
    <w:rsid w:val="003C785E"/>
    <w:rsid w:val="003E743D"/>
    <w:rsid w:val="00403AEF"/>
    <w:rsid w:val="00444997"/>
    <w:rsid w:val="004471CE"/>
    <w:rsid w:val="00454C82"/>
    <w:rsid w:val="004739E5"/>
    <w:rsid w:val="004807D9"/>
    <w:rsid w:val="00494402"/>
    <w:rsid w:val="004978A2"/>
    <w:rsid w:val="004A06D1"/>
    <w:rsid w:val="004C2D3D"/>
    <w:rsid w:val="004C64D7"/>
    <w:rsid w:val="004D1B10"/>
    <w:rsid w:val="004E47E5"/>
    <w:rsid w:val="00520A4D"/>
    <w:rsid w:val="0053049A"/>
    <w:rsid w:val="00530985"/>
    <w:rsid w:val="00535474"/>
    <w:rsid w:val="00540FC8"/>
    <w:rsid w:val="00541528"/>
    <w:rsid w:val="00552CE0"/>
    <w:rsid w:val="00566D45"/>
    <w:rsid w:val="005873DE"/>
    <w:rsid w:val="005A35CC"/>
    <w:rsid w:val="005A494E"/>
    <w:rsid w:val="00602C7E"/>
    <w:rsid w:val="00617577"/>
    <w:rsid w:val="00690CEF"/>
    <w:rsid w:val="006C6058"/>
    <w:rsid w:val="006E7A4D"/>
    <w:rsid w:val="007065A6"/>
    <w:rsid w:val="007654AC"/>
    <w:rsid w:val="00780D1F"/>
    <w:rsid w:val="007C4675"/>
    <w:rsid w:val="007C54F5"/>
    <w:rsid w:val="007D3635"/>
    <w:rsid w:val="007D5FC0"/>
    <w:rsid w:val="007E74CC"/>
    <w:rsid w:val="00801175"/>
    <w:rsid w:val="008052E3"/>
    <w:rsid w:val="0083029C"/>
    <w:rsid w:val="008840C9"/>
    <w:rsid w:val="0089619D"/>
    <w:rsid w:val="008B4BF3"/>
    <w:rsid w:val="008D3B6E"/>
    <w:rsid w:val="008E6A58"/>
    <w:rsid w:val="008F6011"/>
    <w:rsid w:val="00961DA8"/>
    <w:rsid w:val="009F05AD"/>
    <w:rsid w:val="009F73ED"/>
    <w:rsid w:val="00A50369"/>
    <w:rsid w:val="00A9262D"/>
    <w:rsid w:val="00AE22EA"/>
    <w:rsid w:val="00AE5342"/>
    <w:rsid w:val="00AF667A"/>
    <w:rsid w:val="00B21566"/>
    <w:rsid w:val="00B36131"/>
    <w:rsid w:val="00B773DE"/>
    <w:rsid w:val="00B84CEF"/>
    <w:rsid w:val="00BC4528"/>
    <w:rsid w:val="00BD66F9"/>
    <w:rsid w:val="00C17376"/>
    <w:rsid w:val="00C20B44"/>
    <w:rsid w:val="00C472CA"/>
    <w:rsid w:val="00C53D7A"/>
    <w:rsid w:val="00C70675"/>
    <w:rsid w:val="00C76A64"/>
    <w:rsid w:val="00C82634"/>
    <w:rsid w:val="00C82E79"/>
    <w:rsid w:val="00CB5A16"/>
    <w:rsid w:val="00CC6461"/>
    <w:rsid w:val="00D141D1"/>
    <w:rsid w:val="00D434C7"/>
    <w:rsid w:val="00D94303"/>
    <w:rsid w:val="00DB4631"/>
    <w:rsid w:val="00DF0FBC"/>
    <w:rsid w:val="00DF1FC8"/>
    <w:rsid w:val="00DF46D9"/>
    <w:rsid w:val="00E5671A"/>
    <w:rsid w:val="00E66BA1"/>
    <w:rsid w:val="00E82A18"/>
    <w:rsid w:val="00E90CDD"/>
    <w:rsid w:val="00E95402"/>
    <w:rsid w:val="00E96384"/>
    <w:rsid w:val="00EA77AD"/>
    <w:rsid w:val="00ED5282"/>
    <w:rsid w:val="00EE5D9B"/>
    <w:rsid w:val="00F0456A"/>
    <w:rsid w:val="00F40AA7"/>
    <w:rsid w:val="00F5131C"/>
    <w:rsid w:val="00F8412C"/>
    <w:rsid w:val="00F95D74"/>
    <w:rsid w:val="00FF5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97E5"/>
  <w15:chartTrackingRefBased/>
  <w15:docId w15:val="{077C2856-E60B-47C6-9067-0F1C2BE1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0AA7"/>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F40AA7"/>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A494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0AA7"/>
    <w:rPr>
      <w:b/>
      <w:bCs/>
      <w:kern w:val="44"/>
      <w:sz w:val="28"/>
      <w:szCs w:val="44"/>
    </w:rPr>
  </w:style>
  <w:style w:type="character" w:customStyle="1" w:styleId="20">
    <w:name w:val="标题 2 字符"/>
    <w:basedOn w:val="a0"/>
    <w:link w:val="2"/>
    <w:uiPriority w:val="9"/>
    <w:rsid w:val="00F40AA7"/>
    <w:rPr>
      <w:rFonts w:asciiTheme="majorHAnsi" w:eastAsiaTheme="majorEastAsia" w:hAnsiTheme="majorHAnsi" w:cstheme="majorBidi"/>
      <w:b/>
      <w:bCs/>
      <w:sz w:val="24"/>
      <w:szCs w:val="32"/>
    </w:rPr>
  </w:style>
  <w:style w:type="character" w:styleId="a3">
    <w:name w:val="Hyperlink"/>
    <w:basedOn w:val="a0"/>
    <w:uiPriority w:val="99"/>
    <w:semiHidden/>
    <w:unhideWhenUsed/>
    <w:rsid w:val="007065A6"/>
    <w:rPr>
      <w:color w:val="0000FF"/>
      <w:u w:val="single"/>
    </w:rPr>
  </w:style>
  <w:style w:type="character" w:styleId="a4">
    <w:name w:val="annotation reference"/>
    <w:basedOn w:val="a0"/>
    <w:uiPriority w:val="99"/>
    <w:semiHidden/>
    <w:unhideWhenUsed/>
    <w:rsid w:val="002667AA"/>
    <w:rPr>
      <w:sz w:val="21"/>
      <w:szCs w:val="21"/>
    </w:rPr>
  </w:style>
  <w:style w:type="paragraph" w:styleId="a5">
    <w:name w:val="annotation text"/>
    <w:basedOn w:val="a"/>
    <w:link w:val="a6"/>
    <w:uiPriority w:val="99"/>
    <w:semiHidden/>
    <w:unhideWhenUsed/>
    <w:rsid w:val="002667AA"/>
    <w:pPr>
      <w:jc w:val="left"/>
    </w:pPr>
  </w:style>
  <w:style w:type="character" w:customStyle="1" w:styleId="a6">
    <w:name w:val="批注文字 字符"/>
    <w:basedOn w:val="a0"/>
    <w:link w:val="a5"/>
    <w:uiPriority w:val="99"/>
    <w:semiHidden/>
    <w:rsid w:val="002667AA"/>
  </w:style>
  <w:style w:type="paragraph" w:styleId="a7">
    <w:name w:val="annotation subject"/>
    <w:basedOn w:val="a5"/>
    <w:next w:val="a5"/>
    <w:link w:val="a8"/>
    <w:uiPriority w:val="99"/>
    <w:semiHidden/>
    <w:unhideWhenUsed/>
    <w:rsid w:val="002667AA"/>
    <w:rPr>
      <w:b/>
      <w:bCs/>
    </w:rPr>
  </w:style>
  <w:style w:type="character" w:customStyle="1" w:styleId="a8">
    <w:name w:val="批注主题 字符"/>
    <w:basedOn w:val="a6"/>
    <w:link w:val="a7"/>
    <w:uiPriority w:val="99"/>
    <w:semiHidden/>
    <w:rsid w:val="002667AA"/>
    <w:rPr>
      <w:b/>
      <w:bCs/>
    </w:rPr>
  </w:style>
  <w:style w:type="paragraph" w:styleId="a9">
    <w:name w:val="Balloon Text"/>
    <w:basedOn w:val="a"/>
    <w:link w:val="aa"/>
    <w:uiPriority w:val="99"/>
    <w:semiHidden/>
    <w:unhideWhenUsed/>
    <w:rsid w:val="002667AA"/>
    <w:rPr>
      <w:sz w:val="18"/>
      <w:szCs w:val="18"/>
    </w:rPr>
  </w:style>
  <w:style w:type="character" w:customStyle="1" w:styleId="aa">
    <w:name w:val="批注框文本 字符"/>
    <w:basedOn w:val="a0"/>
    <w:link w:val="a9"/>
    <w:uiPriority w:val="99"/>
    <w:semiHidden/>
    <w:rsid w:val="002667AA"/>
    <w:rPr>
      <w:sz w:val="18"/>
      <w:szCs w:val="18"/>
    </w:rPr>
  </w:style>
  <w:style w:type="character" w:customStyle="1" w:styleId="30">
    <w:name w:val="标题 3 字符"/>
    <w:basedOn w:val="a0"/>
    <w:link w:val="3"/>
    <w:uiPriority w:val="9"/>
    <w:rsid w:val="005A494E"/>
    <w:rPr>
      <w:b/>
      <w:bCs/>
      <w:szCs w:val="32"/>
    </w:rPr>
  </w:style>
  <w:style w:type="paragraph" w:styleId="ab">
    <w:name w:val="List Paragraph"/>
    <w:basedOn w:val="a"/>
    <w:uiPriority w:val="34"/>
    <w:qFormat/>
    <w:rsid w:val="007D5FC0"/>
    <w:pPr>
      <w:ind w:firstLineChars="200" w:firstLine="420"/>
    </w:pPr>
  </w:style>
  <w:style w:type="table" w:styleId="ac">
    <w:name w:val="Table Grid"/>
    <w:basedOn w:val="a1"/>
    <w:uiPriority w:val="39"/>
    <w:rsid w:val="0012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346B00"/>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346B00"/>
    <w:rPr>
      <w:rFonts w:ascii="宋体" w:eastAsia="宋体" w:hAnsi="宋体" w:cs="宋体"/>
      <w:sz w:val="24"/>
      <w:szCs w:val="24"/>
    </w:rPr>
  </w:style>
  <w:style w:type="character" w:styleId="HTML0">
    <w:name w:val="HTML Code"/>
    <w:basedOn w:val="a0"/>
    <w:uiPriority w:val="99"/>
    <w:semiHidden/>
    <w:unhideWhenUsed/>
    <w:rsid w:val="00E9638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333">
      <w:bodyDiv w:val="1"/>
      <w:marLeft w:val="0"/>
      <w:marRight w:val="0"/>
      <w:marTop w:val="0"/>
      <w:marBottom w:val="0"/>
      <w:divBdr>
        <w:top w:val="none" w:sz="0" w:space="0" w:color="auto"/>
        <w:left w:val="none" w:sz="0" w:space="0" w:color="auto"/>
        <w:bottom w:val="none" w:sz="0" w:space="0" w:color="auto"/>
        <w:right w:val="none" w:sz="0" w:space="0" w:color="auto"/>
      </w:divBdr>
      <w:divsChild>
        <w:div w:id="626742056">
          <w:marLeft w:val="0"/>
          <w:marRight w:val="0"/>
          <w:marTop w:val="0"/>
          <w:marBottom w:val="0"/>
          <w:divBdr>
            <w:top w:val="none" w:sz="0" w:space="0" w:color="auto"/>
            <w:left w:val="none" w:sz="0" w:space="0" w:color="auto"/>
            <w:bottom w:val="none" w:sz="0" w:space="0" w:color="auto"/>
            <w:right w:val="none" w:sz="0" w:space="0" w:color="auto"/>
          </w:divBdr>
          <w:divsChild>
            <w:div w:id="354234682">
              <w:marLeft w:val="0"/>
              <w:marRight w:val="0"/>
              <w:marTop w:val="0"/>
              <w:marBottom w:val="0"/>
              <w:divBdr>
                <w:top w:val="single" w:sz="6" w:space="0" w:color="DEDEDE"/>
                <w:left w:val="single" w:sz="6" w:space="0" w:color="DEDEDE"/>
                <w:bottom w:val="single" w:sz="6" w:space="0" w:color="DEDEDE"/>
                <w:right w:val="single" w:sz="6" w:space="0" w:color="DEDEDE"/>
              </w:divBdr>
              <w:divsChild>
                <w:div w:id="379667505">
                  <w:marLeft w:val="0"/>
                  <w:marRight w:val="0"/>
                  <w:marTop w:val="0"/>
                  <w:marBottom w:val="0"/>
                  <w:divBdr>
                    <w:top w:val="none" w:sz="0" w:space="0" w:color="auto"/>
                    <w:left w:val="none" w:sz="0" w:space="0" w:color="auto"/>
                    <w:bottom w:val="none" w:sz="0" w:space="0" w:color="auto"/>
                    <w:right w:val="none" w:sz="0" w:space="0" w:color="auto"/>
                  </w:divBdr>
                  <w:divsChild>
                    <w:div w:id="142102860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01346584">
          <w:marLeft w:val="0"/>
          <w:marRight w:val="0"/>
          <w:marTop w:val="0"/>
          <w:marBottom w:val="0"/>
          <w:divBdr>
            <w:top w:val="none" w:sz="0" w:space="0" w:color="auto"/>
            <w:left w:val="none" w:sz="0" w:space="0" w:color="auto"/>
            <w:bottom w:val="none" w:sz="0" w:space="0" w:color="auto"/>
            <w:right w:val="none" w:sz="0" w:space="0" w:color="auto"/>
          </w:divBdr>
          <w:divsChild>
            <w:div w:id="228732823">
              <w:marLeft w:val="0"/>
              <w:marRight w:val="0"/>
              <w:marTop w:val="0"/>
              <w:marBottom w:val="0"/>
              <w:divBdr>
                <w:top w:val="none" w:sz="0" w:space="0" w:color="auto"/>
                <w:left w:val="none" w:sz="0" w:space="0" w:color="auto"/>
                <w:bottom w:val="none" w:sz="0" w:space="0" w:color="auto"/>
                <w:right w:val="none" w:sz="0" w:space="0" w:color="auto"/>
              </w:divBdr>
              <w:divsChild>
                <w:div w:id="1416828259">
                  <w:marLeft w:val="0"/>
                  <w:marRight w:val="0"/>
                  <w:marTop w:val="0"/>
                  <w:marBottom w:val="0"/>
                  <w:divBdr>
                    <w:top w:val="single" w:sz="6" w:space="8" w:color="EEEEEE"/>
                    <w:left w:val="none" w:sz="0" w:space="8" w:color="auto"/>
                    <w:bottom w:val="single" w:sz="6" w:space="8" w:color="EEEEEE"/>
                    <w:right w:val="single" w:sz="6" w:space="8" w:color="EEEEEE"/>
                  </w:divBdr>
                  <w:divsChild>
                    <w:div w:id="11952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980">
      <w:bodyDiv w:val="1"/>
      <w:marLeft w:val="0"/>
      <w:marRight w:val="0"/>
      <w:marTop w:val="0"/>
      <w:marBottom w:val="0"/>
      <w:divBdr>
        <w:top w:val="none" w:sz="0" w:space="0" w:color="auto"/>
        <w:left w:val="none" w:sz="0" w:space="0" w:color="auto"/>
        <w:bottom w:val="none" w:sz="0" w:space="0" w:color="auto"/>
        <w:right w:val="none" w:sz="0" w:space="0" w:color="auto"/>
      </w:divBdr>
      <w:divsChild>
        <w:div w:id="1237742858">
          <w:marLeft w:val="0"/>
          <w:marRight w:val="0"/>
          <w:marTop w:val="0"/>
          <w:marBottom w:val="0"/>
          <w:divBdr>
            <w:top w:val="none" w:sz="0" w:space="0" w:color="auto"/>
            <w:left w:val="none" w:sz="0" w:space="0" w:color="auto"/>
            <w:bottom w:val="none" w:sz="0" w:space="0" w:color="auto"/>
            <w:right w:val="none" w:sz="0" w:space="0" w:color="auto"/>
          </w:divBdr>
          <w:divsChild>
            <w:div w:id="1854418252">
              <w:marLeft w:val="0"/>
              <w:marRight w:val="0"/>
              <w:marTop w:val="0"/>
              <w:marBottom w:val="0"/>
              <w:divBdr>
                <w:top w:val="single" w:sz="6" w:space="0" w:color="DEDEDE"/>
                <w:left w:val="single" w:sz="6" w:space="0" w:color="DEDEDE"/>
                <w:bottom w:val="single" w:sz="6" w:space="0" w:color="DEDEDE"/>
                <w:right w:val="single" w:sz="6" w:space="0" w:color="DEDEDE"/>
              </w:divBdr>
              <w:divsChild>
                <w:div w:id="336419282">
                  <w:marLeft w:val="0"/>
                  <w:marRight w:val="0"/>
                  <w:marTop w:val="0"/>
                  <w:marBottom w:val="0"/>
                  <w:divBdr>
                    <w:top w:val="none" w:sz="0" w:space="0" w:color="auto"/>
                    <w:left w:val="none" w:sz="0" w:space="0" w:color="auto"/>
                    <w:bottom w:val="none" w:sz="0" w:space="0" w:color="auto"/>
                    <w:right w:val="none" w:sz="0" w:space="0" w:color="auto"/>
                  </w:divBdr>
                  <w:divsChild>
                    <w:div w:id="93763736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20999633">
          <w:marLeft w:val="0"/>
          <w:marRight w:val="0"/>
          <w:marTop w:val="0"/>
          <w:marBottom w:val="0"/>
          <w:divBdr>
            <w:top w:val="none" w:sz="0" w:space="0" w:color="auto"/>
            <w:left w:val="none" w:sz="0" w:space="0" w:color="auto"/>
            <w:bottom w:val="none" w:sz="0" w:space="0" w:color="auto"/>
            <w:right w:val="none" w:sz="0" w:space="0" w:color="auto"/>
          </w:divBdr>
          <w:divsChild>
            <w:div w:id="1912425802">
              <w:marLeft w:val="0"/>
              <w:marRight w:val="0"/>
              <w:marTop w:val="0"/>
              <w:marBottom w:val="0"/>
              <w:divBdr>
                <w:top w:val="none" w:sz="0" w:space="0" w:color="auto"/>
                <w:left w:val="none" w:sz="0" w:space="0" w:color="auto"/>
                <w:bottom w:val="none" w:sz="0" w:space="0" w:color="auto"/>
                <w:right w:val="none" w:sz="0" w:space="0" w:color="auto"/>
              </w:divBdr>
              <w:divsChild>
                <w:div w:id="1389455040">
                  <w:marLeft w:val="0"/>
                  <w:marRight w:val="0"/>
                  <w:marTop w:val="0"/>
                  <w:marBottom w:val="0"/>
                  <w:divBdr>
                    <w:top w:val="single" w:sz="6" w:space="8" w:color="EEEEEE"/>
                    <w:left w:val="none" w:sz="0" w:space="8" w:color="auto"/>
                    <w:bottom w:val="single" w:sz="6" w:space="8" w:color="EEEEEE"/>
                    <w:right w:val="single" w:sz="6" w:space="8" w:color="EEEEEE"/>
                  </w:divBdr>
                  <w:divsChild>
                    <w:div w:id="90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8503">
      <w:bodyDiv w:val="1"/>
      <w:marLeft w:val="0"/>
      <w:marRight w:val="0"/>
      <w:marTop w:val="0"/>
      <w:marBottom w:val="0"/>
      <w:divBdr>
        <w:top w:val="none" w:sz="0" w:space="0" w:color="auto"/>
        <w:left w:val="none" w:sz="0" w:space="0" w:color="auto"/>
        <w:bottom w:val="none" w:sz="0" w:space="0" w:color="auto"/>
        <w:right w:val="none" w:sz="0" w:space="0" w:color="auto"/>
      </w:divBdr>
      <w:divsChild>
        <w:div w:id="1495561846">
          <w:marLeft w:val="0"/>
          <w:marRight w:val="0"/>
          <w:marTop w:val="0"/>
          <w:marBottom w:val="0"/>
          <w:divBdr>
            <w:top w:val="none" w:sz="0" w:space="0" w:color="auto"/>
            <w:left w:val="none" w:sz="0" w:space="0" w:color="auto"/>
            <w:bottom w:val="none" w:sz="0" w:space="0" w:color="auto"/>
            <w:right w:val="none" w:sz="0" w:space="0" w:color="auto"/>
          </w:divBdr>
          <w:divsChild>
            <w:div w:id="1742750657">
              <w:marLeft w:val="0"/>
              <w:marRight w:val="0"/>
              <w:marTop w:val="0"/>
              <w:marBottom w:val="0"/>
              <w:divBdr>
                <w:top w:val="single" w:sz="6" w:space="0" w:color="DEDEDE"/>
                <w:left w:val="single" w:sz="6" w:space="0" w:color="DEDEDE"/>
                <w:bottom w:val="single" w:sz="6" w:space="0" w:color="DEDEDE"/>
                <w:right w:val="single" w:sz="6" w:space="0" w:color="DEDEDE"/>
              </w:divBdr>
              <w:divsChild>
                <w:div w:id="375744545">
                  <w:marLeft w:val="0"/>
                  <w:marRight w:val="0"/>
                  <w:marTop w:val="0"/>
                  <w:marBottom w:val="0"/>
                  <w:divBdr>
                    <w:top w:val="none" w:sz="0" w:space="0" w:color="auto"/>
                    <w:left w:val="none" w:sz="0" w:space="0" w:color="auto"/>
                    <w:bottom w:val="none" w:sz="0" w:space="0" w:color="auto"/>
                    <w:right w:val="none" w:sz="0" w:space="0" w:color="auto"/>
                  </w:divBdr>
                  <w:divsChild>
                    <w:div w:id="18795808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10251988">
          <w:marLeft w:val="0"/>
          <w:marRight w:val="0"/>
          <w:marTop w:val="0"/>
          <w:marBottom w:val="0"/>
          <w:divBdr>
            <w:top w:val="none" w:sz="0" w:space="0" w:color="auto"/>
            <w:left w:val="none" w:sz="0" w:space="0" w:color="auto"/>
            <w:bottom w:val="none" w:sz="0" w:space="0" w:color="auto"/>
            <w:right w:val="none" w:sz="0" w:space="0" w:color="auto"/>
          </w:divBdr>
          <w:divsChild>
            <w:div w:id="1117215280">
              <w:marLeft w:val="0"/>
              <w:marRight w:val="0"/>
              <w:marTop w:val="0"/>
              <w:marBottom w:val="0"/>
              <w:divBdr>
                <w:top w:val="none" w:sz="0" w:space="0" w:color="auto"/>
                <w:left w:val="none" w:sz="0" w:space="0" w:color="auto"/>
                <w:bottom w:val="none" w:sz="0" w:space="0" w:color="auto"/>
                <w:right w:val="none" w:sz="0" w:space="0" w:color="auto"/>
              </w:divBdr>
              <w:divsChild>
                <w:div w:id="1730767157">
                  <w:marLeft w:val="0"/>
                  <w:marRight w:val="0"/>
                  <w:marTop w:val="0"/>
                  <w:marBottom w:val="0"/>
                  <w:divBdr>
                    <w:top w:val="single" w:sz="6" w:space="8" w:color="EEEEEE"/>
                    <w:left w:val="none" w:sz="0" w:space="8" w:color="auto"/>
                    <w:bottom w:val="single" w:sz="6" w:space="8" w:color="EEEEEE"/>
                    <w:right w:val="single" w:sz="6" w:space="8" w:color="EEEEEE"/>
                  </w:divBdr>
                  <w:divsChild>
                    <w:div w:id="9870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49817">
      <w:bodyDiv w:val="1"/>
      <w:marLeft w:val="0"/>
      <w:marRight w:val="0"/>
      <w:marTop w:val="0"/>
      <w:marBottom w:val="0"/>
      <w:divBdr>
        <w:top w:val="none" w:sz="0" w:space="0" w:color="auto"/>
        <w:left w:val="none" w:sz="0" w:space="0" w:color="auto"/>
        <w:bottom w:val="none" w:sz="0" w:space="0" w:color="auto"/>
        <w:right w:val="none" w:sz="0" w:space="0" w:color="auto"/>
      </w:divBdr>
    </w:div>
    <w:div w:id="301423441">
      <w:bodyDiv w:val="1"/>
      <w:marLeft w:val="0"/>
      <w:marRight w:val="0"/>
      <w:marTop w:val="0"/>
      <w:marBottom w:val="0"/>
      <w:divBdr>
        <w:top w:val="none" w:sz="0" w:space="0" w:color="auto"/>
        <w:left w:val="none" w:sz="0" w:space="0" w:color="auto"/>
        <w:bottom w:val="none" w:sz="0" w:space="0" w:color="auto"/>
        <w:right w:val="none" w:sz="0" w:space="0" w:color="auto"/>
      </w:divBdr>
    </w:div>
    <w:div w:id="344866824">
      <w:bodyDiv w:val="1"/>
      <w:marLeft w:val="0"/>
      <w:marRight w:val="0"/>
      <w:marTop w:val="0"/>
      <w:marBottom w:val="0"/>
      <w:divBdr>
        <w:top w:val="none" w:sz="0" w:space="0" w:color="auto"/>
        <w:left w:val="none" w:sz="0" w:space="0" w:color="auto"/>
        <w:bottom w:val="none" w:sz="0" w:space="0" w:color="auto"/>
        <w:right w:val="none" w:sz="0" w:space="0" w:color="auto"/>
      </w:divBdr>
    </w:div>
    <w:div w:id="375473784">
      <w:bodyDiv w:val="1"/>
      <w:marLeft w:val="0"/>
      <w:marRight w:val="0"/>
      <w:marTop w:val="0"/>
      <w:marBottom w:val="0"/>
      <w:divBdr>
        <w:top w:val="none" w:sz="0" w:space="0" w:color="auto"/>
        <w:left w:val="none" w:sz="0" w:space="0" w:color="auto"/>
        <w:bottom w:val="none" w:sz="0" w:space="0" w:color="auto"/>
        <w:right w:val="none" w:sz="0" w:space="0" w:color="auto"/>
      </w:divBdr>
    </w:div>
    <w:div w:id="402145553">
      <w:bodyDiv w:val="1"/>
      <w:marLeft w:val="0"/>
      <w:marRight w:val="0"/>
      <w:marTop w:val="0"/>
      <w:marBottom w:val="0"/>
      <w:divBdr>
        <w:top w:val="none" w:sz="0" w:space="0" w:color="auto"/>
        <w:left w:val="none" w:sz="0" w:space="0" w:color="auto"/>
        <w:bottom w:val="none" w:sz="0" w:space="0" w:color="auto"/>
        <w:right w:val="none" w:sz="0" w:space="0" w:color="auto"/>
      </w:divBdr>
    </w:div>
    <w:div w:id="477461408">
      <w:bodyDiv w:val="1"/>
      <w:marLeft w:val="0"/>
      <w:marRight w:val="0"/>
      <w:marTop w:val="0"/>
      <w:marBottom w:val="0"/>
      <w:divBdr>
        <w:top w:val="none" w:sz="0" w:space="0" w:color="auto"/>
        <w:left w:val="none" w:sz="0" w:space="0" w:color="auto"/>
        <w:bottom w:val="none" w:sz="0" w:space="0" w:color="auto"/>
        <w:right w:val="none" w:sz="0" w:space="0" w:color="auto"/>
      </w:divBdr>
      <w:divsChild>
        <w:div w:id="1069352906">
          <w:marLeft w:val="0"/>
          <w:marRight w:val="0"/>
          <w:marTop w:val="0"/>
          <w:marBottom w:val="0"/>
          <w:divBdr>
            <w:top w:val="none" w:sz="0" w:space="0" w:color="auto"/>
            <w:left w:val="none" w:sz="0" w:space="0" w:color="auto"/>
            <w:bottom w:val="none" w:sz="0" w:space="0" w:color="auto"/>
            <w:right w:val="none" w:sz="0" w:space="0" w:color="auto"/>
          </w:divBdr>
          <w:divsChild>
            <w:div w:id="682512021">
              <w:marLeft w:val="0"/>
              <w:marRight w:val="0"/>
              <w:marTop w:val="0"/>
              <w:marBottom w:val="0"/>
              <w:divBdr>
                <w:top w:val="single" w:sz="6" w:space="0" w:color="DEDEDE"/>
                <w:left w:val="single" w:sz="6" w:space="0" w:color="DEDEDE"/>
                <w:bottom w:val="single" w:sz="6" w:space="0" w:color="DEDEDE"/>
                <w:right w:val="single" w:sz="6" w:space="0" w:color="DEDEDE"/>
              </w:divBdr>
              <w:divsChild>
                <w:div w:id="740446975">
                  <w:marLeft w:val="0"/>
                  <w:marRight w:val="0"/>
                  <w:marTop w:val="0"/>
                  <w:marBottom w:val="0"/>
                  <w:divBdr>
                    <w:top w:val="none" w:sz="0" w:space="0" w:color="auto"/>
                    <w:left w:val="none" w:sz="0" w:space="0" w:color="auto"/>
                    <w:bottom w:val="none" w:sz="0" w:space="0" w:color="auto"/>
                    <w:right w:val="none" w:sz="0" w:space="0" w:color="auto"/>
                  </w:divBdr>
                  <w:divsChild>
                    <w:div w:id="158237387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82759288">
          <w:marLeft w:val="0"/>
          <w:marRight w:val="0"/>
          <w:marTop w:val="0"/>
          <w:marBottom w:val="0"/>
          <w:divBdr>
            <w:top w:val="none" w:sz="0" w:space="0" w:color="auto"/>
            <w:left w:val="none" w:sz="0" w:space="0" w:color="auto"/>
            <w:bottom w:val="none" w:sz="0" w:space="0" w:color="auto"/>
            <w:right w:val="none" w:sz="0" w:space="0" w:color="auto"/>
          </w:divBdr>
          <w:divsChild>
            <w:div w:id="1125736539">
              <w:marLeft w:val="0"/>
              <w:marRight w:val="0"/>
              <w:marTop w:val="0"/>
              <w:marBottom w:val="0"/>
              <w:divBdr>
                <w:top w:val="none" w:sz="0" w:space="0" w:color="auto"/>
                <w:left w:val="none" w:sz="0" w:space="0" w:color="auto"/>
                <w:bottom w:val="none" w:sz="0" w:space="0" w:color="auto"/>
                <w:right w:val="none" w:sz="0" w:space="0" w:color="auto"/>
              </w:divBdr>
              <w:divsChild>
                <w:div w:id="1466310293">
                  <w:marLeft w:val="0"/>
                  <w:marRight w:val="0"/>
                  <w:marTop w:val="0"/>
                  <w:marBottom w:val="0"/>
                  <w:divBdr>
                    <w:top w:val="single" w:sz="6" w:space="8" w:color="EEEEEE"/>
                    <w:left w:val="none" w:sz="0" w:space="8" w:color="auto"/>
                    <w:bottom w:val="single" w:sz="6" w:space="8" w:color="EEEEEE"/>
                    <w:right w:val="single" w:sz="6" w:space="8" w:color="EEEEEE"/>
                  </w:divBdr>
                  <w:divsChild>
                    <w:div w:id="12852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80712">
      <w:bodyDiv w:val="1"/>
      <w:marLeft w:val="0"/>
      <w:marRight w:val="0"/>
      <w:marTop w:val="0"/>
      <w:marBottom w:val="0"/>
      <w:divBdr>
        <w:top w:val="none" w:sz="0" w:space="0" w:color="auto"/>
        <w:left w:val="none" w:sz="0" w:space="0" w:color="auto"/>
        <w:bottom w:val="none" w:sz="0" w:space="0" w:color="auto"/>
        <w:right w:val="none" w:sz="0" w:space="0" w:color="auto"/>
      </w:divBdr>
      <w:divsChild>
        <w:div w:id="1084034236">
          <w:marLeft w:val="0"/>
          <w:marRight w:val="0"/>
          <w:marTop w:val="0"/>
          <w:marBottom w:val="0"/>
          <w:divBdr>
            <w:top w:val="none" w:sz="0" w:space="0" w:color="auto"/>
            <w:left w:val="none" w:sz="0" w:space="0" w:color="auto"/>
            <w:bottom w:val="none" w:sz="0" w:space="0" w:color="auto"/>
            <w:right w:val="none" w:sz="0" w:space="0" w:color="auto"/>
          </w:divBdr>
          <w:divsChild>
            <w:div w:id="1684240270">
              <w:marLeft w:val="0"/>
              <w:marRight w:val="0"/>
              <w:marTop w:val="0"/>
              <w:marBottom w:val="0"/>
              <w:divBdr>
                <w:top w:val="single" w:sz="6" w:space="0" w:color="DEDEDE"/>
                <w:left w:val="single" w:sz="6" w:space="0" w:color="DEDEDE"/>
                <w:bottom w:val="single" w:sz="6" w:space="0" w:color="DEDEDE"/>
                <w:right w:val="single" w:sz="6" w:space="0" w:color="DEDEDE"/>
              </w:divBdr>
              <w:divsChild>
                <w:div w:id="746996350">
                  <w:marLeft w:val="0"/>
                  <w:marRight w:val="0"/>
                  <w:marTop w:val="0"/>
                  <w:marBottom w:val="0"/>
                  <w:divBdr>
                    <w:top w:val="none" w:sz="0" w:space="0" w:color="auto"/>
                    <w:left w:val="none" w:sz="0" w:space="0" w:color="auto"/>
                    <w:bottom w:val="none" w:sz="0" w:space="0" w:color="auto"/>
                    <w:right w:val="none" w:sz="0" w:space="0" w:color="auto"/>
                  </w:divBdr>
                  <w:divsChild>
                    <w:div w:id="141677968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61889197">
          <w:marLeft w:val="0"/>
          <w:marRight w:val="0"/>
          <w:marTop w:val="0"/>
          <w:marBottom w:val="0"/>
          <w:divBdr>
            <w:top w:val="none" w:sz="0" w:space="0" w:color="auto"/>
            <w:left w:val="none" w:sz="0" w:space="0" w:color="auto"/>
            <w:bottom w:val="none" w:sz="0" w:space="0" w:color="auto"/>
            <w:right w:val="none" w:sz="0" w:space="0" w:color="auto"/>
          </w:divBdr>
          <w:divsChild>
            <w:div w:id="1709331858">
              <w:marLeft w:val="0"/>
              <w:marRight w:val="0"/>
              <w:marTop w:val="0"/>
              <w:marBottom w:val="0"/>
              <w:divBdr>
                <w:top w:val="none" w:sz="0" w:space="0" w:color="auto"/>
                <w:left w:val="none" w:sz="0" w:space="0" w:color="auto"/>
                <w:bottom w:val="none" w:sz="0" w:space="0" w:color="auto"/>
                <w:right w:val="none" w:sz="0" w:space="0" w:color="auto"/>
              </w:divBdr>
              <w:divsChild>
                <w:div w:id="491409803">
                  <w:marLeft w:val="0"/>
                  <w:marRight w:val="0"/>
                  <w:marTop w:val="0"/>
                  <w:marBottom w:val="0"/>
                  <w:divBdr>
                    <w:top w:val="single" w:sz="6" w:space="8" w:color="EEEEEE"/>
                    <w:left w:val="none" w:sz="0" w:space="8" w:color="auto"/>
                    <w:bottom w:val="single" w:sz="6" w:space="8" w:color="EEEEEE"/>
                    <w:right w:val="single" w:sz="6" w:space="8" w:color="EEEEEE"/>
                  </w:divBdr>
                  <w:divsChild>
                    <w:div w:id="4369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0499">
      <w:bodyDiv w:val="1"/>
      <w:marLeft w:val="0"/>
      <w:marRight w:val="0"/>
      <w:marTop w:val="0"/>
      <w:marBottom w:val="0"/>
      <w:divBdr>
        <w:top w:val="none" w:sz="0" w:space="0" w:color="auto"/>
        <w:left w:val="none" w:sz="0" w:space="0" w:color="auto"/>
        <w:bottom w:val="none" w:sz="0" w:space="0" w:color="auto"/>
        <w:right w:val="none" w:sz="0" w:space="0" w:color="auto"/>
      </w:divBdr>
      <w:divsChild>
        <w:div w:id="1480265829">
          <w:marLeft w:val="0"/>
          <w:marRight w:val="0"/>
          <w:marTop w:val="0"/>
          <w:marBottom w:val="0"/>
          <w:divBdr>
            <w:top w:val="none" w:sz="0" w:space="0" w:color="auto"/>
            <w:left w:val="none" w:sz="0" w:space="0" w:color="auto"/>
            <w:bottom w:val="none" w:sz="0" w:space="0" w:color="auto"/>
            <w:right w:val="none" w:sz="0" w:space="0" w:color="auto"/>
          </w:divBdr>
          <w:divsChild>
            <w:div w:id="677318516">
              <w:marLeft w:val="0"/>
              <w:marRight w:val="0"/>
              <w:marTop w:val="0"/>
              <w:marBottom w:val="0"/>
              <w:divBdr>
                <w:top w:val="single" w:sz="6" w:space="0" w:color="DEDEDE"/>
                <w:left w:val="single" w:sz="6" w:space="0" w:color="DEDEDE"/>
                <w:bottom w:val="single" w:sz="6" w:space="0" w:color="DEDEDE"/>
                <w:right w:val="single" w:sz="6" w:space="0" w:color="DEDEDE"/>
              </w:divBdr>
              <w:divsChild>
                <w:div w:id="2085253296">
                  <w:marLeft w:val="0"/>
                  <w:marRight w:val="0"/>
                  <w:marTop w:val="0"/>
                  <w:marBottom w:val="0"/>
                  <w:divBdr>
                    <w:top w:val="none" w:sz="0" w:space="0" w:color="auto"/>
                    <w:left w:val="none" w:sz="0" w:space="0" w:color="auto"/>
                    <w:bottom w:val="none" w:sz="0" w:space="0" w:color="auto"/>
                    <w:right w:val="none" w:sz="0" w:space="0" w:color="auto"/>
                  </w:divBdr>
                  <w:divsChild>
                    <w:div w:id="11046856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47003017">
          <w:marLeft w:val="0"/>
          <w:marRight w:val="0"/>
          <w:marTop w:val="0"/>
          <w:marBottom w:val="0"/>
          <w:divBdr>
            <w:top w:val="none" w:sz="0" w:space="0" w:color="auto"/>
            <w:left w:val="none" w:sz="0" w:space="0" w:color="auto"/>
            <w:bottom w:val="none" w:sz="0" w:space="0" w:color="auto"/>
            <w:right w:val="none" w:sz="0" w:space="0" w:color="auto"/>
          </w:divBdr>
          <w:divsChild>
            <w:div w:id="724527663">
              <w:marLeft w:val="0"/>
              <w:marRight w:val="0"/>
              <w:marTop w:val="0"/>
              <w:marBottom w:val="0"/>
              <w:divBdr>
                <w:top w:val="none" w:sz="0" w:space="0" w:color="auto"/>
                <w:left w:val="none" w:sz="0" w:space="0" w:color="auto"/>
                <w:bottom w:val="none" w:sz="0" w:space="0" w:color="auto"/>
                <w:right w:val="none" w:sz="0" w:space="0" w:color="auto"/>
              </w:divBdr>
              <w:divsChild>
                <w:div w:id="2048673151">
                  <w:marLeft w:val="0"/>
                  <w:marRight w:val="0"/>
                  <w:marTop w:val="0"/>
                  <w:marBottom w:val="0"/>
                  <w:divBdr>
                    <w:top w:val="single" w:sz="6" w:space="8" w:color="EEEEEE"/>
                    <w:left w:val="none" w:sz="0" w:space="8" w:color="auto"/>
                    <w:bottom w:val="single" w:sz="6" w:space="8" w:color="EEEEEE"/>
                    <w:right w:val="single" w:sz="6" w:space="8" w:color="EEEEEE"/>
                  </w:divBdr>
                  <w:divsChild>
                    <w:div w:id="93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97254">
      <w:bodyDiv w:val="1"/>
      <w:marLeft w:val="0"/>
      <w:marRight w:val="0"/>
      <w:marTop w:val="0"/>
      <w:marBottom w:val="0"/>
      <w:divBdr>
        <w:top w:val="none" w:sz="0" w:space="0" w:color="auto"/>
        <w:left w:val="none" w:sz="0" w:space="0" w:color="auto"/>
        <w:bottom w:val="none" w:sz="0" w:space="0" w:color="auto"/>
        <w:right w:val="none" w:sz="0" w:space="0" w:color="auto"/>
      </w:divBdr>
    </w:div>
    <w:div w:id="615866506">
      <w:bodyDiv w:val="1"/>
      <w:marLeft w:val="0"/>
      <w:marRight w:val="0"/>
      <w:marTop w:val="0"/>
      <w:marBottom w:val="0"/>
      <w:divBdr>
        <w:top w:val="none" w:sz="0" w:space="0" w:color="auto"/>
        <w:left w:val="none" w:sz="0" w:space="0" w:color="auto"/>
        <w:bottom w:val="none" w:sz="0" w:space="0" w:color="auto"/>
        <w:right w:val="none" w:sz="0" w:space="0" w:color="auto"/>
      </w:divBdr>
    </w:div>
    <w:div w:id="738133579">
      <w:bodyDiv w:val="1"/>
      <w:marLeft w:val="0"/>
      <w:marRight w:val="0"/>
      <w:marTop w:val="0"/>
      <w:marBottom w:val="0"/>
      <w:divBdr>
        <w:top w:val="none" w:sz="0" w:space="0" w:color="auto"/>
        <w:left w:val="none" w:sz="0" w:space="0" w:color="auto"/>
        <w:bottom w:val="none" w:sz="0" w:space="0" w:color="auto"/>
        <w:right w:val="none" w:sz="0" w:space="0" w:color="auto"/>
      </w:divBdr>
    </w:div>
    <w:div w:id="936399500">
      <w:bodyDiv w:val="1"/>
      <w:marLeft w:val="0"/>
      <w:marRight w:val="0"/>
      <w:marTop w:val="0"/>
      <w:marBottom w:val="0"/>
      <w:divBdr>
        <w:top w:val="none" w:sz="0" w:space="0" w:color="auto"/>
        <w:left w:val="none" w:sz="0" w:space="0" w:color="auto"/>
        <w:bottom w:val="none" w:sz="0" w:space="0" w:color="auto"/>
        <w:right w:val="none" w:sz="0" w:space="0" w:color="auto"/>
      </w:divBdr>
      <w:divsChild>
        <w:div w:id="1116293320">
          <w:marLeft w:val="0"/>
          <w:marRight w:val="0"/>
          <w:marTop w:val="0"/>
          <w:marBottom w:val="0"/>
          <w:divBdr>
            <w:top w:val="none" w:sz="0" w:space="0" w:color="auto"/>
            <w:left w:val="none" w:sz="0" w:space="0" w:color="auto"/>
            <w:bottom w:val="none" w:sz="0" w:space="0" w:color="auto"/>
            <w:right w:val="none" w:sz="0" w:space="0" w:color="auto"/>
          </w:divBdr>
          <w:divsChild>
            <w:div w:id="1089303248">
              <w:marLeft w:val="0"/>
              <w:marRight w:val="0"/>
              <w:marTop w:val="0"/>
              <w:marBottom w:val="0"/>
              <w:divBdr>
                <w:top w:val="single" w:sz="6" w:space="0" w:color="DEDEDE"/>
                <w:left w:val="single" w:sz="6" w:space="0" w:color="DEDEDE"/>
                <w:bottom w:val="single" w:sz="6" w:space="0" w:color="DEDEDE"/>
                <w:right w:val="single" w:sz="6" w:space="0" w:color="DEDEDE"/>
              </w:divBdr>
              <w:divsChild>
                <w:div w:id="1580287880">
                  <w:marLeft w:val="0"/>
                  <w:marRight w:val="0"/>
                  <w:marTop w:val="0"/>
                  <w:marBottom w:val="0"/>
                  <w:divBdr>
                    <w:top w:val="none" w:sz="0" w:space="0" w:color="auto"/>
                    <w:left w:val="none" w:sz="0" w:space="0" w:color="auto"/>
                    <w:bottom w:val="none" w:sz="0" w:space="0" w:color="auto"/>
                    <w:right w:val="none" w:sz="0" w:space="0" w:color="auto"/>
                  </w:divBdr>
                  <w:divsChild>
                    <w:div w:id="5813773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94905017">
          <w:marLeft w:val="0"/>
          <w:marRight w:val="0"/>
          <w:marTop w:val="0"/>
          <w:marBottom w:val="0"/>
          <w:divBdr>
            <w:top w:val="none" w:sz="0" w:space="0" w:color="auto"/>
            <w:left w:val="none" w:sz="0" w:space="0" w:color="auto"/>
            <w:bottom w:val="none" w:sz="0" w:space="0" w:color="auto"/>
            <w:right w:val="none" w:sz="0" w:space="0" w:color="auto"/>
          </w:divBdr>
          <w:divsChild>
            <w:div w:id="1137841626">
              <w:marLeft w:val="0"/>
              <w:marRight w:val="0"/>
              <w:marTop w:val="0"/>
              <w:marBottom w:val="0"/>
              <w:divBdr>
                <w:top w:val="none" w:sz="0" w:space="0" w:color="auto"/>
                <w:left w:val="none" w:sz="0" w:space="0" w:color="auto"/>
                <w:bottom w:val="none" w:sz="0" w:space="0" w:color="auto"/>
                <w:right w:val="none" w:sz="0" w:space="0" w:color="auto"/>
              </w:divBdr>
              <w:divsChild>
                <w:div w:id="1172527549">
                  <w:marLeft w:val="0"/>
                  <w:marRight w:val="0"/>
                  <w:marTop w:val="0"/>
                  <w:marBottom w:val="0"/>
                  <w:divBdr>
                    <w:top w:val="single" w:sz="6" w:space="8" w:color="EEEEEE"/>
                    <w:left w:val="none" w:sz="0" w:space="8" w:color="auto"/>
                    <w:bottom w:val="single" w:sz="6" w:space="8" w:color="EEEEEE"/>
                    <w:right w:val="single" w:sz="6" w:space="8" w:color="EEEEEE"/>
                  </w:divBdr>
                  <w:divsChild>
                    <w:div w:id="12552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160815">
      <w:bodyDiv w:val="1"/>
      <w:marLeft w:val="0"/>
      <w:marRight w:val="0"/>
      <w:marTop w:val="0"/>
      <w:marBottom w:val="0"/>
      <w:divBdr>
        <w:top w:val="none" w:sz="0" w:space="0" w:color="auto"/>
        <w:left w:val="none" w:sz="0" w:space="0" w:color="auto"/>
        <w:bottom w:val="none" w:sz="0" w:space="0" w:color="auto"/>
        <w:right w:val="none" w:sz="0" w:space="0" w:color="auto"/>
      </w:divBdr>
      <w:divsChild>
        <w:div w:id="579756939">
          <w:marLeft w:val="0"/>
          <w:marRight w:val="0"/>
          <w:marTop w:val="0"/>
          <w:marBottom w:val="0"/>
          <w:divBdr>
            <w:top w:val="none" w:sz="0" w:space="0" w:color="auto"/>
            <w:left w:val="none" w:sz="0" w:space="0" w:color="auto"/>
            <w:bottom w:val="none" w:sz="0" w:space="0" w:color="auto"/>
            <w:right w:val="none" w:sz="0" w:space="0" w:color="auto"/>
          </w:divBdr>
          <w:divsChild>
            <w:div w:id="1715807862">
              <w:marLeft w:val="0"/>
              <w:marRight w:val="0"/>
              <w:marTop w:val="0"/>
              <w:marBottom w:val="0"/>
              <w:divBdr>
                <w:top w:val="single" w:sz="6" w:space="0" w:color="DEDEDE"/>
                <w:left w:val="single" w:sz="6" w:space="0" w:color="DEDEDE"/>
                <w:bottom w:val="single" w:sz="6" w:space="0" w:color="DEDEDE"/>
                <w:right w:val="single" w:sz="6" w:space="0" w:color="DEDEDE"/>
              </w:divBdr>
              <w:divsChild>
                <w:div w:id="78529403">
                  <w:marLeft w:val="0"/>
                  <w:marRight w:val="0"/>
                  <w:marTop w:val="0"/>
                  <w:marBottom w:val="0"/>
                  <w:divBdr>
                    <w:top w:val="none" w:sz="0" w:space="0" w:color="auto"/>
                    <w:left w:val="none" w:sz="0" w:space="0" w:color="auto"/>
                    <w:bottom w:val="none" w:sz="0" w:space="0" w:color="auto"/>
                    <w:right w:val="none" w:sz="0" w:space="0" w:color="auto"/>
                  </w:divBdr>
                  <w:divsChild>
                    <w:div w:id="124506568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67803339">
          <w:marLeft w:val="0"/>
          <w:marRight w:val="0"/>
          <w:marTop w:val="0"/>
          <w:marBottom w:val="0"/>
          <w:divBdr>
            <w:top w:val="none" w:sz="0" w:space="0" w:color="auto"/>
            <w:left w:val="none" w:sz="0" w:space="0" w:color="auto"/>
            <w:bottom w:val="none" w:sz="0" w:space="0" w:color="auto"/>
            <w:right w:val="none" w:sz="0" w:space="0" w:color="auto"/>
          </w:divBdr>
          <w:divsChild>
            <w:div w:id="451704695">
              <w:marLeft w:val="0"/>
              <w:marRight w:val="0"/>
              <w:marTop w:val="0"/>
              <w:marBottom w:val="0"/>
              <w:divBdr>
                <w:top w:val="none" w:sz="0" w:space="0" w:color="auto"/>
                <w:left w:val="none" w:sz="0" w:space="0" w:color="auto"/>
                <w:bottom w:val="none" w:sz="0" w:space="0" w:color="auto"/>
                <w:right w:val="none" w:sz="0" w:space="0" w:color="auto"/>
              </w:divBdr>
              <w:divsChild>
                <w:div w:id="709066475">
                  <w:marLeft w:val="0"/>
                  <w:marRight w:val="0"/>
                  <w:marTop w:val="0"/>
                  <w:marBottom w:val="0"/>
                  <w:divBdr>
                    <w:top w:val="single" w:sz="6" w:space="8" w:color="EEEEEE"/>
                    <w:left w:val="none" w:sz="0" w:space="8" w:color="auto"/>
                    <w:bottom w:val="single" w:sz="6" w:space="8" w:color="EEEEEE"/>
                    <w:right w:val="single" w:sz="6" w:space="8" w:color="EEEEEE"/>
                  </w:divBdr>
                  <w:divsChild>
                    <w:div w:id="16253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77896">
      <w:bodyDiv w:val="1"/>
      <w:marLeft w:val="0"/>
      <w:marRight w:val="0"/>
      <w:marTop w:val="0"/>
      <w:marBottom w:val="0"/>
      <w:divBdr>
        <w:top w:val="none" w:sz="0" w:space="0" w:color="auto"/>
        <w:left w:val="none" w:sz="0" w:space="0" w:color="auto"/>
        <w:bottom w:val="none" w:sz="0" w:space="0" w:color="auto"/>
        <w:right w:val="none" w:sz="0" w:space="0" w:color="auto"/>
      </w:divBdr>
    </w:div>
    <w:div w:id="1656448800">
      <w:bodyDiv w:val="1"/>
      <w:marLeft w:val="0"/>
      <w:marRight w:val="0"/>
      <w:marTop w:val="0"/>
      <w:marBottom w:val="0"/>
      <w:divBdr>
        <w:top w:val="none" w:sz="0" w:space="0" w:color="auto"/>
        <w:left w:val="none" w:sz="0" w:space="0" w:color="auto"/>
        <w:bottom w:val="none" w:sz="0" w:space="0" w:color="auto"/>
        <w:right w:val="none" w:sz="0" w:space="0" w:color="auto"/>
      </w:divBdr>
    </w:div>
    <w:div w:id="1690255828">
      <w:bodyDiv w:val="1"/>
      <w:marLeft w:val="0"/>
      <w:marRight w:val="0"/>
      <w:marTop w:val="0"/>
      <w:marBottom w:val="0"/>
      <w:divBdr>
        <w:top w:val="none" w:sz="0" w:space="0" w:color="auto"/>
        <w:left w:val="none" w:sz="0" w:space="0" w:color="auto"/>
        <w:bottom w:val="none" w:sz="0" w:space="0" w:color="auto"/>
        <w:right w:val="none" w:sz="0" w:space="0" w:color="auto"/>
      </w:divBdr>
      <w:divsChild>
        <w:div w:id="295457430">
          <w:marLeft w:val="0"/>
          <w:marRight w:val="0"/>
          <w:marTop w:val="0"/>
          <w:marBottom w:val="0"/>
          <w:divBdr>
            <w:top w:val="none" w:sz="0" w:space="0" w:color="auto"/>
            <w:left w:val="none" w:sz="0" w:space="0" w:color="auto"/>
            <w:bottom w:val="none" w:sz="0" w:space="0" w:color="auto"/>
            <w:right w:val="none" w:sz="0" w:space="0" w:color="auto"/>
          </w:divBdr>
          <w:divsChild>
            <w:div w:id="1131248052">
              <w:marLeft w:val="0"/>
              <w:marRight w:val="0"/>
              <w:marTop w:val="0"/>
              <w:marBottom w:val="0"/>
              <w:divBdr>
                <w:top w:val="single" w:sz="6" w:space="0" w:color="DEDEDE"/>
                <w:left w:val="single" w:sz="6" w:space="0" w:color="DEDEDE"/>
                <w:bottom w:val="single" w:sz="6" w:space="0" w:color="DEDEDE"/>
                <w:right w:val="single" w:sz="6" w:space="0" w:color="DEDEDE"/>
              </w:divBdr>
              <w:divsChild>
                <w:div w:id="1352873686">
                  <w:marLeft w:val="0"/>
                  <w:marRight w:val="0"/>
                  <w:marTop w:val="0"/>
                  <w:marBottom w:val="0"/>
                  <w:divBdr>
                    <w:top w:val="none" w:sz="0" w:space="0" w:color="auto"/>
                    <w:left w:val="none" w:sz="0" w:space="0" w:color="auto"/>
                    <w:bottom w:val="none" w:sz="0" w:space="0" w:color="auto"/>
                    <w:right w:val="none" w:sz="0" w:space="0" w:color="auto"/>
                  </w:divBdr>
                  <w:divsChild>
                    <w:div w:id="4942246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06831868">
          <w:marLeft w:val="0"/>
          <w:marRight w:val="0"/>
          <w:marTop w:val="0"/>
          <w:marBottom w:val="0"/>
          <w:divBdr>
            <w:top w:val="none" w:sz="0" w:space="0" w:color="auto"/>
            <w:left w:val="none" w:sz="0" w:space="0" w:color="auto"/>
            <w:bottom w:val="none" w:sz="0" w:space="0" w:color="auto"/>
            <w:right w:val="none" w:sz="0" w:space="0" w:color="auto"/>
          </w:divBdr>
          <w:divsChild>
            <w:div w:id="2022931227">
              <w:marLeft w:val="0"/>
              <w:marRight w:val="0"/>
              <w:marTop w:val="0"/>
              <w:marBottom w:val="0"/>
              <w:divBdr>
                <w:top w:val="none" w:sz="0" w:space="0" w:color="auto"/>
                <w:left w:val="none" w:sz="0" w:space="0" w:color="auto"/>
                <w:bottom w:val="none" w:sz="0" w:space="0" w:color="auto"/>
                <w:right w:val="none" w:sz="0" w:space="0" w:color="auto"/>
              </w:divBdr>
              <w:divsChild>
                <w:div w:id="1124234772">
                  <w:marLeft w:val="0"/>
                  <w:marRight w:val="0"/>
                  <w:marTop w:val="0"/>
                  <w:marBottom w:val="0"/>
                  <w:divBdr>
                    <w:top w:val="single" w:sz="6" w:space="8" w:color="EEEEEE"/>
                    <w:left w:val="none" w:sz="0" w:space="8" w:color="auto"/>
                    <w:bottom w:val="single" w:sz="6" w:space="8" w:color="EEEEEE"/>
                    <w:right w:val="single" w:sz="6" w:space="8" w:color="EEEEEE"/>
                  </w:divBdr>
                  <w:divsChild>
                    <w:div w:id="16339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5966">
      <w:bodyDiv w:val="1"/>
      <w:marLeft w:val="0"/>
      <w:marRight w:val="0"/>
      <w:marTop w:val="0"/>
      <w:marBottom w:val="0"/>
      <w:divBdr>
        <w:top w:val="none" w:sz="0" w:space="0" w:color="auto"/>
        <w:left w:val="none" w:sz="0" w:space="0" w:color="auto"/>
        <w:bottom w:val="none" w:sz="0" w:space="0" w:color="auto"/>
        <w:right w:val="none" w:sz="0" w:space="0" w:color="auto"/>
      </w:divBdr>
      <w:divsChild>
        <w:div w:id="15667174">
          <w:marLeft w:val="0"/>
          <w:marRight w:val="0"/>
          <w:marTop w:val="0"/>
          <w:marBottom w:val="0"/>
          <w:divBdr>
            <w:top w:val="none" w:sz="0" w:space="0" w:color="auto"/>
            <w:left w:val="none" w:sz="0" w:space="0" w:color="auto"/>
            <w:bottom w:val="none" w:sz="0" w:space="0" w:color="auto"/>
            <w:right w:val="none" w:sz="0" w:space="0" w:color="auto"/>
          </w:divBdr>
          <w:divsChild>
            <w:div w:id="1370717636">
              <w:marLeft w:val="0"/>
              <w:marRight w:val="0"/>
              <w:marTop w:val="0"/>
              <w:marBottom w:val="0"/>
              <w:divBdr>
                <w:top w:val="single" w:sz="6" w:space="0" w:color="4395FF"/>
                <w:left w:val="single" w:sz="6" w:space="0" w:color="4395FF"/>
                <w:bottom w:val="single" w:sz="6" w:space="0" w:color="4395FF"/>
                <w:right w:val="single" w:sz="6" w:space="0" w:color="4395FF"/>
              </w:divBdr>
              <w:divsChild>
                <w:div w:id="39790543">
                  <w:marLeft w:val="0"/>
                  <w:marRight w:val="0"/>
                  <w:marTop w:val="0"/>
                  <w:marBottom w:val="0"/>
                  <w:divBdr>
                    <w:top w:val="none" w:sz="0" w:space="0" w:color="auto"/>
                    <w:left w:val="none" w:sz="0" w:space="0" w:color="auto"/>
                    <w:bottom w:val="none" w:sz="0" w:space="0" w:color="auto"/>
                    <w:right w:val="none" w:sz="0" w:space="0" w:color="auto"/>
                  </w:divBdr>
                  <w:divsChild>
                    <w:div w:id="192001953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00682317">
          <w:marLeft w:val="0"/>
          <w:marRight w:val="0"/>
          <w:marTop w:val="0"/>
          <w:marBottom w:val="0"/>
          <w:divBdr>
            <w:top w:val="none" w:sz="0" w:space="0" w:color="auto"/>
            <w:left w:val="none" w:sz="0" w:space="0" w:color="auto"/>
            <w:bottom w:val="none" w:sz="0" w:space="0" w:color="auto"/>
            <w:right w:val="none" w:sz="0" w:space="0" w:color="auto"/>
          </w:divBdr>
          <w:divsChild>
            <w:div w:id="1052920549">
              <w:marLeft w:val="0"/>
              <w:marRight w:val="0"/>
              <w:marTop w:val="0"/>
              <w:marBottom w:val="0"/>
              <w:divBdr>
                <w:top w:val="none" w:sz="0" w:space="0" w:color="auto"/>
                <w:left w:val="none" w:sz="0" w:space="0" w:color="auto"/>
                <w:bottom w:val="none" w:sz="0" w:space="0" w:color="auto"/>
                <w:right w:val="none" w:sz="0" w:space="0" w:color="auto"/>
              </w:divBdr>
              <w:divsChild>
                <w:div w:id="579993982">
                  <w:marLeft w:val="0"/>
                  <w:marRight w:val="0"/>
                  <w:marTop w:val="0"/>
                  <w:marBottom w:val="0"/>
                  <w:divBdr>
                    <w:top w:val="single" w:sz="6" w:space="8" w:color="EEEEEE"/>
                    <w:left w:val="none" w:sz="0" w:space="8" w:color="auto"/>
                    <w:bottom w:val="single" w:sz="6" w:space="8" w:color="EEEEEE"/>
                    <w:right w:val="single" w:sz="6" w:space="8" w:color="EEEEEE"/>
                  </w:divBdr>
                  <w:divsChild>
                    <w:div w:id="974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2675">
      <w:bodyDiv w:val="1"/>
      <w:marLeft w:val="0"/>
      <w:marRight w:val="0"/>
      <w:marTop w:val="0"/>
      <w:marBottom w:val="0"/>
      <w:divBdr>
        <w:top w:val="none" w:sz="0" w:space="0" w:color="auto"/>
        <w:left w:val="none" w:sz="0" w:space="0" w:color="auto"/>
        <w:bottom w:val="none" w:sz="0" w:space="0" w:color="auto"/>
        <w:right w:val="none" w:sz="0" w:space="0" w:color="auto"/>
      </w:divBdr>
    </w:div>
    <w:div w:id="1972325455">
      <w:bodyDiv w:val="1"/>
      <w:marLeft w:val="0"/>
      <w:marRight w:val="0"/>
      <w:marTop w:val="0"/>
      <w:marBottom w:val="0"/>
      <w:divBdr>
        <w:top w:val="none" w:sz="0" w:space="0" w:color="auto"/>
        <w:left w:val="none" w:sz="0" w:space="0" w:color="auto"/>
        <w:bottom w:val="none" w:sz="0" w:space="0" w:color="auto"/>
        <w:right w:val="none" w:sz="0" w:space="0" w:color="auto"/>
      </w:divBdr>
      <w:divsChild>
        <w:div w:id="1943369590">
          <w:marLeft w:val="0"/>
          <w:marRight w:val="0"/>
          <w:marTop w:val="0"/>
          <w:marBottom w:val="0"/>
          <w:divBdr>
            <w:top w:val="none" w:sz="0" w:space="0" w:color="auto"/>
            <w:left w:val="none" w:sz="0" w:space="0" w:color="auto"/>
            <w:bottom w:val="none" w:sz="0" w:space="0" w:color="auto"/>
            <w:right w:val="none" w:sz="0" w:space="0" w:color="auto"/>
          </w:divBdr>
          <w:divsChild>
            <w:div w:id="1537423130">
              <w:marLeft w:val="0"/>
              <w:marRight w:val="0"/>
              <w:marTop w:val="0"/>
              <w:marBottom w:val="0"/>
              <w:divBdr>
                <w:top w:val="single" w:sz="6" w:space="0" w:color="DEDEDE"/>
                <w:left w:val="single" w:sz="6" w:space="0" w:color="DEDEDE"/>
                <w:bottom w:val="single" w:sz="6" w:space="0" w:color="DEDEDE"/>
                <w:right w:val="single" w:sz="6" w:space="0" w:color="DEDEDE"/>
              </w:divBdr>
              <w:divsChild>
                <w:div w:id="351424266">
                  <w:marLeft w:val="0"/>
                  <w:marRight w:val="0"/>
                  <w:marTop w:val="0"/>
                  <w:marBottom w:val="0"/>
                  <w:divBdr>
                    <w:top w:val="none" w:sz="0" w:space="0" w:color="auto"/>
                    <w:left w:val="none" w:sz="0" w:space="0" w:color="auto"/>
                    <w:bottom w:val="none" w:sz="0" w:space="0" w:color="auto"/>
                    <w:right w:val="none" w:sz="0" w:space="0" w:color="auto"/>
                  </w:divBdr>
                  <w:divsChild>
                    <w:div w:id="1000356468">
                      <w:marLeft w:val="0"/>
                      <w:marRight w:val="525"/>
                      <w:marTop w:val="0"/>
                      <w:marBottom w:val="0"/>
                      <w:divBdr>
                        <w:top w:val="none" w:sz="0" w:space="0" w:color="auto"/>
                        <w:left w:val="none" w:sz="0" w:space="0" w:color="auto"/>
                        <w:bottom w:val="none" w:sz="0" w:space="0" w:color="auto"/>
                        <w:right w:val="none" w:sz="0" w:space="0" w:color="auto"/>
                      </w:divBdr>
                      <w:divsChild>
                        <w:div w:id="5891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5017">
          <w:marLeft w:val="0"/>
          <w:marRight w:val="0"/>
          <w:marTop w:val="0"/>
          <w:marBottom w:val="0"/>
          <w:divBdr>
            <w:top w:val="none" w:sz="0" w:space="0" w:color="auto"/>
            <w:left w:val="none" w:sz="0" w:space="0" w:color="auto"/>
            <w:bottom w:val="none" w:sz="0" w:space="0" w:color="auto"/>
            <w:right w:val="none" w:sz="0" w:space="0" w:color="auto"/>
          </w:divBdr>
          <w:divsChild>
            <w:div w:id="1429471345">
              <w:marLeft w:val="0"/>
              <w:marRight w:val="0"/>
              <w:marTop w:val="0"/>
              <w:marBottom w:val="0"/>
              <w:divBdr>
                <w:top w:val="none" w:sz="0" w:space="0" w:color="auto"/>
                <w:left w:val="none" w:sz="0" w:space="0" w:color="auto"/>
                <w:bottom w:val="none" w:sz="0" w:space="0" w:color="auto"/>
                <w:right w:val="none" w:sz="0" w:space="0" w:color="auto"/>
              </w:divBdr>
              <w:divsChild>
                <w:div w:id="1744181208">
                  <w:marLeft w:val="0"/>
                  <w:marRight w:val="0"/>
                  <w:marTop w:val="0"/>
                  <w:marBottom w:val="0"/>
                  <w:divBdr>
                    <w:top w:val="single" w:sz="6" w:space="8" w:color="EEEEEE"/>
                    <w:left w:val="none" w:sz="0" w:space="8" w:color="auto"/>
                    <w:bottom w:val="single" w:sz="6" w:space="8" w:color="EEEEEE"/>
                    <w:right w:val="single" w:sz="6" w:space="8" w:color="EEEEEE"/>
                  </w:divBdr>
                  <w:divsChild>
                    <w:div w:id="5649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70790">
      <w:bodyDiv w:val="1"/>
      <w:marLeft w:val="0"/>
      <w:marRight w:val="0"/>
      <w:marTop w:val="0"/>
      <w:marBottom w:val="0"/>
      <w:divBdr>
        <w:top w:val="none" w:sz="0" w:space="0" w:color="auto"/>
        <w:left w:val="none" w:sz="0" w:space="0" w:color="auto"/>
        <w:bottom w:val="none" w:sz="0" w:space="0" w:color="auto"/>
        <w:right w:val="none" w:sz="0" w:space="0" w:color="auto"/>
      </w:divBdr>
    </w:div>
    <w:div w:id="214207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4013</Words>
  <Characters>22875</Characters>
  <Application>Microsoft Office Word</Application>
  <DocSecurity>0</DocSecurity>
  <Lines>190</Lines>
  <Paragraphs>53</Paragraphs>
  <ScaleCrop>false</ScaleCrop>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145</cp:revision>
  <dcterms:created xsi:type="dcterms:W3CDTF">2021-01-29T05:36:00Z</dcterms:created>
  <dcterms:modified xsi:type="dcterms:W3CDTF">2021-03-16T06:07:00Z</dcterms:modified>
</cp:coreProperties>
</file>