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0" w:lineRule="exact"/>
      </w:pPr>
      <w:bookmarkStart w:id="0" w:name="1"/>
      <w:bookmarkEnd w:id="0"/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-26035</wp:posOffset>
            </wp:positionH>
            <wp:positionV relativeFrom="page">
              <wp:posOffset>13335</wp:posOffset>
            </wp:positionV>
            <wp:extent cx="7556500" cy="10693400"/>
            <wp:effectExtent l="0" t="0" r="6350" b="12700"/>
            <wp:wrapNone/>
            <wp:docPr id="1" name="imagerI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rId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sz w:val="32"/>
          <w:szCs w:val="32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目录</w:t>
      </w:r>
    </w:p>
    <w:p>
      <w:pPr>
        <w:numPr>
          <w:ilvl w:val="0"/>
          <w:numId w:val="1"/>
        </w:numPr>
        <w:outlineLvl w:val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首页..................................02~11</w:t>
      </w:r>
    </w:p>
    <w:p>
      <w:pPr>
        <w:numPr>
          <w:ilvl w:val="0"/>
          <w:numId w:val="0"/>
        </w:numPr>
        <w:outlineLvl w:val="0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①头部部分...............................02~03</w:t>
      </w:r>
    </w:p>
    <w:p>
      <w:pPr>
        <w:numPr>
          <w:ilvl w:val="0"/>
          <w:numId w:val="0"/>
        </w:numPr>
        <w:outlineLvl w:val="0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②幻灯片部分.............................03~04</w:t>
      </w:r>
    </w:p>
    <w:p>
      <w:pPr>
        <w:numPr>
          <w:ilvl w:val="0"/>
          <w:numId w:val="0"/>
        </w:numPr>
        <w:outlineLvl w:val="0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③组件1部分.............................04~07</w:t>
      </w:r>
    </w:p>
    <w:p>
      <w:pPr>
        <w:numPr>
          <w:ilvl w:val="0"/>
          <w:numId w:val="0"/>
        </w:numPr>
        <w:outlineLvl w:val="0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④组件2部分................................08</w:t>
      </w:r>
    </w:p>
    <w:p>
      <w:pPr>
        <w:numPr>
          <w:ilvl w:val="0"/>
          <w:numId w:val="0"/>
        </w:numPr>
        <w:outlineLvl w:val="0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⑤组件3部分.............................09~10</w:t>
      </w:r>
    </w:p>
    <w:p>
      <w:pPr>
        <w:numPr>
          <w:ilvl w:val="0"/>
          <w:numId w:val="0"/>
        </w:numPr>
        <w:outlineLvl w:val="0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⑥尾部部分..................................11</w:t>
      </w:r>
    </w:p>
    <w:p>
      <w:pPr>
        <w:numPr>
          <w:ilvl w:val="0"/>
          <w:numId w:val="1"/>
        </w:numPr>
        <w:outlineLvl w:val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物流行业..............................12~15</w:t>
      </w:r>
    </w:p>
    <w:p>
      <w:pPr>
        <w:numPr>
          <w:ilvl w:val="0"/>
          <w:numId w:val="0"/>
        </w:numPr>
        <w:outlineLvl w:val="0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①左侧标题框部分.........................12~13</w:t>
      </w:r>
    </w:p>
    <w:p>
      <w:pPr>
        <w:numPr>
          <w:ilvl w:val="0"/>
          <w:numId w:val="0"/>
        </w:numPr>
        <w:outlineLvl w:val="0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②右侧解释部分...........................13~15</w:t>
      </w:r>
    </w:p>
    <w:p>
      <w:pPr>
        <w:numPr>
          <w:ilvl w:val="0"/>
          <w:numId w:val="1"/>
        </w:numPr>
        <w:outlineLvl w:val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客户案列..............................16~18</w:t>
      </w:r>
    </w:p>
    <w:p>
      <w:pPr>
        <w:numPr>
          <w:ilvl w:val="0"/>
          <w:numId w:val="0"/>
        </w:numPr>
        <w:outlineLvl w:val="0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①右侧解释部分...........................16~18</w:t>
      </w:r>
    </w:p>
    <w:p>
      <w:pPr>
        <w:numPr>
          <w:ilvl w:val="0"/>
          <w:numId w:val="1"/>
        </w:numPr>
        <w:outlineLvl w:val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联系我们..............................18~19</w:t>
      </w:r>
    </w:p>
    <w:p>
      <w:pPr>
        <w:numPr>
          <w:ilvl w:val="0"/>
          <w:numId w:val="0"/>
        </w:numPr>
        <w:outlineLvl w:val="0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①右侧解释部分...........................18~19</w:t>
      </w:r>
    </w:p>
    <w:p>
      <w:pPr>
        <w:numPr>
          <w:ilvl w:val="0"/>
          <w:numId w:val="1"/>
        </w:numPr>
        <w:outlineLvl w:val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心得体会.................................20</w:t>
      </w:r>
    </w:p>
    <w:p/>
    <w:p>
      <w:pPr>
        <w:numPr>
          <w:ilvl w:val="0"/>
          <w:numId w:val="2"/>
        </w:numPr>
        <w:outlineLvl w:val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首页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①头部部分代码如下：</w:t>
      </w:r>
    </w:p>
    <w:p>
      <w:pPr>
        <w:pStyle w:val="4"/>
        <w:keepNext w:val="0"/>
        <w:keepLines w:val="0"/>
        <w:widowControl/>
        <w:suppressLineNumbers w:val="0"/>
        <w:shd w:val="clear" w:fill="002240"/>
        <w:rPr>
          <w:rFonts w:hint="eastAsia" w:ascii="宋体" w:hAnsi="宋体" w:eastAsia="宋体" w:cs="宋体"/>
          <w:color w:val="FFFFFF"/>
          <w:sz w:val="24"/>
          <w:szCs w:val="24"/>
        </w:rPr>
      </w:pP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"t_bg"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"top"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联系我们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|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设为首页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|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加入收藏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"head clearfix"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"logo"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"Assets/images/logo.png"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"智腾达"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"search"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input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name=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type=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"text"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placeholder=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"请输入关键字"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input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name=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type=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"submit"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value=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"搜 索"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"tel"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热线电话: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628C"/>
          <w:sz w:val="24"/>
          <w:szCs w:val="24"/>
          <w:shd w:val="clear" w:fill="002240"/>
        </w:rPr>
        <w:t>&amp;nbsp;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400-150-1169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"n_bg"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"nav_m"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"n_icon"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导航栏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ul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"nav clearfix"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li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"now"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"index.html"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628C"/>
          <w:sz w:val="24"/>
          <w:szCs w:val="24"/>
          <w:shd w:val="clear" w:fill="002240"/>
        </w:rPr>
        <w:t>&amp;nbsp;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首页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"logistic.html"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628C"/>
          <w:sz w:val="24"/>
          <w:szCs w:val="24"/>
          <w:shd w:val="clear" w:fill="002240"/>
        </w:rPr>
        <w:t>&amp;nbsp;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物流行业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"er clearfix"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快递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头部是由3个div标签组成，是所有页面的公共部分，第一个标签显示top内容为：联系我们、设为首页和加入收藏；第二个标签由一个Logo、一个搜索框和一个span标签组成；第三部分是主要部分，为导航栏部分，一共8个标题，鼠标移动到一个导航标题上时会显示它包含的内容（通过jQuery中的hover函数实现），显示效果如下：</w:t>
      </w: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  <w:drawing>
          <wp:inline distT="0" distB="0" distL="114300" distR="114300">
            <wp:extent cx="5260975" cy="2120900"/>
            <wp:effectExtent l="0" t="0" r="15875" b="12700"/>
            <wp:docPr id="3" name="图片 3" descr="屏幕截图(2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(25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②幻灯片部分</w:t>
      </w:r>
    </w:p>
    <w:p>
      <w:pPr>
        <w:numPr>
          <w:ilvl w:val="0"/>
          <w:numId w:val="0"/>
        </w:numPr>
        <w:ind w:firstLine="420" w:firstLineChars="0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首先通过选择类选择器选中类flexslider,调用jQuery自带的flexslider函数实现滑动特效</w:t>
      </w: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shd w:val="clear" w:fill="002240"/>
        <w:rPr>
          <w:rFonts w:hint="eastAsia" w:ascii="宋体" w:hAnsi="宋体" w:eastAsia="宋体" w:cs="宋体"/>
          <w:color w:val="FFFFFF"/>
          <w:sz w:val="24"/>
          <w:szCs w:val="24"/>
        </w:rPr>
      </w:pPr>
      <w:r>
        <w:rPr>
          <w:rFonts w:hint="eastAsia" w:ascii="宋体" w:hAnsi="宋体" w:eastAsia="宋体" w:cs="宋体"/>
          <w:color w:val="FF80E1"/>
          <w:sz w:val="24"/>
          <w:szCs w:val="24"/>
          <w:shd w:val="clear" w:fill="002240"/>
        </w:rPr>
        <w:t>$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(</w:t>
      </w:r>
      <w:r>
        <w:rPr>
          <w:rFonts w:hint="eastAsia" w:ascii="宋体" w:hAnsi="宋体" w:eastAsia="宋体" w:cs="宋体"/>
          <w:color w:val="FF80E1"/>
          <w:sz w:val="24"/>
          <w:szCs w:val="24"/>
          <w:shd w:val="clear" w:fill="002240"/>
        </w:rPr>
        <w:t>window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).</w:t>
      </w:r>
      <w:r>
        <w:rPr>
          <w:rFonts w:hint="eastAsia" w:ascii="宋体" w:hAnsi="宋体" w:eastAsia="宋体" w:cs="宋体"/>
          <w:color w:val="FFFFFF"/>
          <w:sz w:val="24"/>
          <w:szCs w:val="24"/>
          <w:shd w:val="clear" w:fill="002240"/>
        </w:rPr>
        <w:t>load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(</w:t>
      </w:r>
      <w:r>
        <w:rPr>
          <w:rFonts w:hint="eastAsia" w:ascii="宋体" w:hAnsi="宋体" w:eastAsia="宋体" w:cs="宋体"/>
          <w:color w:val="FF9D00"/>
          <w:sz w:val="24"/>
          <w:szCs w:val="24"/>
          <w:shd w:val="clear" w:fill="002240"/>
        </w:rPr>
        <w:t>function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() {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</w:t>
      </w:r>
      <w:r>
        <w:rPr>
          <w:rFonts w:hint="eastAsia" w:ascii="宋体" w:hAnsi="宋体" w:eastAsia="宋体" w:cs="宋体"/>
          <w:color w:val="FF80E1"/>
          <w:sz w:val="24"/>
          <w:szCs w:val="24"/>
          <w:shd w:val="clear" w:fill="002240"/>
        </w:rPr>
        <w:t>$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(</w:t>
      </w:r>
      <w:r>
        <w:rPr>
          <w:rFonts w:hint="eastAsia" w:ascii="宋体" w:hAnsi="宋体" w:eastAsia="宋体" w:cs="宋体"/>
          <w:color w:val="3AD900"/>
          <w:sz w:val="24"/>
          <w:szCs w:val="24"/>
          <w:shd w:val="clear" w:fill="002240"/>
        </w:rPr>
        <w:t>'.flexslider'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).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flexslider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({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</w:t>
      </w:r>
      <w:r>
        <w:rPr>
          <w:rFonts w:hint="eastAsia" w:ascii="宋体" w:hAnsi="宋体" w:eastAsia="宋体" w:cs="宋体"/>
          <w:color w:val="FFFFFF"/>
          <w:sz w:val="24"/>
          <w:szCs w:val="24"/>
          <w:shd w:val="clear" w:fill="3C3C57"/>
        </w:rPr>
        <w:t>animation</w:t>
      </w:r>
      <w:r>
        <w:rPr>
          <w:rFonts w:hint="eastAsia" w:ascii="宋体" w:hAnsi="宋体" w:eastAsia="宋体" w:cs="宋体"/>
          <w:color w:val="FF9D00"/>
          <w:sz w:val="24"/>
          <w:szCs w:val="24"/>
          <w:shd w:val="clear" w:fill="002240"/>
        </w:rPr>
        <w:t xml:space="preserve">: </w:t>
      </w:r>
      <w:r>
        <w:rPr>
          <w:rFonts w:hint="eastAsia" w:ascii="宋体" w:hAnsi="宋体" w:eastAsia="宋体" w:cs="宋体"/>
          <w:color w:val="3AD900"/>
          <w:sz w:val="24"/>
          <w:szCs w:val="24"/>
          <w:shd w:val="clear" w:fill="002240"/>
        </w:rPr>
        <w:t>"slide"</w:t>
      </w:r>
      <w:r>
        <w:rPr>
          <w:rFonts w:hint="eastAsia" w:ascii="宋体" w:hAnsi="宋体" w:eastAsia="宋体" w:cs="宋体"/>
          <w:color w:val="3AD900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3AD900"/>
          <w:sz w:val="24"/>
          <w:szCs w:val="24"/>
          <w:shd w:val="clear" w:fill="002240"/>
        </w:rPr>
        <w:t xml:space="preserve">  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});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});</w:t>
      </w:r>
    </w:p>
    <w:p>
      <w:pPr>
        <w:numPr>
          <w:ilvl w:val="0"/>
          <w:numId w:val="0"/>
        </w:numPr>
        <w:ind w:firstLine="420" w:firstLineChars="0"/>
        <w:rPr>
          <w:rFonts w:hint="default" w:asciiTheme="majorEastAsia" w:hAnsiTheme="majorEastAsia" w:eastAsiaTheme="majorEastAsia" w:cstheme="majorEastAsia"/>
          <w:sz w:val="32"/>
          <w:szCs w:val="32"/>
          <w:lang w:val="en-US" w:eastAsia="zh-CN"/>
        </w:rPr>
      </w:pPr>
      <w:bookmarkStart w:id="1" w:name="_GoBack"/>
      <w:bookmarkEnd w:id="1"/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幻灯片部分代码，通过ul和li标签完成图片的封装：</w:t>
      </w:r>
    </w:p>
    <w:p>
      <w:pPr>
        <w:pStyle w:val="4"/>
        <w:keepNext w:val="0"/>
        <w:keepLines w:val="0"/>
        <w:widowControl/>
        <w:suppressLineNumbers w:val="0"/>
        <w:shd w:val="clear" w:fill="002240"/>
        <w:rPr>
          <w:rFonts w:hint="eastAsia" w:ascii="宋体" w:hAnsi="宋体" w:eastAsia="宋体" w:cs="宋体"/>
          <w:color w:val="FFFFFF"/>
          <w:sz w:val="24"/>
          <w:szCs w:val="24"/>
        </w:rPr>
      </w:pPr>
      <w:r>
        <w:rPr>
          <w:rFonts w:hint="eastAsia" w:ascii="宋体" w:hAnsi="宋体" w:eastAsia="宋体" w:cs="宋体"/>
          <w:i/>
          <w:color w:val="0088FF"/>
          <w:sz w:val="24"/>
          <w:szCs w:val="24"/>
          <w:shd w:val="clear" w:fill="002240"/>
        </w:rPr>
        <w:t>&lt;!--幻灯片--&gt;</w:t>
      </w:r>
      <w:r>
        <w:rPr>
          <w:rFonts w:hint="eastAsia" w:ascii="宋体" w:hAnsi="宋体" w:eastAsia="宋体" w:cs="宋体"/>
          <w:i/>
          <w:color w:val="0088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"banner"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"slider"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"flexslider"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ul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"slides"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"Assets/upload/banner.jpg"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"" 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"Assets/upload/banner.jpg"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"" 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"Assets/upload/banner.jpg"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"" 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ul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i/>
          <w:color w:val="0088FF"/>
          <w:sz w:val="24"/>
          <w:szCs w:val="24"/>
          <w:shd w:val="clear" w:fill="002240"/>
        </w:rPr>
        <w:t>&lt;!--幻灯片--&gt;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显示效果如下：</w:t>
      </w: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  <w:drawing>
          <wp:inline distT="0" distB="0" distL="114300" distR="114300">
            <wp:extent cx="5261610" cy="1346835"/>
            <wp:effectExtent l="0" t="0" r="15240" b="5715"/>
            <wp:docPr id="4" name="图片 4" descr="屏幕截图(2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(25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③组件1部分</w:t>
      </w:r>
    </w:p>
    <w:p>
      <w:pPr>
        <w:numPr>
          <w:ilvl w:val="0"/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首先是三个文字部件，接着是通过3个div标签，每一个都封装六个带有图片和文字样式的div标签，用来分别表示三个文字部件，在鼠标移动到一个文字部件时，改变文字颜色并显示其包含的内容，在鼠标移动到某一张图片时，显示文字内容，效果图如下</w:t>
      </w: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  <w:drawing>
          <wp:inline distT="0" distB="0" distL="114300" distR="114300">
            <wp:extent cx="5266055" cy="3155950"/>
            <wp:effectExtent l="0" t="0" r="10795" b="6350"/>
            <wp:docPr id="5" name="图片 5" descr="屏幕截图(2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(25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文字部件代码部分，通过ul好li标签实现</w:t>
      </w:r>
    </w:p>
    <w:p>
      <w:pPr>
        <w:pStyle w:val="4"/>
        <w:keepNext w:val="0"/>
        <w:keepLines w:val="0"/>
        <w:widowControl/>
        <w:suppressLineNumbers w:val="0"/>
        <w:shd w:val="clear" w:fill="002240"/>
        <w:rPr>
          <w:rFonts w:hint="eastAsia" w:ascii="宋体" w:hAnsi="宋体" w:eastAsia="宋体" w:cs="宋体"/>
          <w:color w:val="FFFFFF"/>
          <w:sz w:val="24"/>
          <w:szCs w:val="24"/>
        </w:rPr>
      </w:pP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ul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"tabNav"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li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"now"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企业应用软件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IT互联网产品系统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手机软件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ul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第一个div标签封装下的内容，包括img标签下的图片和p标签下的段落文字：</w:t>
      </w:r>
    </w:p>
    <w:p>
      <w:pPr>
        <w:pStyle w:val="4"/>
        <w:keepNext w:val="0"/>
        <w:keepLines w:val="0"/>
        <w:widowControl/>
        <w:suppressLineNumbers w:val="0"/>
        <w:shd w:val="clear" w:fill="002240"/>
        <w:rPr>
          <w:rFonts w:hint="eastAsia" w:ascii="宋体" w:hAnsi="宋体" w:eastAsia="宋体" w:cs="宋体"/>
          <w:color w:val="FFFFFF"/>
          <w:sz w:val="24"/>
          <w:szCs w:val="24"/>
        </w:rPr>
      </w:pP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"tabCont"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style=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</w:t>
      </w:r>
      <w:r>
        <w:rPr>
          <w:rFonts w:hint="eastAsia" w:ascii="宋体" w:hAnsi="宋体" w:eastAsia="宋体" w:cs="宋体"/>
          <w:color w:val="80FFBB"/>
          <w:sz w:val="24"/>
          <w:szCs w:val="24"/>
          <w:shd w:val="clear" w:fill="002240"/>
        </w:rPr>
        <w:t>display</w:t>
      </w:r>
      <w:r>
        <w:rPr>
          <w:rFonts w:hint="eastAsia" w:ascii="宋体" w:hAnsi="宋体" w:eastAsia="宋体" w:cs="宋体"/>
          <w:color w:val="FFFFFF"/>
          <w:sz w:val="24"/>
          <w:szCs w:val="24"/>
          <w:shd w:val="clear" w:fill="002240"/>
        </w:rPr>
        <w:t>:</w:t>
      </w:r>
      <w:r>
        <w:rPr>
          <w:rFonts w:hint="eastAsia" w:ascii="宋体" w:hAnsi="宋体" w:eastAsia="宋体" w:cs="宋体"/>
          <w:b/>
          <w:color w:val="68E868"/>
          <w:sz w:val="24"/>
          <w:szCs w:val="24"/>
          <w:shd w:val="clear" w:fill="002240"/>
        </w:rPr>
        <w:t>block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;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</w:t>
      </w:r>
      <w:r>
        <w:rPr>
          <w:rFonts w:hint="eastAsia" w:ascii="宋体" w:hAnsi="宋体" w:eastAsia="宋体" w:cs="宋体"/>
          <w:i/>
          <w:color w:val="0088FF"/>
          <w:sz w:val="24"/>
          <w:szCs w:val="24"/>
          <w:shd w:val="clear" w:fill="002240"/>
        </w:rPr>
        <w:t>&lt;!--企业应用软件--&gt;</w:t>
      </w:r>
      <w:r>
        <w:rPr>
          <w:rFonts w:hint="eastAsia" w:ascii="宋体" w:hAnsi="宋体" w:eastAsia="宋体" w:cs="宋体"/>
          <w:i/>
          <w:color w:val="0088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i/>
          <w:color w:val="0088FF"/>
          <w:sz w:val="24"/>
          <w:szCs w:val="24"/>
          <w:shd w:val="clear" w:fill="002240"/>
        </w:rPr>
        <w:t xml:space="preserve">  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ul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"ip_l clearfix"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"tu"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"Assets/upload/pic7.jpg"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"title"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S1专属定制移动终端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"des"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h6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S2专属定制移动终端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h6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S3为每一位客户提供即时、可靠、专业的技术支持；完善、快速的售后服务；帮助客户建立持续的 IT 运营体系，支持企业快速发展......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"more"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+ 查看详情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"tu"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"Assets/upload/pic7.jpg"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"title"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S3专属定制移动终端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"des"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h6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S4专属定制移动终端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h6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S3为每一位客户提供即时、可靠、专业的技术支持；完善、快速的售后服务；帮助客户建立持续的 IT 运营体系，支持企业快速发展......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"more"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+ 查看详情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"tu"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"Assets/upload/pic8.jpg"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"title"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S5专属定制移动终端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"des"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h6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S6专属定制移动终端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h6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S3为每一位客户提供即时、可靠、专业的技术支持；完善、快速的售后服务；帮助客户建立持续的 IT 运营体系，支持企业快速发展......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"more"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+ 查看详情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"tu"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"Assets/upload/pic9.jpg"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"title"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S7专属定制移动终端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"des"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h6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S8专属定制移动终端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h6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S3为每一位客户提供即时、可靠、专业的技术支持；完善、快速的售后服务；帮助客户建立持续的 IT 运营体系，支持企业快速发展......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"more"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+ 查看详情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"tu"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"Assets/upload/pic10.jpg"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"title"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S9专属定制移动终端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"des"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h6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S10专属定制移动终端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h6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S3为每一位客户提供即时、可靠、专业的技术支持；完善、快速的售后服务；帮助客户建立持续的 IT 运营体系，支持企业快速发展......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"more"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+ 查看详情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"tu"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"Assets/upload/pic11.jpg"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"title"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S11专属定制移动终端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"des"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h6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S12专属定制移动终端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h6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S3为每一位客户提供即时、可靠、专业的技术支持；完善、快速的售后服务；帮助客户建立持续的 IT 运营体系，支持企业快速发展......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"more"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+ 查看详情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ul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④组件2部分</w:t>
      </w:r>
    </w:p>
    <w:p>
      <w:pPr>
        <w:numPr>
          <w:ilvl w:val="0"/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包括图标，和文字，图片包裹在dt标签下，文字包裹在dd的p标签下，它们合起来包裹在dl标签下：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这是其中第一个标签的代码：</w:t>
      </w:r>
    </w:p>
    <w:p>
      <w:pPr>
        <w:pStyle w:val="4"/>
        <w:keepNext w:val="0"/>
        <w:keepLines w:val="0"/>
        <w:widowControl/>
        <w:suppressLineNumbers w:val="0"/>
        <w:shd w:val="clear" w:fill="002240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dl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"clearfix"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dt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"Assets/upload/pic1.jpg"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dt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dd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"name"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SEO功能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助你打造具有营销价值的企业网站内置SEO优化机制和各种营销功能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dd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32"/>
          <w:szCs w:val="32"/>
          <w:shd w:val="clear" w:fill="002240"/>
        </w:rPr>
        <w:t xml:space="preserve">   &lt;/</w:t>
      </w:r>
      <w:r>
        <w:rPr>
          <w:rFonts w:hint="eastAsia" w:ascii="宋体" w:hAnsi="宋体" w:eastAsia="宋体" w:cs="宋体"/>
          <w:color w:val="9EFFFF"/>
          <w:sz w:val="32"/>
          <w:szCs w:val="32"/>
          <w:shd w:val="clear" w:fill="002240"/>
        </w:rPr>
        <w:t>dl</w:t>
      </w:r>
      <w:r>
        <w:rPr>
          <w:rFonts w:hint="eastAsia" w:ascii="宋体" w:hAnsi="宋体" w:eastAsia="宋体" w:cs="宋体"/>
          <w:color w:val="E1EFFF"/>
          <w:sz w:val="32"/>
          <w:szCs w:val="32"/>
          <w:shd w:val="clear" w:fill="002240"/>
        </w:rPr>
        <w:t>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实现效果如下：</w:t>
      </w: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drawing>
          <wp:inline distT="0" distB="0" distL="114300" distR="114300">
            <wp:extent cx="5267960" cy="3394075"/>
            <wp:effectExtent l="0" t="0" r="8890" b="15875"/>
            <wp:docPr id="6" name="图片 6" descr="屏幕截图(2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(26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⑤组件3部分</w:t>
      </w:r>
    </w:p>
    <w:p>
      <w:pPr>
        <w:numPr>
          <w:ilvl w:val="0"/>
          <w:numId w:val="0"/>
        </w:numPr>
        <w:ind w:firstLine="420" w:firstLineChars="0"/>
        <w:rPr>
          <w:rFonts w:hint="default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由两部分组成，每一个部分由span标签封装的主题和一个dl封装好的图片加文字组成，第一部分还包括由p封装的段落文字，其中段落文字通过jQuery中的hover函数实现了当鼠标移到文字上时改变字体颜色，实现效果如下图：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drawing>
          <wp:inline distT="0" distB="0" distL="114300" distR="114300">
            <wp:extent cx="5269230" cy="2397125"/>
            <wp:effectExtent l="0" t="0" r="7620" b="3175"/>
            <wp:docPr id="7" name="图片 7" descr="屏幕截图(2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(26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第一部分代码如下：</w:t>
      </w:r>
    </w:p>
    <w:p>
      <w:pPr>
        <w:pStyle w:val="4"/>
        <w:keepNext w:val="0"/>
        <w:keepLines w:val="0"/>
        <w:widowControl/>
        <w:suppressLineNumbers w:val="0"/>
        <w:shd w:val="clear" w:fill="002240"/>
        <w:rPr>
          <w:rFonts w:hint="eastAsia" w:ascii="宋体" w:hAnsi="宋体" w:eastAsia="宋体" w:cs="宋体"/>
          <w:color w:val="FFFFFF"/>
          <w:sz w:val="24"/>
          <w:szCs w:val="24"/>
        </w:rPr>
      </w:pP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"i_mcl"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"box_h"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公司新闻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628C"/>
          <w:sz w:val="24"/>
          <w:szCs w:val="24"/>
          <w:shd w:val="clear" w:fill="002240"/>
        </w:rPr>
        <w:t>&amp;nbsp;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+ MORE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"box_m"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dl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"clearfix"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dt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"Assets/upload/pic12.jpg"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dt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dd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"title"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软件技术大亨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 xml:space="preserve">深圳市智腾达软件技术有限公司成立于2006年，总部座落于深圳市高新科技园。我司是专业从事物流...      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{查看详情}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dd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dl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ul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"clearfix"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专家健康主题讲座、专家问诊和专属调养咨询、三餐定制......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15-10-11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第二部分代码如下：</w:t>
      </w:r>
    </w:p>
    <w:p>
      <w:pPr>
        <w:pStyle w:val="4"/>
        <w:keepNext w:val="0"/>
        <w:keepLines w:val="0"/>
        <w:widowControl/>
        <w:suppressLineNumbers w:val="0"/>
        <w:shd w:val="clear" w:fill="002240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"i_mcr"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"box_h"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最新活动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628C"/>
          <w:sz w:val="24"/>
          <w:szCs w:val="24"/>
          <w:shd w:val="clear" w:fill="002240"/>
        </w:rPr>
        <w:t>&amp;nbsp;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+ MORE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"box_m"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dl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"clearfix"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dt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"Assets/upload/pic12.jpg"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dt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dd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"title"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软件技术大亨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 xml:space="preserve">深圳市智腾达软件技术有限公司成立于2006年，总部座落于深圳市高新科技园。我司是专业从事物流...      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{查看详情}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dd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dl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⑥尾部部分</w:t>
      </w:r>
    </w:p>
    <w:p>
      <w:pPr>
        <w:numPr>
          <w:ilvl w:val="0"/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尾部是所有页面的公共部分，包括友情链接，图片和版权部分，图片部分代码如下，通过li标签完成图片img标签、标题div标签和段落p标签的封装：</w:t>
      </w:r>
    </w:p>
    <w:p>
      <w:pPr>
        <w:pStyle w:val="4"/>
        <w:keepNext w:val="0"/>
        <w:keepLines w:val="0"/>
        <w:widowControl/>
        <w:suppressLineNumbers w:val="0"/>
        <w:shd w:val="clear" w:fill="002240"/>
        <w:rPr>
          <w:rFonts w:hint="eastAsia" w:ascii="宋体" w:hAnsi="宋体" w:eastAsia="宋体" w:cs="宋体"/>
          <w:color w:val="FFFFFF"/>
          <w:sz w:val="24"/>
          <w:szCs w:val="24"/>
        </w:rPr>
      </w:pP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ul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"f_nr clearfix"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"title"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公司微博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"Assets/images/pic3.jpg"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智腾达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p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"huang"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加关注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"title"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公司微信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"Assets/images/pic2.jpg"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扫一扫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p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"huang"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立即关注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"title"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公司官方群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"Assets/images/pic1.jpg"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QQ群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p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"huang"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立即加入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ul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实现效果如下：</w:t>
      </w: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  <w:drawing>
          <wp:inline distT="0" distB="0" distL="114300" distR="114300">
            <wp:extent cx="5267960" cy="770255"/>
            <wp:effectExtent l="0" t="0" r="8890" b="10795"/>
            <wp:docPr id="8" name="图片 8" descr="屏幕截图(2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(26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outlineLvl w:val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物流行业</w:t>
      </w:r>
    </w:p>
    <w:p>
      <w:pPr>
        <w:numPr>
          <w:ilvl w:val="0"/>
          <w:numId w:val="0"/>
        </w:numPr>
        <w:ind w:leftChars="0"/>
        <w:outlineLvl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①左侧标题框部分</w:t>
      </w:r>
    </w:p>
    <w:p>
      <w:pPr>
        <w:numPr>
          <w:ilvl w:val="0"/>
          <w:numId w:val="0"/>
        </w:numPr>
        <w:ind w:leftChars="0" w:firstLine="420" w:firstLineChars="0"/>
        <w:outlineLvl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文字封装在li标签下，然后所有文字合并封装于div标签下的ul标签中，使其形成一个类似列表的样式，每一个文字又是一个链接，把快运添加now类的样式，会让它有高亮的效果，代码如下图所示：</w:t>
      </w:r>
    </w:p>
    <w:p>
      <w:pPr>
        <w:pStyle w:val="4"/>
        <w:keepNext w:val="0"/>
        <w:keepLines w:val="0"/>
        <w:widowControl/>
        <w:suppressLineNumbers w:val="0"/>
        <w:shd w:val="clear" w:fill="002240"/>
        <w:rPr>
          <w:rFonts w:hint="eastAsia" w:ascii="宋体" w:hAnsi="宋体" w:eastAsia="宋体" w:cs="宋体"/>
          <w:color w:val="FFFFFF"/>
          <w:sz w:val="24"/>
          <w:szCs w:val="24"/>
        </w:rPr>
      </w:pP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"scd_l"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"name"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物流行业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ul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"s_nav"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快递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li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"now"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快运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配送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零担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专线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电商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港口物流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</w:p>
    <w:p>
      <w:pPr>
        <w:numPr>
          <w:ilvl w:val="0"/>
          <w:numId w:val="0"/>
        </w:numPr>
        <w:ind w:leftChars="0" w:firstLine="420" w:firstLineChars="0"/>
        <w:outlineLvl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运行效果如下图所示：</w:t>
      </w:r>
    </w:p>
    <w:p>
      <w:pPr>
        <w:numPr>
          <w:ilvl w:val="0"/>
          <w:numId w:val="0"/>
        </w:numPr>
        <w:ind w:leftChars="0"/>
        <w:outlineLvl w:val="9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drawing>
          <wp:inline distT="0" distB="0" distL="114300" distR="114300">
            <wp:extent cx="3592830" cy="3874135"/>
            <wp:effectExtent l="0" t="0" r="7620" b="12065"/>
            <wp:docPr id="9" name="图片 9" descr="屏幕截图(2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(26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②右侧解释部分</w:t>
      </w:r>
    </w:p>
    <w:p>
      <w:pPr>
        <w:numPr>
          <w:ilvl w:val="0"/>
          <w:numId w:val="0"/>
        </w:numPr>
        <w:ind w:leftChars="0" w:firstLine="420" w:firstLineChars="0"/>
        <w:outlineLvl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文字封装于p标签中，最外层使用div标签，字体的大小由h标签设置，代码如下：</w:t>
      </w:r>
    </w:p>
    <w:p>
      <w:pPr>
        <w:pStyle w:val="4"/>
        <w:keepNext w:val="0"/>
        <w:keepLines w:val="0"/>
        <w:widowControl/>
        <w:suppressLineNumbers w:val="0"/>
        <w:shd w:val="clear" w:fill="002240"/>
        <w:rPr>
          <w:rFonts w:hint="eastAsia" w:ascii="宋体" w:hAnsi="宋体" w:eastAsia="宋体" w:cs="宋体"/>
          <w:color w:val="FFFFFF"/>
          <w:sz w:val="24"/>
          <w:szCs w:val="24"/>
        </w:rPr>
      </w:pPr>
      <w:r>
        <w:rPr>
          <w:rFonts w:hint="eastAsia" w:ascii="宋体" w:hAnsi="宋体" w:eastAsia="宋体" w:cs="宋体"/>
          <w:color w:val="FFFFFF"/>
          <w:sz w:val="24"/>
          <w:szCs w:val="24"/>
          <w:shd w:val="clear" w:fill="002240"/>
        </w:rPr>
        <w:t xml:space="preserve">    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"dq"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span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"name"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物流快运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"pst"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您的位置：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首页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物流快运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"scd_m"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"log"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h6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奥普思凯快递运单采集系统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h6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在现代快递业存在和发展的今天，快捷、准确、安全已经只是快递服务最基本的要求，在此基础上，服务方式的多样化、随时随地的资讯互通、形象直观的图像查询等创新资讯服务，才算得上高品质快递服务的象征，这就要求快递行业信息化的水平越来越高。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目前，快递行业信息化在快递行业的应用处于成长阶段，应用水平参差不齐。一些成长比较好的物流公司具备较为完善、成熟的业务管理系统、财务结算系统、客户服务系统及行政管理系统。但是国内民营快递公司对运单的详细信息进行记录的并不多，可各公司的业务管理系统都需要该功能。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br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p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"black"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运单扫描之后可以解决以下问题：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一是提供客户满意度和安全体验：运单图片扫描上传后，给用户的查询提供了极大的方便，能够看到原始的运单图片和收件人的签字，安全性有了保障。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二是大大提供工作效率和解决成本开支：首先，分公司通过将原始运单扫描之后，就不用把原始运单带到总部进行财务核算。其次，可以省去找单、对单这些繁琐的工作，直接在系统上输入单号就可以看到原始图片。再次，运单扫描上传的速度快，每分钟可以扫描上传90张运单，这样既可以节约人力资本，又可以降低出错率；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三是电子运单的保存比原始运单的保存要方便，并且保存的时间也要长。节约了运单的留存空间和费用。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002240"/>
        <w:rPr>
          <w:rFonts w:hint="eastAsia" w:ascii="宋体" w:hAnsi="宋体" w:eastAsia="宋体" w:cs="宋体"/>
          <w:color w:val="FFFFFF"/>
          <w:sz w:val="24"/>
          <w:szCs w:val="24"/>
        </w:rPr>
      </w:pP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h6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功能特点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h6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奥普思凯运单采集系统与专用的扫描仪进行配合，通过标准TWAIN接口，对快递运单进行快速扫描，自动识别运单上的条码。在图像处理完毕后，过预先给定的FTPServer的访问参数，将识别成功的运单影像文件上传至指定服务器路径下。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输入数据：纸质运单，通过扫描仪录入；或已经扫描完毕的运单图像。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输出数据：经过条码识别及OCR识别，得到运单号码，并将此号码设置为运单图像文件名的图像文件。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运单扫描功能：通过高速扫描仪对运单进行快速扫描，得到高质量的图像。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图像处理功能：对扫描效果不佳的图像进行简单的修图操作。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运单识别功能：对快递运单进行条码识别。对于识别失败的条码，则使用OCR进行识别。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图像管理功能：一份图像处理过程中有多种状态：扫描完毕、识别成功、识别失败、上传完毕等。需要通过各种功能对图像进行状态间切换。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图像上传功能：处理完毕的图像需要上传至指定服务器，服务器一般是FTP。</w:t>
      </w:r>
    </w:p>
    <w:p>
      <w:pPr>
        <w:numPr>
          <w:ilvl w:val="0"/>
          <w:numId w:val="0"/>
        </w:numPr>
        <w:outlineLvl w:val="9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实现效果如下图所示</w:t>
      </w:r>
    </w:p>
    <w:p>
      <w:pPr>
        <w:numPr>
          <w:ilvl w:val="0"/>
          <w:numId w:val="0"/>
        </w:numPr>
        <w:ind w:leftChars="0"/>
        <w:outlineLvl w:val="9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  <w:drawing>
          <wp:inline distT="0" distB="0" distL="114300" distR="114300">
            <wp:extent cx="5272405" cy="5346065"/>
            <wp:effectExtent l="0" t="0" r="4445" b="6985"/>
            <wp:docPr id="10" name="图片 10" descr="屏幕截图(2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(26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9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9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9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9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9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outlineLvl w:val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客户案列</w:t>
      </w:r>
    </w:p>
    <w:p>
      <w:pPr>
        <w:numPr>
          <w:ilvl w:val="0"/>
          <w:numId w:val="0"/>
        </w:numPr>
        <w:ind w:leftChars="0"/>
        <w:outlineLvl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①右侧解释部分</w:t>
      </w:r>
    </w:p>
    <w:p>
      <w:pPr>
        <w:numPr>
          <w:ilvl w:val="0"/>
          <w:numId w:val="0"/>
        </w:numPr>
        <w:ind w:leftChars="0" w:firstLine="420" w:firstLineChars="0"/>
        <w:outlineLvl w:val="0"/>
        <w:rPr>
          <w:rFonts w:hint="default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通过div标签封装标题内容，然后通过li标签封装段落标签p及其内容，代码如下：</w:t>
      </w:r>
    </w:p>
    <w:p>
      <w:pPr>
        <w:pStyle w:val="4"/>
        <w:keepNext w:val="0"/>
        <w:keepLines w:val="0"/>
        <w:widowControl/>
        <w:suppressLineNumbers w:val="0"/>
        <w:shd w:val="clear" w:fill="002240"/>
        <w:rPr>
          <w:rFonts w:hint="eastAsia" w:ascii="宋体" w:hAnsi="宋体" w:eastAsia="宋体" w:cs="宋体"/>
          <w:color w:val="FFFF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FFFF"/>
          <w:sz w:val="24"/>
          <w:szCs w:val="24"/>
          <w:shd w:val="clear" w:fill="002240"/>
        </w:rPr>
        <w:t xml:space="preserve">    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span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"name"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IT重塑篇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"pst"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您的位置：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首页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客户案例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"on"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IT重塑篇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"scd_m"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ul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"case"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北京建工：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实时在线监控子企业深圳市南山区科技园北区清华信息港科研楼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[建筑与地产业]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北京建工：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实时在线监控子企业深圳市南山区科技园北区清华信息港科研楼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[建筑与地产业]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北京建工：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实时在线监控子企业深圳市南山区科技园北区清华信息港科研楼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[建筑与地产业]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北京建工：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实时在线监控子企业深圳市南山区科技园北区清华信息港科研楼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[建筑与地产业]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北京建工：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实时在线监控子企业深圳市南山区科技园北区清华信息港科研楼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[建筑与地产业]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北京建工：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实时在线监控子企业深圳市南山区科技园北区清华信息港科研楼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[建筑与地产业]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北京建工：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实时在线监控子企业深圳市南山区科技园北区清华信息港科研楼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[建筑与地产业]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北京建工：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实时在线监控子企业深圳市南山区科技园北区清华信息港科研楼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[建筑与地产业]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北京建工：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实时在线监控子企业深圳市南山区科技园北区清华信息港科研楼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[建筑与地产业]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北京建工：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b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实时在线监控子企业深圳市南山区科技园北区清华信息港科研楼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[建筑与地产业]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em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li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ul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"space_hx"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628C"/>
          <w:sz w:val="24"/>
          <w:szCs w:val="24"/>
          <w:shd w:val="clear" w:fill="002240"/>
        </w:rPr>
        <w:t>&amp;nbsp;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"pages"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"prev"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上一页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"now"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1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2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3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4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cs="宋体"/>
          <w:color w:val="9EFFFF"/>
          <w:sz w:val="24"/>
          <w:szCs w:val="24"/>
          <w:shd w:val="clear" w:fill="002240"/>
          <w:lang w:val="en-US" w:eastAsia="zh-CN"/>
        </w:rPr>
        <w:t>&gt;</w:t>
      </w:r>
    </w:p>
    <w:p>
      <w:pPr>
        <w:numPr>
          <w:ilvl w:val="0"/>
          <w:numId w:val="0"/>
        </w:numPr>
        <w:ind w:leftChars="0" w:firstLine="420" w:firstLineChars="0"/>
        <w:outlineLvl w:val="0"/>
        <w:rPr>
          <w:rFonts w:hint="default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实现效果如下：</w:t>
      </w:r>
    </w:p>
    <w:p>
      <w:pPr>
        <w:numPr>
          <w:ilvl w:val="0"/>
          <w:numId w:val="0"/>
        </w:numPr>
        <w:ind w:leftChars="0"/>
        <w:outlineLvl w:val="9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drawing>
          <wp:inline distT="0" distB="0" distL="114300" distR="114300">
            <wp:extent cx="5270500" cy="3555365"/>
            <wp:effectExtent l="0" t="0" r="6350" b="6985"/>
            <wp:docPr id="11" name="图片 11" descr="屏幕截图(2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(267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9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outlineLvl w:val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联系我们</w:t>
      </w:r>
    </w:p>
    <w:p>
      <w:pPr>
        <w:numPr>
          <w:ilvl w:val="0"/>
          <w:numId w:val="0"/>
        </w:numPr>
        <w:ind w:leftChars="0"/>
        <w:outlineLvl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①右侧解释部分</w:t>
      </w:r>
    </w:p>
    <w:p>
      <w:pPr>
        <w:numPr>
          <w:ilvl w:val="0"/>
          <w:numId w:val="0"/>
        </w:numPr>
        <w:ind w:leftChars="0" w:firstLine="420" w:firstLineChars="0"/>
        <w:outlineLvl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通过span标签封装标题，然后通过dt标签显示图片，通过dd标签显示字段内容，代码部分如下：</w:t>
      </w:r>
    </w:p>
    <w:p>
      <w:pPr>
        <w:pStyle w:val="4"/>
        <w:keepNext w:val="0"/>
        <w:keepLines w:val="0"/>
        <w:widowControl/>
        <w:suppressLineNumbers w:val="0"/>
        <w:shd w:val="clear" w:fill="002240"/>
        <w:rPr>
          <w:rFonts w:hint="eastAsia" w:ascii="宋体" w:hAnsi="宋体" w:eastAsia="宋体" w:cs="宋体"/>
          <w:color w:val="FFFFFF"/>
          <w:sz w:val="32"/>
          <w:szCs w:val="32"/>
        </w:rPr>
      </w:pP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"scd_r"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"dq"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span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"name"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联系智腾达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"pst"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您的位置：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首页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联系我们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span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a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href=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"on"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联系智腾达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a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"scd_m"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"contact"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dl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"clearfix"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dt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"Assets/images/pic4.png"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dt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dd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 xml:space="preserve">公司电话：0755-86133118、86133119 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 xml:space="preserve">公司传真：0755-86133117 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>公司邮箱：86133117@163.com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FFFF"/>
          <w:sz w:val="24"/>
          <w:szCs w:val="24"/>
          <w:shd w:val="clear" w:fill="002240"/>
        </w:rPr>
        <w:t xml:space="preserve">公司地址：深圳市南山区科技园北区清华信息港科研楼605  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p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dd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dl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"space_hx"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b/>
          <w:color w:val="FF628C"/>
          <w:sz w:val="24"/>
          <w:szCs w:val="24"/>
          <w:shd w:val="clear" w:fill="002240"/>
        </w:rPr>
        <w:t>&amp;nbsp;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    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div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class=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"map"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&gt;&lt;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 xml:space="preserve">img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src=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 xml:space="preserve">"Assets/upload/pic13.jpg" </w:t>
      </w:r>
      <w:r>
        <w:rPr>
          <w:rFonts w:hint="eastAsia" w:ascii="宋体" w:hAnsi="宋体" w:eastAsia="宋体" w:cs="宋体"/>
          <w:color w:val="FFDD00"/>
          <w:sz w:val="24"/>
          <w:szCs w:val="24"/>
          <w:shd w:val="clear" w:fill="002240"/>
        </w:rPr>
        <w:t>alt=</w:t>
      </w:r>
      <w:r>
        <w:rPr>
          <w:rFonts w:hint="eastAsia" w:ascii="宋体" w:hAnsi="宋体" w:eastAsia="宋体" w:cs="宋体"/>
          <w:b/>
          <w:color w:val="3AD900"/>
          <w:sz w:val="24"/>
          <w:szCs w:val="24"/>
          <w:shd w:val="clear" w:fill="002240"/>
        </w:rPr>
        <w:t>""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/&gt;&lt;/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 xml:space="preserve">    &lt;/</w:t>
      </w:r>
      <w:r>
        <w:rPr>
          <w:rFonts w:hint="eastAsia" w:ascii="宋体" w:hAnsi="宋体" w:eastAsia="宋体" w:cs="宋体"/>
          <w:color w:val="9EFFFF"/>
          <w:sz w:val="24"/>
          <w:szCs w:val="24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t>&gt;</w:t>
      </w:r>
      <w:r>
        <w:rPr>
          <w:rFonts w:hint="eastAsia" w:ascii="宋体" w:hAnsi="宋体" w:eastAsia="宋体" w:cs="宋体"/>
          <w:color w:val="E1EFFF"/>
          <w:sz w:val="24"/>
          <w:szCs w:val="24"/>
          <w:shd w:val="clear" w:fill="002240"/>
        </w:rPr>
        <w:br w:type="textWrapping"/>
      </w:r>
      <w:r>
        <w:rPr>
          <w:rFonts w:hint="eastAsia" w:ascii="宋体" w:hAnsi="宋体" w:eastAsia="宋体" w:cs="宋体"/>
          <w:color w:val="E1EFFF"/>
          <w:sz w:val="32"/>
          <w:szCs w:val="32"/>
          <w:shd w:val="clear" w:fill="002240"/>
        </w:rPr>
        <w:t>&lt;/</w:t>
      </w:r>
      <w:r>
        <w:rPr>
          <w:rFonts w:hint="eastAsia" w:ascii="宋体" w:hAnsi="宋体" w:eastAsia="宋体" w:cs="宋体"/>
          <w:color w:val="9EFFFF"/>
          <w:sz w:val="32"/>
          <w:szCs w:val="32"/>
          <w:shd w:val="clear" w:fill="002240"/>
        </w:rPr>
        <w:t>div</w:t>
      </w:r>
      <w:r>
        <w:rPr>
          <w:rFonts w:hint="eastAsia" w:ascii="宋体" w:hAnsi="宋体" w:eastAsia="宋体" w:cs="宋体"/>
          <w:color w:val="E1EFFF"/>
          <w:sz w:val="32"/>
          <w:szCs w:val="32"/>
          <w:shd w:val="clear" w:fill="002240"/>
        </w:rPr>
        <w:t>&gt;</w:t>
      </w:r>
    </w:p>
    <w:p>
      <w:pPr>
        <w:numPr>
          <w:ilvl w:val="0"/>
          <w:numId w:val="0"/>
        </w:numPr>
        <w:ind w:leftChars="0" w:firstLine="420" w:firstLineChars="0"/>
        <w:outlineLvl w:val="0"/>
        <w:rPr>
          <w:rFonts w:hint="default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实现效果如下：</w:t>
      </w:r>
    </w:p>
    <w:p>
      <w:pPr>
        <w:numPr>
          <w:ilvl w:val="0"/>
          <w:numId w:val="0"/>
        </w:numPr>
        <w:ind w:leftChars="0"/>
        <w:outlineLvl w:val="9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drawing>
          <wp:inline distT="0" distB="0" distL="114300" distR="114300">
            <wp:extent cx="5271770" cy="2337435"/>
            <wp:effectExtent l="0" t="0" r="5080" b="5715"/>
            <wp:docPr id="12" name="图片 12" descr="屏幕截图(2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(269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0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5.心得体会</w:t>
      </w:r>
    </w:p>
    <w:p>
      <w:pPr>
        <w:ind w:firstLine="420" w:firstLineChars="0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通过对代码的深入分析，知道了一个好的网页除了需要Bootstrap和Html充分融合之外，还需要jQuery特效的协作。通过jQuery特效和CSS样式的合理配合会使得页面更加绚丽多彩。如果由我来完成此网站，我会加入更多的特效，例如通过jQuery的选择器可以通过hover函数为指定选择内容添加样式或者添加类，通过jQuery的遍历，可以实现对指定选择内容的特效的集成修改。通过Bootstrap中的下拉菜单(dropdown)和栅格布局(col-lg-12)可以使页面更精美。</w:t>
      </w:r>
    </w:p>
    <w:p>
      <w:pPr>
        <w:rPr>
          <w:rFonts w:hint="default" w:eastAsiaTheme="minorEastAsia"/>
          <w:lang w:val="en-US" w:eastAsia="zh-CN"/>
        </w:rPr>
      </w:pPr>
    </w:p>
    <w:p/>
    <w:p/>
    <w:p/>
    <w:p/>
    <w:p/>
    <w:p/>
    <w:p/>
    <w:p/>
    <w:p/>
    <w:p/>
    <w:p/>
    <w:p/>
    <w:p/>
    <w:sectPr>
      <w:headerReference r:id="rId5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XAyHIU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RcDIc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o7Kn4UAgAAFQ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Cjsqf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doX50UAgAAFQQAAA4AAABkcnMvZTJvRG9jLnhtbK1Ty47TMBTdI/EP&#10;lvc0aYFR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B2hfn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B9D19A"/>
    <w:multiLevelType w:val="singleLevel"/>
    <w:tmpl w:val="D2B9D1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0C354B2"/>
    <w:multiLevelType w:val="singleLevel"/>
    <w:tmpl w:val="F0C354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9A0DAC"/>
    <w:rsid w:val="38A127A8"/>
    <w:rsid w:val="6CBD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2019-12-23T03:33:00Z</dcterms:created>
  <dc:creator>QinHsiu</dc:creator>
  <cp:lastModifiedBy>三人禾＆人木</cp:lastModifiedBy>
  <dcterms:modified xsi:type="dcterms:W3CDTF">2019-12-24T15:28:36Z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