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D76" w:rsidRDefault="00256D76" w:rsidP="00736F4E">
      <w:pPr>
        <w:pStyle w:val="aff"/>
        <w:spacing w:before="0" w:after="120" w:line="240" w:lineRule="auto"/>
        <w:outlineLvl w:val="1"/>
        <w:rPr>
          <w:b/>
          <w:i w:val="0"/>
          <w:sz w:val="28"/>
          <w:szCs w:val="28"/>
          <w:lang w:val="en-US"/>
        </w:rPr>
      </w:pPr>
    </w:p>
    <w:p w:rsidR="00256D76" w:rsidRDefault="00256D76" w:rsidP="00256D76">
      <w:pPr>
        <w:pStyle w:val="aff"/>
        <w:spacing w:before="0" w:after="120" w:line="240" w:lineRule="auto"/>
        <w:outlineLvl w:val="1"/>
        <w:rPr>
          <w:b/>
          <w:i w:val="0"/>
          <w:sz w:val="28"/>
          <w:szCs w:val="28"/>
          <w:lang w:val="en-US"/>
        </w:rPr>
      </w:pPr>
      <w:r>
        <w:rPr>
          <w:b/>
          <w:i w:val="0"/>
          <w:sz w:val="28"/>
          <w:szCs w:val="28"/>
          <w:lang w:val="en-US"/>
        </w:rPr>
        <w:t>At</w:t>
      </w:r>
      <w:r>
        <w:rPr>
          <w:b/>
          <w:i w:val="0"/>
          <w:sz w:val="28"/>
          <w:szCs w:val="28"/>
          <w:lang w:val="en-US"/>
        </w:rPr>
        <w:t xml:space="preserve"> University of Tennessee at Chattanooga</w:t>
      </w:r>
    </w:p>
    <w:p w:rsidR="00256D76" w:rsidRPr="00C17FB2" w:rsidRDefault="00256D76" w:rsidP="00256D76">
      <w:pPr>
        <w:tabs>
          <w:tab w:val="left" w:pos="360"/>
        </w:tabs>
        <w:spacing w:after="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2018</w:t>
      </w:r>
      <w:r w:rsidRPr="00C17FB2">
        <w:rPr>
          <w:rFonts w:ascii="Times New Roman" w:hAnsi="Times New Roman"/>
          <w:b/>
          <w:bCs/>
          <w:iCs/>
        </w:rPr>
        <w:t xml:space="preserve"> ~ </w:t>
      </w:r>
      <w:r>
        <w:rPr>
          <w:rFonts w:ascii="Times New Roman" w:hAnsi="Times New Roman"/>
          <w:b/>
          <w:bCs/>
          <w:iCs/>
        </w:rPr>
        <w:t>2019</w:t>
      </w:r>
      <w:r w:rsidRPr="00C17FB2">
        <w:rPr>
          <w:rFonts w:ascii="Times New Roman" w:hAnsi="Times New Roman"/>
          <w:b/>
          <w:bCs/>
          <w:iCs/>
        </w:rPr>
        <w:t xml:space="preserve"> </w:t>
      </w:r>
    </w:p>
    <w:p w:rsidR="00256D76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Dakila</w:t>
      </w:r>
      <w:proofErr w:type="spellEnd"/>
      <w:r>
        <w:rPr>
          <w:rFonts w:ascii="Times New Roman" w:hAnsi="Times New Roman"/>
        </w:rPr>
        <w:t xml:space="preserve"> Ledesma, herbarium sheets analysis</w:t>
      </w:r>
    </w:p>
    <w:p w:rsidR="00256D76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>William Baker, herbarium sheets analysis</w:t>
      </w:r>
    </w:p>
    <w:p w:rsidR="00256D76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Haobo</w:t>
      </w:r>
      <w:proofErr w:type="spellEnd"/>
      <w:r>
        <w:rPr>
          <w:rFonts w:ascii="Times New Roman" w:hAnsi="Times New Roman"/>
        </w:rPr>
        <w:t xml:space="preserve"> Guo, postdoc, computational genomics</w:t>
      </w:r>
    </w:p>
    <w:p w:rsidR="00256D76" w:rsidRPr="00695735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 w:rsidRPr="00F73D68">
        <w:rPr>
          <w:rFonts w:ascii="Times New Roman" w:hAnsi="Times New Roman"/>
          <w:bCs/>
        </w:rPr>
        <w:t xml:space="preserve">Mehran </w:t>
      </w:r>
      <w:proofErr w:type="spellStart"/>
      <w:r w:rsidRPr="00F73D68">
        <w:rPr>
          <w:rFonts w:ascii="Times New Roman" w:hAnsi="Times New Roman"/>
          <w:bCs/>
        </w:rPr>
        <w:t>Ghafari</w:t>
      </w:r>
      <w:proofErr w:type="spellEnd"/>
      <w:r w:rsidRPr="00F73D68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 xml:space="preserve">Ph.D. candidate, biomedical image analysis. </w:t>
      </w:r>
    </w:p>
    <w:p w:rsidR="00256D76" w:rsidRPr="00695735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Justin Clark, MS, deep learning of </w:t>
      </w:r>
      <w:proofErr w:type="spellStart"/>
      <w:r>
        <w:rPr>
          <w:rFonts w:ascii="Times New Roman" w:hAnsi="Times New Roman"/>
          <w:bCs/>
        </w:rPr>
        <w:t>miscroscopic</w:t>
      </w:r>
      <w:proofErr w:type="spellEnd"/>
      <w:r>
        <w:rPr>
          <w:rFonts w:ascii="Times New Roman" w:hAnsi="Times New Roman"/>
          <w:bCs/>
        </w:rPr>
        <w:t xml:space="preserve"> images. </w:t>
      </w:r>
    </w:p>
    <w:p w:rsidR="00256D76" w:rsidRPr="00256D76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  <w:bCs/>
        </w:rPr>
        <w:t>Caleb Powell, MS, mobile app development, plant image digitization</w:t>
      </w:r>
    </w:p>
    <w:p w:rsidR="00256D76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Andrew Watson, biomedical image </w:t>
      </w:r>
      <w:proofErr w:type="spellStart"/>
      <w:r>
        <w:rPr>
          <w:rFonts w:ascii="Times New Roman" w:hAnsi="Times New Roman"/>
        </w:rPr>
        <w:t>anlysis</w:t>
      </w:r>
      <w:proofErr w:type="spellEnd"/>
    </w:p>
    <w:p w:rsidR="00256D76" w:rsidRPr="00695735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Sudha </w:t>
      </w:r>
      <w:proofErr w:type="spellStart"/>
      <w:r>
        <w:rPr>
          <w:rFonts w:ascii="Times New Roman" w:hAnsi="Times New Roman"/>
        </w:rPr>
        <w:t>Morusu</w:t>
      </w:r>
      <w:proofErr w:type="spellEnd"/>
      <w:r>
        <w:rPr>
          <w:rFonts w:ascii="Times New Roman" w:hAnsi="Times New Roman"/>
        </w:rPr>
        <w:t>, Web developer</w:t>
      </w:r>
    </w:p>
    <w:p w:rsidR="00256D76" w:rsidRPr="00504A7C" w:rsidRDefault="00256D76" w:rsidP="00256D76">
      <w:pPr>
        <w:widowControl w:val="0"/>
        <w:tabs>
          <w:tab w:val="left" w:pos="360"/>
        </w:tabs>
        <w:spacing w:after="0" w:line="240" w:lineRule="auto"/>
        <w:rPr>
          <w:rFonts w:ascii="Times New Roman" w:hAnsi="Times New Roman"/>
          <w:b/>
          <w:bCs/>
          <w:iCs/>
        </w:rPr>
      </w:pPr>
    </w:p>
    <w:p w:rsidR="00256D76" w:rsidRPr="00C17FB2" w:rsidRDefault="00256D76" w:rsidP="00256D76">
      <w:pPr>
        <w:tabs>
          <w:tab w:val="left" w:pos="360"/>
        </w:tabs>
        <w:spacing w:after="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2017</w:t>
      </w:r>
      <w:r w:rsidRPr="00C17FB2">
        <w:rPr>
          <w:rFonts w:ascii="Times New Roman" w:hAnsi="Times New Roman"/>
          <w:b/>
          <w:bCs/>
          <w:iCs/>
        </w:rPr>
        <w:t xml:space="preserve"> ~ </w:t>
      </w:r>
      <w:r>
        <w:rPr>
          <w:rFonts w:ascii="Times New Roman" w:hAnsi="Times New Roman"/>
          <w:b/>
          <w:bCs/>
          <w:iCs/>
        </w:rPr>
        <w:t>2018</w:t>
      </w:r>
      <w:r w:rsidRPr="00C17FB2">
        <w:rPr>
          <w:rFonts w:ascii="Times New Roman" w:hAnsi="Times New Roman"/>
          <w:b/>
          <w:bCs/>
          <w:iCs/>
        </w:rPr>
        <w:t xml:space="preserve"> </w:t>
      </w:r>
    </w:p>
    <w:p w:rsidR="00256D76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Kathryn Rouse, undergraduate, honors thesis, network aging. </w:t>
      </w:r>
    </w:p>
    <w:p w:rsidR="00256D76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Brittany Campbell </w:t>
      </w:r>
      <w:proofErr w:type="spellStart"/>
      <w:r>
        <w:rPr>
          <w:rFonts w:ascii="Times New Roman" w:hAnsi="Times New Roman"/>
        </w:rPr>
        <w:t>Dugger</w:t>
      </w:r>
      <w:proofErr w:type="spellEnd"/>
      <w:r>
        <w:rPr>
          <w:rFonts w:ascii="Times New Roman" w:hAnsi="Times New Roman"/>
        </w:rPr>
        <w:t>/Thomas, undergraduate, computational genomics.</w:t>
      </w:r>
    </w:p>
    <w:p w:rsidR="00256D76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Victoria </w:t>
      </w:r>
      <w:proofErr w:type="spellStart"/>
      <w:r>
        <w:rPr>
          <w:rFonts w:ascii="Times New Roman" w:hAnsi="Times New Roman"/>
        </w:rPr>
        <w:t>Mak</w:t>
      </w:r>
      <w:proofErr w:type="spellEnd"/>
      <w:r>
        <w:rPr>
          <w:rFonts w:ascii="Times New Roman" w:hAnsi="Times New Roman"/>
        </w:rPr>
        <w:t>, undergraduate, computational genomics</w:t>
      </w:r>
    </w:p>
    <w:p w:rsidR="00256D76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Zaihab</w:t>
      </w:r>
      <w:proofErr w:type="spellEnd"/>
      <w:r>
        <w:rPr>
          <w:rFonts w:ascii="Times New Roman" w:hAnsi="Times New Roman"/>
        </w:rPr>
        <w:t xml:space="preserve"> Bukhari, undergraduate, computational genomics</w:t>
      </w:r>
    </w:p>
    <w:p w:rsidR="00256D76" w:rsidRPr="00BC2353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Anna Hulsey, undergraduate, honors project, telemedicine. </w:t>
      </w:r>
    </w:p>
    <w:p w:rsidR="00256D76" w:rsidRPr="00C81B9E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  <w:bCs/>
        </w:rPr>
        <w:t>Caleb Powell, undergraduate, plant image big data and mobile data collection</w:t>
      </w:r>
    </w:p>
    <w:p w:rsidR="00256D76" w:rsidRPr="007D7F8F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 w:rsidRPr="00F73D68">
        <w:rPr>
          <w:rFonts w:ascii="Times New Roman" w:hAnsi="Times New Roman"/>
          <w:bCs/>
        </w:rPr>
        <w:t xml:space="preserve">Mehran </w:t>
      </w:r>
      <w:proofErr w:type="spellStart"/>
      <w:r w:rsidRPr="00F73D68">
        <w:rPr>
          <w:rFonts w:ascii="Times New Roman" w:hAnsi="Times New Roman"/>
          <w:bCs/>
        </w:rPr>
        <w:t>Ghafari</w:t>
      </w:r>
      <w:proofErr w:type="spellEnd"/>
      <w:r w:rsidRPr="00F73D68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 xml:space="preserve">Ph.D. student, biomedical image analysis. </w:t>
      </w:r>
    </w:p>
    <w:p w:rsidR="00256D76" w:rsidRPr="00EF75A2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  <w:bCs/>
        </w:rPr>
        <w:t>Zach McCoy, MS student, ecological networks and big data</w:t>
      </w:r>
    </w:p>
    <w:p w:rsidR="00256D76" w:rsidRPr="00BC2353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  <w:bCs/>
        </w:rPr>
        <w:t>Jonah Hall, MS student, geospatial big data</w:t>
      </w:r>
    </w:p>
    <w:p w:rsidR="00256D76" w:rsidRPr="00BC2353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Lawrence Taylor, MS student, develop software package for network analysis. </w:t>
      </w:r>
    </w:p>
    <w:p w:rsidR="00256D76" w:rsidRPr="00F73D68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Alex Hagman, MS student, machine learning on cancer drug responses </w:t>
      </w:r>
    </w:p>
    <w:p w:rsidR="00256D76" w:rsidRPr="001903B1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Cs/>
        </w:rPr>
        <w:t>Haobo</w:t>
      </w:r>
      <w:proofErr w:type="spellEnd"/>
      <w:r>
        <w:rPr>
          <w:rFonts w:ascii="Times New Roman" w:hAnsi="Times New Roman"/>
          <w:bCs/>
        </w:rPr>
        <w:t xml:space="preserve"> Guo, postdoc, computational genomics. </w:t>
      </w:r>
    </w:p>
    <w:p w:rsidR="00256D76" w:rsidRDefault="00256D76" w:rsidP="00256D76">
      <w:pPr>
        <w:tabs>
          <w:tab w:val="left" w:pos="360"/>
        </w:tabs>
        <w:spacing w:after="0"/>
        <w:rPr>
          <w:rFonts w:ascii="Times New Roman" w:hAnsi="Times New Roman"/>
          <w:b/>
          <w:bCs/>
          <w:iCs/>
        </w:rPr>
      </w:pPr>
    </w:p>
    <w:p w:rsidR="00256D76" w:rsidRPr="00C17FB2" w:rsidRDefault="00256D76" w:rsidP="00256D76">
      <w:pPr>
        <w:tabs>
          <w:tab w:val="left" w:pos="360"/>
        </w:tabs>
        <w:spacing w:after="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2016</w:t>
      </w:r>
      <w:r w:rsidRPr="00C17FB2">
        <w:rPr>
          <w:rFonts w:ascii="Times New Roman" w:hAnsi="Times New Roman"/>
          <w:b/>
          <w:bCs/>
          <w:iCs/>
        </w:rPr>
        <w:t xml:space="preserve"> ~ </w:t>
      </w:r>
      <w:r>
        <w:rPr>
          <w:rFonts w:ascii="Times New Roman" w:hAnsi="Times New Roman"/>
          <w:b/>
          <w:bCs/>
          <w:iCs/>
        </w:rPr>
        <w:t>2017</w:t>
      </w:r>
      <w:r w:rsidRPr="00C17FB2">
        <w:rPr>
          <w:rFonts w:ascii="Times New Roman" w:hAnsi="Times New Roman"/>
          <w:b/>
          <w:bCs/>
          <w:iCs/>
        </w:rPr>
        <w:t xml:space="preserve"> </w:t>
      </w:r>
    </w:p>
    <w:p w:rsidR="00256D76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Stephen Clark, undergraduate, Honors College. Metric proficiency study at UTC. </w:t>
      </w:r>
    </w:p>
    <w:p w:rsidR="00256D76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Kathryn Rouse, undergraduate, Honors College. Network aging. </w:t>
      </w:r>
    </w:p>
    <w:p w:rsidR="00256D76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Brittany </w:t>
      </w:r>
      <w:proofErr w:type="spellStart"/>
      <w:r>
        <w:rPr>
          <w:rFonts w:ascii="Times New Roman" w:hAnsi="Times New Roman"/>
        </w:rPr>
        <w:t>Dugger</w:t>
      </w:r>
      <w:proofErr w:type="spellEnd"/>
      <w:r>
        <w:rPr>
          <w:rFonts w:ascii="Times New Roman" w:hAnsi="Times New Roman"/>
        </w:rPr>
        <w:t>, undergraduate, computational genomics.</w:t>
      </w:r>
    </w:p>
    <w:p w:rsidR="00256D76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Stephanie </w:t>
      </w:r>
      <w:proofErr w:type="spellStart"/>
      <w:r>
        <w:rPr>
          <w:rFonts w:ascii="Times New Roman" w:hAnsi="Times New Roman"/>
        </w:rPr>
        <w:t>Honore</w:t>
      </w:r>
      <w:proofErr w:type="spellEnd"/>
      <w:r>
        <w:rPr>
          <w:rFonts w:ascii="Times New Roman" w:hAnsi="Times New Roman"/>
        </w:rPr>
        <w:t xml:space="preserve">, master student, computational genomics, web server. </w:t>
      </w:r>
    </w:p>
    <w:p w:rsidR="00256D76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Thomas </w:t>
      </w:r>
      <w:proofErr w:type="spellStart"/>
      <w:r>
        <w:rPr>
          <w:rFonts w:ascii="Times New Roman" w:hAnsi="Times New Roman"/>
        </w:rPr>
        <w:t>MacKenzie</w:t>
      </w:r>
      <w:proofErr w:type="spellEnd"/>
      <w:r>
        <w:rPr>
          <w:rFonts w:ascii="Times New Roman" w:hAnsi="Times New Roman"/>
        </w:rPr>
        <w:t>, master student, computational genomics, fall 2016</w:t>
      </w:r>
    </w:p>
    <w:p w:rsidR="00256D76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Niket</w:t>
      </w:r>
      <w:proofErr w:type="spellEnd"/>
      <w:r>
        <w:rPr>
          <w:rFonts w:ascii="Times New Roman" w:hAnsi="Times New Roman"/>
        </w:rPr>
        <w:t xml:space="preserve"> Jaiswal, master student, Database and web server design. </w:t>
      </w:r>
    </w:p>
    <w:p w:rsidR="00256D76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Kierra Parker, undergraduate, Honors thesis. Metric proficiency study at Spelman College. </w:t>
      </w:r>
    </w:p>
    <w:p w:rsidR="00256D76" w:rsidRPr="007D7F8F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 w:rsidRPr="00F73D68">
        <w:rPr>
          <w:rFonts w:ascii="Times New Roman" w:hAnsi="Times New Roman"/>
          <w:bCs/>
        </w:rPr>
        <w:t xml:space="preserve">Mehran </w:t>
      </w:r>
      <w:proofErr w:type="spellStart"/>
      <w:r w:rsidRPr="00F73D68">
        <w:rPr>
          <w:rFonts w:ascii="Times New Roman" w:hAnsi="Times New Roman"/>
          <w:bCs/>
        </w:rPr>
        <w:t>Ghafari</w:t>
      </w:r>
      <w:proofErr w:type="spellEnd"/>
      <w:r w:rsidRPr="00F73D68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 xml:space="preserve">Ph.D. student, biomedical image analysis. </w:t>
      </w:r>
    </w:p>
    <w:p w:rsidR="00256D76" w:rsidRPr="00F73D68" w:rsidRDefault="00256D76" w:rsidP="00256D76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Cs/>
        </w:rPr>
        <w:t>Emine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Guven</w:t>
      </w:r>
      <w:proofErr w:type="spellEnd"/>
      <w:r>
        <w:rPr>
          <w:rFonts w:ascii="Times New Roman" w:hAnsi="Times New Roman"/>
          <w:bCs/>
        </w:rPr>
        <w:t xml:space="preserve">, postdoc, computational genomics. </w:t>
      </w:r>
    </w:p>
    <w:p w:rsidR="00256D76" w:rsidRDefault="00256D76" w:rsidP="00736F4E">
      <w:pPr>
        <w:pStyle w:val="aff"/>
        <w:spacing w:before="0" w:after="120" w:line="240" w:lineRule="auto"/>
        <w:outlineLvl w:val="1"/>
        <w:rPr>
          <w:b/>
          <w:i w:val="0"/>
          <w:sz w:val="28"/>
          <w:szCs w:val="28"/>
          <w:lang w:val="en-US"/>
        </w:rPr>
      </w:pPr>
      <w:bookmarkStart w:id="0" w:name="_GoBack"/>
      <w:bookmarkEnd w:id="0"/>
    </w:p>
    <w:p w:rsidR="00736F4E" w:rsidRDefault="00736F4E" w:rsidP="00736F4E">
      <w:pPr>
        <w:pStyle w:val="aff"/>
        <w:spacing w:before="0" w:after="120" w:line="240" w:lineRule="auto"/>
        <w:outlineLvl w:val="1"/>
        <w:rPr>
          <w:b/>
          <w:i w:val="0"/>
          <w:sz w:val="28"/>
          <w:szCs w:val="28"/>
          <w:lang w:val="en-US"/>
        </w:rPr>
      </w:pPr>
      <w:r>
        <w:rPr>
          <w:b/>
          <w:i w:val="0"/>
          <w:sz w:val="28"/>
          <w:szCs w:val="28"/>
          <w:lang w:val="en-US"/>
        </w:rPr>
        <w:t xml:space="preserve">At </w:t>
      </w:r>
      <w:r>
        <w:rPr>
          <w:b/>
          <w:i w:val="0"/>
          <w:sz w:val="28"/>
          <w:szCs w:val="28"/>
          <w:lang w:val="en-US"/>
        </w:rPr>
        <w:t>Spelman College</w:t>
      </w:r>
    </w:p>
    <w:p w:rsidR="00736F4E" w:rsidRPr="00C17FB2" w:rsidRDefault="00736F4E" w:rsidP="00736F4E">
      <w:pPr>
        <w:tabs>
          <w:tab w:val="left" w:pos="360"/>
        </w:tabs>
        <w:spacing w:after="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2015</w:t>
      </w:r>
      <w:r w:rsidRPr="00C17FB2">
        <w:rPr>
          <w:rFonts w:ascii="Times New Roman" w:hAnsi="Times New Roman"/>
          <w:b/>
          <w:bCs/>
          <w:iCs/>
        </w:rPr>
        <w:t xml:space="preserve"> ~ </w:t>
      </w:r>
      <w:r>
        <w:rPr>
          <w:rFonts w:ascii="Times New Roman" w:hAnsi="Times New Roman"/>
          <w:b/>
          <w:bCs/>
          <w:iCs/>
        </w:rPr>
        <w:t>2016</w:t>
      </w:r>
      <w:r w:rsidRPr="00C17FB2">
        <w:rPr>
          <w:rFonts w:ascii="Times New Roman" w:hAnsi="Times New Roman"/>
          <w:b/>
          <w:bCs/>
          <w:iCs/>
        </w:rPr>
        <w:t xml:space="preserve"> </w:t>
      </w:r>
      <w:r>
        <w:rPr>
          <w:rFonts w:ascii="Times New Roman" w:hAnsi="Times New Roman"/>
          <w:b/>
          <w:bCs/>
          <w:iCs/>
        </w:rPr>
        <w:t xml:space="preserve"> </w:t>
      </w:r>
    </w:p>
    <w:p w:rsidR="00736F4E" w:rsidRDefault="00736F4E" w:rsidP="00736F4E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Maya Jones, RISE, Differential gene expression in cisplatin treated ovarian cancer cell lines </w:t>
      </w:r>
    </w:p>
    <w:p w:rsidR="00736F4E" w:rsidRDefault="00736F4E" w:rsidP="00736F4E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proofErr w:type="spellStart"/>
      <w:r w:rsidRPr="00B37B0F">
        <w:rPr>
          <w:rFonts w:ascii="Times New Roman" w:hAnsi="Times New Roman"/>
        </w:rPr>
        <w:t>Keyana</w:t>
      </w:r>
      <w:proofErr w:type="spellEnd"/>
      <w:r w:rsidRPr="00B37B0F">
        <w:rPr>
          <w:rFonts w:ascii="Times New Roman" w:hAnsi="Times New Roman"/>
        </w:rPr>
        <w:t xml:space="preserve"> Scott, </w:t>
      </w:r>
      <w:r>
        <w:rPr>
          <w:rFonts w:ascii="Times New Roman" w:hAnsi="Times New Roman"/>
        </w:rPr>
        <w:t>independent study, n</w:t>
      </w:r>
      <w:r w:rsidRPr="00B37B0F">
        <w:rPr>
          <w:rFonts w:ascii="Times New Roman" w:hAnsi="Times New Roman"/>
        </w:rPr>
        <w:t xml:space="preserve">etwork robustness and cellular aging. </w:t>
      </w:r>
    </w:p>
    <w:p w:rsidR="00736F4E" w:rsidRDefault="00736F4E" w:rsidP="00736F4E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Jessica D Corley, HHMI scholar, role of network configuration on aging. </w:t>
      </w:r>
    </w:p>
    <w:p w:rsidR="00736F4E" w:rsidRDefault="00736F4E" w:rsidP="00736F4E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Taylor Williams-Hamilton, independent study, aging and stem cells. </w:t>
      </w:r>
    </w:p>
    <w:p w:rsidR="00736F4E" w:rsidRDefault="00736F4E" w:rsidP="00736F4E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Faith J Lyons, HHMI scholar, aging related human diseases. </w:t>
      </w:r>
    </w:p>
    <w:p w:rsidR="00736F4E" w:rsidRDefault="00736F4E" w:rsidP="00736F4E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Maya Bryant, Computational study in gene robustness using gene expression data. </w:t>
      </w:r>
    </w:p>
    <w:p w:rsidR="00736F4E" w:rsidRDefault="00736F4E" w:rsidP="00736F4E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Camrie</w:t>
      </w:r>
      <w:proofErr w:type="spellEnd"/>
      <w:r>
        <w:rPr>
          <w:rFonts w:ascii="Times New Roman" w:hAnsi="Times New Roman"/>
        </w:rPr>
        <w:t xml:space="preserve"> J </w:t>
      </w:r>
      <w:proofErr w:type="spellStart"/>
      <w:r>
        <w:rPr>
          <w:rFonts w:ascii="Times New Roman" w:hAnsi="Times New Roman"/>
        </w:rPr>
        <w:t>Hendking</w:t>
      </w:r>
      <w:proofErr w:type="spellEnd"/>
      <w:r>
        <w:rPr>
          <w:rFonts w:ascii="Times New Roman" w:hAnsi="Times New Roman"/>
        </w:rPr>
        <w:t xml:space="preserve">, Honor research student. Aging and human diseases. </w:t>
      </w:r>
    </w:p>
    <w:p w:rsidR="00736F4E" w:rsidRDefault="00736F4E" w:rsidP="00736F4E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>Mason Dana, Justice Echols, Kier</w:t>
      </w:r>
      <w:r w:rsidRPr="00982F77">
        <w:rPr>
          <w:rFonts w:ascii="Times New Roman" w:hAnsi="Times New Roman"/>
        </w:rPr>
        <w:t xml:space="preserve">ra Parker, </w:t>
      </w:r>
      <w:r w:rsidRPr="00A51AAB">
        <w:rPr>
          <w:rFonts w:ascii="Times New Roman" w:hAnsi="Times New Roman"/>
        </w:rPr>
        <w:t xml:space="preserve">Faith Kirkland, Erin Johnson, </w:t>
      </w:r>
      <w:r w:rsidRPr="00982F77">
        <w:rPr>
          <w:rFonts w:ascii="Times New Roman" w:hAnsi="Times New Roman"/>
        </w:rPr>
        <w:t>Imani-Michelle White,</w:t>
      </w:r>
      <w:r>
        <w:rPr>
          <w:rFonts w:ascii="Times New Roman" w:hAnsi="Times New Roman"/>
        </w:rPr>
        <w:t xml:space="preserve"> </w:t>
      </w:r>
      <w:proofErr w:type="spellStart"/>
      <w:r w:rsidRPr="0067170F">
        <w:rPr>
          <w:rFonts w:ascii="Times New Roman" w:hAnsi="Times New Roman"/>
        </w:rPr>
        <w:t>Bongeka</w:t>
      </w:r>
      <w:proofErr w:type="spellEnd"/>
      <w:r w:rsidRPr="0067170F">
        <w:rPr>
          <w:rFonts w:ascii="Times New Roman" w:hAnsi="Times New Roman"/>
        </w:rPr>
        <w:t xml:space="preserve"> Zuma, </w:t>
      </w:r>
      <w:proofErr w:type="spellStart"/>
      <w:r w:rsidRPr="0067170F">
        <w:rPr>
          <w:rFonts w:ascii="Times New Roman" w:hAnsi="Times New Roman"/>
        </w:rPr>
        <w:t>Michala</w:t>
      </w:r>
      <w:proofErr w:type="spellEnd"/>
      <w:r w:rsidRPr="0067170F">
        <w:rPr>
          <w:rFonts w:ascii="Times New Roman" w:hAnsi="Times New Roman"/>
        </w:rPr>
        <w:t xml:space="preserve"> Mercer, Christina Fennell </w:t>
      </w:r>
      <w:r>
        <w:rPr>
          <w:rFonts w:ascii="Times New Roman" w:hAnsi="Times New Roman"/>
        </w:rPr>
        <w:t xml:space="preserve">in </w:t>
      </w:r>
      <w:r w:rsidRPr="0067170F">
        <w:rPr>
          <w:rFonts w:ascii="Times New Roman" w:hAnsi="Times New Roman"/>
        </w:rPr>
        <w:t>BIO386</w:t>
      </w:r>
      <w:r w:rsidRPr="00982F7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research course. </w:t>
      </w:r>
    </w:p>
    <w:p w:rsidR="00736F4E" w:rsidRDefault="00736F4E" w:rsidP="00736F4E">
      <w:pPr>
        <w:widowControl w:val="0"/>
        <w:spacing w:after="0" w:line="240" w:lineRule="auto"/>
        <w:ind w:left="432"/>
        <w:rPr>
          <w:rFonts w:ascii="Times New Roman" w:hAnsi="Times New Roman"/>
        </w:rPr>
      </w:pPr>
    </w:p>
    <w:p w:rsidR="00736F4E" w:rsidRPr="00C17FB2" w:rsidRDefault="00736F4E" w:rsidP="00736F4E">
      <w:pPr>
        <w:tabs>
          <w:tab w:val="left" w:pos="360"/>
        </w:tabs>
        <w:spacing w:after="0"/>
        <w:rPr>
          <w:rFonts w:ascii="Times New Roman" w:hAnsi="Times New Roman"/>
          <w:b/>
          <w:bCs/>
          <w:iCs/>
        </w:rPr>
      </w:pPr>
      <w:r w:rsidRPr="00C17FB2">
        <w:rPr>
          <w:rFonts w:ascii="Times New Roman" w:hAnsi="Times New Roman"/>
          <w:b/>
          <w:bCs/>
          <w:iCs/>
        </w:rPr>
        <w:t xml:space="preserve">2014 ~ </w:t>
      </w:r>
      <w:r>
        <w:rPr>
          <w:rFonts w:ascii="Times New Roman" w:hAnsi="Times New Roman"/>
          <w:b/>
          <w:bCs/>
          <w:iCs/>
        </w:rPr>
        <w:t>2015</w:t>
      </w:r>
      <w:r w:rsidRPr="00C17FB2">
        <w:rPr>
          <w:rFonts w:ascii="Times New Roman" w:hAnsi="Times New Roman"/>
          <w:b/>
          <w:bCs/>
          <w:iCs/>
        </w:rPr>
        <w:t xml:space="preserve"> (</w:t>
      </w:r>
      <w:r>
        <w:rPr>
          <w:rFonts w:ascii="Times New Roman" w:hAnsi="Times New Roman"/>
          <w:b/>
          <w:bCs/>
          <w:iCs/>
        </w:rPr>
        <w:t>6</w:t>
      </w:r>
      <w:r w:rsidRPr="00C17FB2">
        <w:rPr>
          <w:rFonts w:ascii="Times New Roman" w:hAnsi="Times New Roman"/>
          <w:b/>
          <w:bCs/>
          <w:iCs/>
        </w:rPr>
        <w:t xml:space="preserve"> </w:t>
      </w:r>
      <w:r>
        <w:rPr>
          <w:rFonts w:ascii="Times New Roman" w:hAnsi="Times New Roman"/>
          <w:b/>
          <w:bCs/>
          <w:iCs/>
        </w:rPr>
        <w:t>undergraduates</w:t>
      </w:r>
      <w:r w:rsidRPr="00C17FB2">
        <w:rPr>
          <w:rFonts w:ascii="Times New Roman" w:hAnsi="Times New Roman"/>
          <w:b/>
          <w:bCs/>
          <w:iCs/>
        </w:rPr>
        <w:t>)</w:t>
      </w:r>
    </w:p>
    <w:p w:rsidR="00736F4E" w:rsidRPr="00F75C4A" w:rsidRDefault="00736F4E" w:rsidP="00736F4E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DeAndra</w:t>
      </w:r>
      <w:proofErr w:type="spellEnd"/>
      <w:r>
        <w:rPr>
          <w:rFonts w:ascii="Times New Roman" w:hAnsi="Times New Roman"/>
        </w:rPr>
        <w:t xml:space="preserve"> Jones, Mathematical evaluation of yeast longevity genes</w:t>
      </w:r>
      <w:r w:rsidRPr="00B37B0F">
        <w:rPr>
          <w:rFonts w:ascii="Times New Roman" w:hAnsi="Times New Roman"/>
        </w:rPr>
        <w:t>.</w:t>
      </w:r>
    </w:p>
    <w:p w:rsidR="00736F4E" w:rsidRDefault="00736F4E" w:rsidP="00736F4E">
      <w:pPr>
        <w:widowControl w:val="0"/>
        <w:spacing w:after="0" w:line="240" w:lineRule="auto"/>
        <w:ind w:left="720"/>
        <w:rPr>
          <w:rFonts w:ascii="Times New Roman" w:hAnsi="Times New Roman"/>
        </w:rPr>
      </w:pPr>
      <w:r w:rsidRPr="00F75C4A">
        <w:rPr>
          <w:rFonts w:ascii="Times New Roman" w:hAnsi="Times New Roman"/>
        </w:rPr>
        <w:t xml:space="preserve">Miss Jones </w:t>
      </w:r>
      <w:r>
        <w:rPr>
          <w:rFonts w:ascii="Times New Roman" w:hAnsi="Times New Roman"/>
        </w:rPr>
        <w:t xml:space="preserve">won an travel award to attend the </w:t>
      </w:r>
      <w:r w:rsidRPr="005945FC">
        <w:rPr>
          <w:rFonts w:ascii="Times New Roman" w:hAnsi="Times New Roman"/>
        </w:rPr>
        <w:t>Emerging Researchers National Conference in STEM</w:t>
      </w:r>
      <w:r>
        <w:rPr>
          <w:rFonts w:ascii="Times New Roman" w:hAnsi="Times New Roman"/>
        </w:rPr>
        <w:t xml:space="preserve"> at DC in Spring 2015.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proofErr w:type="spellStart"/>
      <w:r w:rsidRPr="00B37B0F">
        <w:rPr>
          <w:rFonts w:ascii="Times New Roman" w:hAnsi="Times New Roman"/>
        </w:rPr>
        <w:t>Keyana</w:t>
      </w:r>
      <w:proofErr w:type="spellEnd"/>
      <w:r w:rsidRPr="00B37B0F">
        <w:rPr>
          <w:rFonts w:ascii="Times New Roman" w:hAnsi="Times New Roman"/>
        </w:rPr>
        <w:t xml:space="preserve"> Scott, ASPIRE summer scholar</w:t>
      </w:r>
      <w:r>
        <w:rPr>
          <w:rFonts w:ascii="Times New Roman" w:hAnsi="Times New Roman"/>
        </w:rPr>
        <w:t>, BIO386</w:t>
      </w:r>
      <w:r w:rsidRPr="00B37B0F">
        <w:rPr>
          <w:rFonts w:ascii="Times New Roman" w:hAnsi="Times New Roman"/>
        </w:rPr>
        <w:t xml:space="preserve">. Network robustness and cellular aging. </w:t>
      </w:r>
    </w:p>
    <w:p w:rsidR="00736F4E" w:rsidRDefault="00736F4E" w:rsidP="00736F4E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Courtney Lett, Math RAMP. Effect of network configuration on the aging dynamics.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 w:rsidRPr="00B37B0F">
        <w:rPr>
          <w:rFonts w:ascii="Times New Roman" w:hAnsi="Times New Roman"/>
        </w:rPr>
        <w:t>Kayla Moore, RISE scholar. Flow</w:t>
      </w:r>
      <w:r>
        <w:rPr>
          <w:rFonts w:ascii="Times New Roman" w:hAnsi="Times New Roman"/>
        </w:rPr>
        <w:t xml:space="preserve"> </w:t>
      </w:r>
      <w:r w:rsidRPr="00B37B0F">
        <w:rPr>
          <w:rFonts w:ascii="Times New Roman" w:hAnsi="Times New Roman"/>
        </w:rPr>
        <w:t xml:space="preserve">cytometry study on oxidative stress and aging. </w:t>
      </w:r>
    </w:p>
    <w:p w:rsidR="00736F4E" w:rsidRDefault="00736F4E" w:rsidP="00736F4E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Maya Kirkland, RISE scholar. </w:t>
      </w:r>
      <w:r>
        <w:rPr>
          <w:rFonts w:ascii="Times New Roman" w:hAnsi="Times New Roman"/>
        </w:rPr>
        <w:t>Maximal likelihood analysis of yeast lifespan.</w:t>
      </w:r>
    </w:p>
    <w:p w:rsidR="00736F4E" w:rsidRDefault="00736F4E" w:rsidP="00736F4E">
      <w:pPr>
        <w:widowControl w:val="0"/>
        <w:numPr>
          <w:ilvl w:val="0"/>
          <w:numId w:val="1"/>
        </w:numPr>
        <w:spacing w:after="0" w:line="240" w:lineRule="auto"/>
        <w:ind w:left="43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Zhane</w:t>
      </w:r>
      <w:proofErr w:type="spellEnd"/>
      <w:r>
        <w:rPr>
          <w:rFonts w:ascii="Times New Roman" w:hAnsi="Times New Roman"/>
        </w:rPr>
        <w:t xml:space="preserve"> Cruickshank, BIO386. Network robustness and cellular aging. </w:t>
      </w:r>
    </w:p>
    <w:p w:rsidR="00736F4E" w:rsidRPr="00B37B0F" w:rsidRDefault="00736F4E" w:rsidP="00736F4E">
      <w:pPr>
        <w:widowControl w:val="0"/>
        <w:spacing w:after="0" w:line="240" w:lineRule="auto"/>
        <w:ind w:left="432"/>
        <w:rPr>
          <w:rFonts w:ascii="Times New Roman" w:hAnsi="Times New Roman"/>
        </w:rPr>
      </w:pPr>
    </w:p>
    <w:p w:rsidR="00736F4E" w:rsidRPr="00B37B0F" w:rsidRDefault="00736F4E" w:rsidP="00736F4E">
      <w:pPr>
        <w:tabs>
          <w:tab w:val="left" w:pos="360"/>
        </w:tabs>
        <w:spacing w:after="0"/>
        <w:rPr>
          <w:rFonts w:ascii="Times New Roman" w:hAnsi="Times New Roman"/>
          <w:b/>
          <w:i/>
          <w:caps/>
        </w:rPr>
      </w:pPr>
      <w:r w:rsidRPr="00C17FB2">
        <w:rPr>
          <w:rFonts w:ascii="Times New Roman" w:hAnsi="Times New Roman"/>
          <w:b/>
          <w:caps/>
        </w:rPr>
        <w:t>2013~2014 (</w:t>
      </w:r>
      <w:r w:rsidRPr="00C17FB2">
        <w:rPr>
          <w:rFonts w:ascii="Times New Roman" w:hAnsi="Times New Roman"/>
          <w:b/>
          <w:bCs/>
          <w:iCs/>
        </w:rPr>
        <w:t xml:space="preserve">10 </w:t>
      </w:r>
      <w:r>
        <w:rPr>
          <w:rFonts w:ascii="Times New Roman" w:hAnsi="Times New Roman"/>
          <w:b/>
          <w:bCs/>
          <w:iCs/>
        </w:rPr>
        <w:t>undergraduates</w:t>
      </w:r>
      <w:r w:rsidRPr="00C17FB2">
        <w:rPr>
          <w:rFonts w:ascii="Times New Roman" w:hAnsi="Times New Roman"/>
          <w:b/>
          <w:bCs/>
          <w:iCs/>
        </w:rPr>
        <w:t>)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Brittany Jackson, Math RAMP. Network configuration and cellular aging.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proofErr w:type="spellStart"/>
      <w:r w:rsidRPr="00B37B0F">
        <w:rPr>
          <w:rFonts w:ascii="Times New Roman" w:hAnsi="Times New Roman"/>
        </w:rPr>
        <w:t>Mislie</w:t>
      </w:r>
      <w:proofErr w:type="spellEnd"/>
      <w:r w:rsidRPr="00B37B0F">
        <w:rPr>
          <w:rFonts w:ascii="Times New Roman" w:hAnsi="Times New Roman"/>
        </w:rPr>
        <w:t xml:space="preserve"> C Jean-Baptiste, independent study. Using network clustering to predict copy number variations associated with health disparities. 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Ashlee </w:t>
      </w:r>
      <w:proofErr w:type="spellStart"/>
      <w:r w:rsidRPr="00B37B0F">
        <w:rPr>
          <w:rFonts w:ascii="Times New Roman" w:hAnsi="Times New Roman"/>
        </w:rPr>
        <w:t>Beverett</w:t>
      </w:r>
      <w:proofErr w:type="spellEnd"/>
      <w:r w:rsidRPr="00B37B0F">
        <w:rPr>
          <w:rFonts w:ascii="Times New Roman" w:hAnsi="Times New Roman"/>
        </w:rPr>
        <w:t xml:space="preserve"> and Ariel Harden, Bio233 project.  Genetic variation and yeast oxidative stress responses.  </w:t>
      </w:r>
      <w:r w:rsidRPr="00B37B0F">
        <w:rPr>
          <w:rFonts w:ascii="Times New Roman" w:hAnsi="Times New Roman"/>
          <w:i/>
        </w:rPr>
        <w:t>Miss Ariel Harden is a second place winner of poster presentation on Spelman Research Day</w:t>
      </w:r>
      <w:r w:rsidRPr="00B37B0F">
        <w:rPr>
          <w:rFonts w:ascii="Times New Roman" w:hAnsi="Times New Roman"/>
        </w:rPr>
        <w:t xml:space="preserve">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Deja </w:t>
      </w:r>
      <w:proofErr w:type="spellStart"/>
      <w:r w:rsidRPr="00B37B0F">
        <w:rPr>
          <w:rFonts w:ascii="Times New Roman" w:hAnsi="Times New Roman"/>
        </w:rPr>
        <w:t>Heckard</w:t>
      </w:r>
      <w:proofErr w:type="spellEnd"/>
      <w:r w:rsidRPr="00B37B0F">
        <w:rPr>
          <w:rFonts w:ascii="Times New Roman" w:hAnsi="Times New Roman"/>
        </w:rPr>
        <w:t xml:space="preserve"> and Kaitlyn Jackson, Bio233 project. Genes associated with pathogenicity in yeast.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Cayla Lowe and </w:t>
      </w:r>
      <w:proofErr w:type="spellStart"/>
      <w:r w:rsidRPr="00B37B0F">
        <w:rPr>
          <w:rFonts w:ascii="Times New Roman" w:hAnsi="Times New Roman"/>
        </w:rPr>
        <w:t>Corinthia</w:t>
      </w:r>
      <w:proofErr w:type="spellEnd"/>
      <w:r w:rsidRPr="00B37B0F">
        <w:rPr>
          <w:rFonts w:ascii="Times New Roman" w:hAnsi="Times New Roman"/>
        </w:rPr>
        <w:t xml:space="preserve"> Wilkerson, Bio233 project. Freshly made or processed: A microbial look at orange juice and lemonade.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proofErr w:type="spellStart"/>
      <w:r w:rsidRPr="00B37B0F">
        <w:rPr>
          <w:rFonts w:ascii="Times New Roman" w:hAnsi="Times New Roman"/>
        </w:rPr>
        <w:t>Anique</w:t>
      </w:r>
      <w:proofErr w:type="spellEnd"/>
      <w:r w:rsidRPr="00B37B0F">
        <w:rPr>
          <w:rFonts w:ascii="Times New Roman" w:hAnsi="Times New Roman"/>
        </w:rPr>
        <w:t xml:space="preserve"> Thompson and Tara Martin, Bio233 project. Kilometers or miles: Should it matter? </w:t>
      </w:r>
    </w:p>
    <w:p w:rsidR="00736F4E" w:rsidRPr="00B37B0F" w:rsidRDefault="00736F4E" w:rsidP="00736F4E">
      <w:pPr>
        <w:tabs>
          <w:tab w:val="left" w:pos="360"/>
        </w:tabs>
        <w:spacing w:after="0"/>
        <w:rPr>
          <w:rFonts w:ascii="Times New Roman" w:hAnsi="Times New Roman"/>
          <w:b/>
          <w:i/>
          <w:caps/>
        </w:rPr>
      </w:pPr>
    </w:p>
    <w:p w:rsidR="00736F4E" w:rsidRPr="00C17FB2" w:rsidRDefault="00736F4E" w:rsidP="00736F4E">
      <w:pPr>
        <w:tabs>
          <w:tab w:val="left" w:pos="360"/>
        </w:tabs>
        <w:spacing w:after="0"/>
        <w:rPr>
          <w:rFonts w:ascii="Times New Roman" w:hAnsi="Times New Roman"/>
          <w:b/>
          <w:bCs/>
        </w:rPr>
      </w:pPr>
      <w:r w:rsidRPr="00C17FB2">
        <w:rPr>
          <w:rFonts w:ascii="Times New Roman" w:hAnsi="Times New Roman"/>
          <w:b/>
          <w:bCs/>
        </w:rPr>
        <w:t xml:space="preserve">2012~2013 </w:t>
      </w:r>
    </w:p>
    <w:p w:rsidR="00736F4E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>Amanda Alexander (Math RAMP), statistical genomics</w:t>
      </w:r>
      <w:r>
        <w:rPr>
          <w:rFonts w:ascii="Times New Roman" w:hAnsi="Times New Roman"/>
        </w:rPr>
        <w:t>.</w:t>
      </w:r>
      <w:r w:rsidRPr="00B37B0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H</w:t>
      </w:r>
      <w:r w:rsidRPr="00BC5E4A">
        <w:rPr>
          <w:rFonts w:ascii="Times New Roman" w:hAnsi="Times New Roman"/>
          <w:b/>
        </w:rPr>
        <w:t>onor</w:t>
      </w:r>
      <w:r w:rsidRPr="00B37B0F">
        <w:rPr>
          <w:rFonts w:ascii="Times New Roman" w:hAnsi="Times New Roman"/>
          <w:b/>
        </w:rPr>
        <w:t>s</w:t>
      </w:r>
      <w:r w:rsidRPr="00BC5E4A">
        <w:rPr>
          <w:rFonts w:ascii="Times New Roman" w:hAnsi="Times New Roman"/>
          <w:b/>
        </w:rPr>
        <w:t xml:space="preserve"> thesis</w:t>
      </w:r>
      <w:r>
        <w:rPr>
          <w:rFonts w:ascii="Times New Roman" w:hAnsi="Times New Roman"/>
          <w:b/>
        </w:rPr>
        <w:t>.</w:t>
      </w:r>
    </w:p>
    <w:p w:rsidR="00736F4E" w:rsidRPr="00B37B0F" w:rsidRDefault="00736F4E" w:rsidP="00736F4E">
      <w:pPr>
        <w:widowControl w:val="0"/>
        <w:tabs>
          <w:tab w:val="left" w:pos="432"/>
        </w:tabs>
        <w:spacing w:after="0" w:line="240" w:lineRule="auto"/>
        <w:ind w:left="97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Miss Amanda Alexander is the Class of 2014 valedictorian. 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proofErr w:type="spellStart"/>
      <w:r w:rsidRPr="00B37B0F">
        <w:rPr>
          <w:rFonts w:ascii="Times New Roman" w:hAnsi="Times New Roman"/>
        </w:rPr>
        <w:t>Palpasa</w:t>
      </w:r>
      <w:proofErr w:type="spellEnd"/>
      <w:r w:rsidRPr="00B37B0F">
        <w:rPr>
          <w:rFonts w:ascii="Times New Roman" w:hAnsi="Times New Roman"/>
        </w:rPr>
        <w:t xml:space="preserve"> </w:t>
      </w:r>
      <w:proofErr w:type="spellStart"/>
      <w:r w:rsidRPr="00B37B0F">
        <w:rPr>
          <w:rFonts w:ascii="Times New Roman" w:hAnsi="Times New Roman"/>
        </w:rPr>
        <w:t>Manandhar</w:t>
      </w:r>
      <w:proofErr w:type="spellEnd"/>
      <w:r w:rsidRPr="00B37B0F">
        <w:rPr>
          <w:rFonts w:ascii="Times New Roman" w:hAnsi="Times New Roman"/>
        </w:rPr>
        <w:t xml:space="preserve"> (Math RAMP), reliability network modeling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Jayden Le Blanc, Jessica Rogers, Ashlee </w:t>
      </w:r>
      <w:proofErr w:type="spellStart"/>
      <w:r w:rsidRPr="00B37B0F">
        <w:rPr>
          <w:rFonts w:ascii="Times New Roman" w:hAnsi="Times New Roman"/>
        </w:rPr>
        <w:t>Beverett</w:t>
      </w:r>
      <w:proofErr w:type="spellEnd"/>
      <w:r w:rsidRPr="00B37B0F">
        <w:rPr>
          <w:rFonts w:ascii="Times New Roman" w:hAnsi="Times New Roman"/>
        </w:rPr>
        <w:t>, research on ROS and aging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>Daria Clegg (ASPIRE scholar), genomics investigation of health disparity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proofErr w:type="spellStart"/>
      <w:r w:rsidRPr="00B37B0F">
        <w:rPr>
          <w:rFonts w:ascii="Times New Roman" w:hAnsi="Times New Roman"/>
        </w:rPr>
        <w:t>Mislie</w:t>
      </w:r>
      <w:proofErr w:type="spellEnd"/>
      <w:r w:rsidRPr="00B37B0F">
        <w:rPr>
          <w:rFonts w:ascii="Times New Roman" w:hAnsi="Times New Roman"/>
        </w:rPr>
        <w:t xml:space="preserve"> Jean-</w:t>
      </w:r>
      <w:proofErr w:type="spellStart"/>
      <w:r w:rsidRPr="00B37B0F">
        <w:rPr>
          <w:rFonts w:ascii="Times New Roman" w:hAnsi="Times New Roman"/>
        </w:rPr>
        <w:t>Bapstie</w:t>
      </w:r>
      <w:proofErr w:type="spellEnd"/>
      <w:r w:rsidRPr="00B37B0F">
        <w:rPr>
          <w:rFonts w:ascii="Times New Roman" w:hAnsi="Times New Roman"/>
        </w:rPr>
        <w:t xml:space="preserve"> (ASPIRE scholar), bioinformatics investigation of healthy disparity.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Alannah Mack, </w:t>
      </w:r>
      <w:proofErr w:type="spellStart"/>
      <w:r w:rsidRPr="00B37B0F">
        <w:rPr>
          <w:rFonts w:ascii="Times New Roman" w:hAnsi="Times New Roman"/>
        </w:rPr>
        <w:t>Anique</w:t>
      </w:r>
      <w:proofErr w:type="spellEnd"/>
      <w:r w:rsidRPr="00B37B0F">
        <w:rPr>
          <w:rFonts w:ascii="Times New Roman" w:hAnsi="Times New Roman"/>
        </w:rPr>
        <w:t xml:space="preserve"> Thompson, Kofi </w:t>
      </w:r>
      <w:proofErr w:type="spellStart"/>
      <w:r w:rsidRPr="00B37B0F">
        <w:rPr>
          <w:rFonts w:ascii="Times New Roman" w:hAnsi="Times New Roman"/>
        </w:rPr>
        <w:t>Khamit</w:t>
      </w:r>
      <w:proofErr w:type="spellEnd"/>
      <w:r w:rsidRPr="00B37B0F">
        <w:rPr>
          <w:rFonts w:ascii="Times New Roman" w:hAnsi="Times New Roman"/>
        </w:rPr>
        <w:t xml:space="preserve">-Kush, Kasha Price (BIO380), survey and research project on metric proficiency, scientific literacy and attitude. </w:t>
      </w:r>
    </w:p>
    <w:p w:rsidR="00736F4E" w:rsidRPr="00B37B0F" w:rsidRDefault="00736F4E" w:rsidP="00736F4E">
      <w:pPr>
        <w:tabs>
          <w:tab w:val="left" w:pos="360"/>
        </w:tabs>
        <w:spacing w:after="0"/>
        <w:rPr>
          <w:rFonts w:ascii="Times New Roman" w:hAnsi="Times New Roman"/>
          <w:b/>
          <w:i/>
          <w:caps/>
        </w:rPr>
      </w:pPr>
    </w:p>
    <w:p w:rsidR="00736F4E" w:rsidRPr="00BD7084" w:rsidRDefault="00736F4E" w:rsidP="00736F4E">
      <w:pPr>
        <w:tabs>
          <w:tab w:val="left" w:pos="360"/>
        </w:tabs>
        <w:spacing w:after="0"/>
        <w:rPr>
          <w:rFonts w:ascii="Times New Roman" w:hAnsi="Times New Roman"/>
          <w:b/>
          <w:bCs/>
          <w:iCs/>
        </w:rPr>
      </w:pPr>
      <w:r w:rsidRPr="00BD7084">
        <w:rPr>
          <w:rFonts w:ascii="Times New Roman" w:hAnsi="Times New Roman"/>
          <w:b/>
          <w:bCs/>
          <w:iCs/>
        </w:rPr>
        <w:t xml:space="preserve">2011~2012 (15 </w:t>
      </w:r>
      <w:r>
        <w:rPr>
          <w:rFonts w:ascii="Times New Roman" w:hAnsi="Times New Roman"/>
          <w:b/>
          <w:bCs/>
        </w:rPr>
        <w:t>undergraduates</w:t>
      </w:r>
      <w:r w:rsidRPr="00BD7084">
        <w:rPr>
          <w:rFonts w:ascii="Times New Roman" w:hAnsi="Times New Roman"/>
          <w:b/>
          <w:bCs/>
          <w:iCs/>
        </w:rPr>
        <w:t>, including 1 honors thesis)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Lindsay Parnell, oxidative stress and genome integrity. </w:t>
      </w:r>
      <w:r w:rsidRPr="00BC5E4A">
        <w:rPr>
          <w:rFonts w:ascii="Times New Roman" w:hAnsi="Times New Roman"/>
          <w:b/>
        </w:rPr>
        <w:t>Honors thesis</w:t>
      </w:r>
      <w:r>
        <w:rPr>
          <w:rFonts w:ascii="Times New Roman" w:hAnsi="Times New Roman"/>
        </w:rPr>
        <w:t>.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Morgan </w:t>
      </w:r>
      <w:proofErr w:type="spellStart"/>
      <w:r w:rsidRPr="00B37B0F">
        <w:rPr>
          <w:rFonts w:ascii="Times New Roman" w:hAnsi="Times New Roman"/>
        </w:rPr>
        <w:t>Maite</w:t>
      </w:r>
      <w:proofErr w:type="spellEnd"/>
      <w:r w:rsidRPr="00B37B0F">
        <w:rPr>
          <w:rFonts w:ascii="Times New Roman" w:hAnsi="Times New Roman"/>
        </w:rPr>
        <w:t xml:space="preserve">, independent study. Wild isolates of yeast and microbes.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proofErr w:type="spellStart"/>
      <w:r w:rsidRPr="00B37B0F">
        <w:rPr>
          <w:rFonts w:ascii="Times New Roman" w:hAnsi="Times New Roman"/>
        </w:rPr>
        <w:t>Yamisha</w:t>
      </w:r>
      <w:proofErr w:type="spellEnd"/>
      <w:r w:rsidRPr="00B37B0F">
        <w:rPr>
          <w:rFonts w:ascii="Times New Roman" w:hAnsi="Times New Roman"/>
        </w:rPr>
        <w:t xml:space="preserve"> Rutherford, independent study. Lifespan extension effect of pcp1 null mutation.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Brittni Wilson, independent study. TOR pathway in cellular aging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Megan Magee, independent study. Quantitative analysis of yeast aging process.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Janella Wynter, summer research and independent study. Survey yeast life spans and </w:t>
      </w:r>
      <w:proofErr w:type="spellStart"/>
      <w:r w:rsidRPr="00B37B0F">
        <w:rPr>
          <w:rFonts w:ascii="Times New Roman" w:hAnsi="Times New Roman"/>
        </w:rPr>
        <w:t>ridic</w:t>
      </w:r>
      <w:r>
        <w:rPr>
          <w:rFonts w:ascii="Times New Roman" w:hAnsi="Times New Roman"/>
        </w:rPr>
        <w:t>i</w:t>
      </w:r>
      <w:r w:rsidRPr="00B37B0F">
        <w:rPr>
          <w:rFonts w:ascii="Times New Roman" w:hAnsi="Times New Roman"/>
        </w:rPr>
        <w:t>col</w:t>
      </w:r>
      <w:proofErr w:type="spellEnd"/>
      <w:r w:rsidRPr="00B37B0F">
        <w:rPr>
          <w:rFonts w:ascii="Times New Roman" w:hAnsi="Times New Roman"/>
        </w:rPr>
        <w:t xml:space="preserve"> effect on aging.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Shyla Hardwick, summer research. Survey yeast life spans.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Andrea Brown, Math major, independent study. Reliability model of cellular aging.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Hilary Cooks, ASPIRE.  Bioinformatics project using Python.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Kinnari Matheson, </w:t>
      </w:r>
      <w:proofErr w:type="spellStart"/>
      <w:r w:rsidRPr="00B37B0F">
        <w:rPr>
          <w:rFonts w:ascii="Times New Roman" w:hAnsi="Times New Roman"/>
        </w:rPr>
        <w:t>Orrianne</w:t>
      </w:r>
      <w:proofErr w:type="spellEnd"/>
      <w:r w:rsidRPr="00B37B0F">
        <w:rPr>
          <w:rFonts w:ascii="Times New Roman" w:hAnsi="Times New Roman"/>
        </w:rPr>
        <w:t xml:space="preserve"> Morrison, Robin Levy, Jessica Christopher, Jessika Williams, Lisa Jones (BIO320). </w:t>
      </w:r>
    </w:p>
    <w:p w:rsidR="00736F4E" w:rsidRPr="00B37B0F" w:rsidRDefault="00736F4E" w:rsidP="00736F4E">
      <w:pPr>
        <w:widowControl w:val="0"/>
        <w:spacing w:after="0" w:line="240" w:lineRule="auto"/>
        <w:ind w:left="342"/>
        <w:rPr>
          <w:rFonts w:ascii="Times New Roman" w:hAnsi="Times New Roman"/>
        </w:rPr>
      </w:pPr>
    </w:p>
    <w:p w:rsidR="00736F4E" w:rsidRPr="00C17FB2" w:rsidRDefault="00736F4E" w:rsidP="00736F4E">
      <w:pPr>
        <w:tabs>
          <w:tab w:val="left" w:pos="360"/>
        </w:tabs>
        <w:spacing w:after="0"/>
        <w:rPr>
          <w:rFonts w:ascii="Times New Roman" w:hAnsi="Times New Roman"/>
          <w:b/>
          <w:bCs/>
        </w:rPr>
      </w:pPr>
      <w:r w:rsidRPr="00C17FB2">
        <w:rPr>
          <w:rFonts w:ascii="Times New Roman" w:hAnsi="Times New Roman"/>
          <w:b/>
          <w:bCs/>
        </w:rPr>
        <w:t xml:space="preserve">2010~2011 (13 </w:t>
      </w:r>
      <w:r>
        <w:rPr>
          <w:rFonts w:ascii="Times New Roman" w:hAnsi="Times New Roman"/>
          <w:b/>
          <w:bCs/>
        </w:rPr>
        <w:t>undergraduates</w:t>
      </w:r>
      <w:r w:rsidRPr="00C17FB2">
        <w:rPr>
          <w:rFonts w:ascii="Times New Roman" w:hAnsi="Times New Roman"/>
          <w:b/>
          <w:bCs/>
        </w:rPr>
        <w:t>)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>Alice Story, BIO320. Interconnection of molecular evolution, gene network, and cellular aging.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Erika </w:t>
      </w:r>
      <w:proofErr w:type="spellStart"/>
      <w:r w:rsidRPr="00B37B0F">
        <w:rPr>
          <w:rFonts w:ascii="Times New Roman" w:hAnsi="Times New Roman"/>
        </w:rPr>
        <w:t>Dommond</w:t>
      </w:r>
      <w:proofErr w:type="spellEnd"/>
      <w:r w:rsidRPr="00B37B0F">
        <w:rPr>
          <w:rFonts w:ascii="Times New Roman" w:hAnsi="Times New Roman"/>
        </w:rPr>
        <w:t xml:space="preserve"> (math major), HHMI scholar. Network model of cellular aging.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>Dominique Parker, independent study. Oxidative stress and cellular aging.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>Meighan Parker, independent study. Oxidative stress and cellular aging.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Joi Gaddy, ASPIRE scholar. Comparative genome analysis in Bacillus genomes.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Alisha </w:t>
      </w:r>
      <w:proofErr w:type="spellStart"/>
      <w:r w:rsidRPr="00B37B0F">
        <w:rPr>
          <w:rFonts w:ascii="Times New Roman" w:hAnsi="Times New Roman"/>
        </w:rPr>
        <w:t>Caliman</w:t>
      </w:r>
      <w:proofErr w:type="spellEnd"/>
      <w:r w:rsidRPr="00B37B0F">
        <w:rPr>
          <w:rFonts w:ascii="Times New Roman" w:hAnsi="Times New Roman"/>
        </w:rPr>
        <w:t xml:space="preserve">, RISE scholar. Oxidative stress on cellular aging.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Jasmine </w:t>
      </w:r>
      <w:proofErr w:type="spellStart"/>
      <w:r w:rsidRPr="00B37B0F">
        <w:rPr>
          <w:rFonts w:ascii="Times New Roman" w:hAnsi="Times New Roman"/>
        </w:rPr>
        <w:t>Halcome</w:t>
      </w:r>
      <w:proofErr w:type="spellEnd"/>
      <w:r w:rsidRPr="00B37B0F">
        <w:rPr>
          <w:rFonts w:ascii="Times New Roman" w:hAnsi="Times New Roman"/>
        </w:rPr>
        <w:t xml:space="preserve">, </w:t>
      </w:r>
      <w:proofErr w:type="spellStart"/>
      <w:r w:rsidRPr="00B37B0F">
        <w:rPr>
          <w:rFonts w:ascii="Times New Roman" w:hAnsi="Times New Roman"/>
        </w:rPr>
        <w:t>Devany</w:t>
      </w:r>
      <w:proofErr w:type="spellEnd"/>
      <w:r w:rsidRPr="00B37B0F">
        <w:rPr>
          <w:rFonts w:ascii="Times New Roman" w:hAnsi="Times New Roman"/>
        </w:rPr>
        <w:t xml:space="preserve"> Brown (CS major), ASPIRE scholars. Bacillus Genome Database.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proofErr w:type="spellStart"/>
      <w:r w:rsidRPr="00B37B0F">
        <w:rPr>
          <w:rFonts w:ascii="Times New Roman" w:hAnsi="Times New Roman"/>
        </w:rPr>
        <w:t>Leondra</w:t>
      </w:r>
      <w:proofErr w:type="spellEnd"/>
      <w:r w:rsidRPr="00B37B0F">
        <w:rPr>
          <w:rFonts w:ascii="Times New Roman" w:hAnsi="Times New Roman"/>
        </w:rPr>
        <w:t xml:space="preserve"> Patrice </w:t>
      </w:r>
      <w:proofErr w:type="spellStart"/>
      <w:r w:rsidRPr="00B37B0F">
        <w:rPr>
          <w:rFonts w:ascii="Times New Roman" w:hAnsi="Times New Roman"/>
        </w:rPr>
        <w:t>McGahee</w:t>
      </w:r>
      <w:proofErr w:type="spellEnd"/>
      <w:r w:rsidRPr="00B37B0F">
        <w:rPr>
          <w:rFonts w:ascii="Times New Roman" w:hAnsi="Times New Roman"/>
        </w:rPr>
        <w:t xml:space="preserve"> (math major), Kiara Brown, Courtney Dill, simulating emergence of infectious diseases.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Brittni Wilson, HHMI scholar. TOR pathway in cellular aging </w:t>
      </w:r>
    </w:p>
    <w:p w:rsidR="00736F4E" w:rsidRPr="00B37B0F" w:rsidRDefault="00736F4E" w:rsidP="00736F4E">
      <w:pPr>
        <w:widowControl w:val="0"/>
        <w:numPr>
          <w:ilvl w:val="0"/>
          <w:numId w:val="1"/>
        </w:numPr>
        <w:tabs>
          <w:tab w:val="left" w:pos="432"/>
        </w:tabs>
        <w:spacing w:after="0" w:line="240" w:lineRule="auto"/>
        <w:ind w:left="972" w:hanging="900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Megan Magee, independent study. Quantitative analysis of yeast aging process. </w:t>
      </w:r>
    </w:p>
    <w:p w:rsidR="00736F4E" w:rsidRDefault="00736F4E" w:rsidP="00736F4E">
      <w:pPr>
        <w:pStyle w:val="ColorfulList-Accent11"/>
        <w:widowControl w:val="0"/>
        <w:spacing w:after="0" w:line="240" w:lineRule="auto"/>
        <w:ind w:left="432"/>
        <w:rPr>
          <w:rFonts w:ascii="Times New Roman" w:hAnsi="Times New Roman"/>
          <w:bCs/>
        </w:rPr>
      </w:pPr>
    </w:p>
    <w:p w:rsidR="00736F4E" w:rsidRPr="00C17FB2" w:rsidRDefault="00736F4E" w:rsidP="00736F4E">
      <w:pPr>
        <w:tabs>
          <w:tab w:val="left" w:pos="360"/>
        </w:tabs>
        <w:spacing w:after="0"/>
        <w:rPr>
          <w:rFonts w:ascii="Times New Roman" w:hAnsi="Times New Roman"/>
          <w:b/>
          <w:bCs/>
        </w:rPr>
      </w:pPr>
      <w:r w:rsidRPr="00C17FB2">
        <w:rPr>
          <w:rFonts w:ascii="Times New Roman" w:hAnsi="Times New Roman"/>
          <w:b/>
          <w:bCs/>
        </w:rPr>
        <w:t xml:space="preserve">2009~2010 (6 </w:t>
      </w:r>
      <w:r>
        <w:rPr>
          <w:rFonts w:ascii="Times New Roman" w:hAnsi="Times New Roman"/>
          <w:b/>
          <w:bCs/>
        </w:rPr>
        <w:t>undergraduates</w:t>
      </w:r>
      <w:r w:rsidRPr="00C17FB2">
        <w:rPr>
          <w:rFonts w:ascii="Times New Roman" w:hAnsi="Times New Roman"/>
          <w:b/>
          <w:bCs/>
        </w:rPr>
        <w:t>)</w:t>
      </w:r>
    </w:p>
    <w:p w:rsidR="00736F4E" w:rsidRPr="00B37B0F" w:rsidRDefault="00736F4E" w:rsidP="00736F4E">
      <w:pPr>
        <w:pStyle w:val="ColorfulList-Accent11"/>
        <w:widowControl w:val="0"/>
        <w:numPr>
          <w:ilvl w:val="0"/>
          <w:numId w:val="2"/>
        </w:numPr>
        <w:spacing w:after="0" w:line="240" w:lineRule="auto"/>
        <w:ind w:left="432"/>
        <w:rPr>
          <w:rFonts w:ascii="Times New Roman" w:hAnsi="Times New Roman"/>
        </w:rPr>
      </w:pPr>
      <w:r w:rsidRPr="00B37B0F">
        <w:rPr>
          <w:rFonts w:ascii="Times New Roman" w:hAnsi="Times New Roman"/>
        </w:rPr>
        <w:t>Meighan Parker, HHMI scholar. Oxidative stress and cellular aging.</w:t>
      </w:r>
    </w:p>
    <w:p w:rsidR="00736F4E" w:rsidRPr="00B37B0F" w:rsidRDefault="00736F4E" w:rsidP="00736F4E">
      <w:pPr>
        <w:pStyle w:val="ColorfulList-Accent11"/>
        <w:widowControl w:val="0"/>
        <w:numPr>
          <w:ilvl w:val="0"/>
          <w:numId w:val="2"/>
        </w:numPr>
        <w:spacing w:after="0" w:line="240" w:lineRule="auto"/>
        <w:ind w:left="432"/>
        <w:rPr>
          <w:rFonts w:ascii="Times New Roman" w:hAnsi="Times New Roman"/>
        </w:rPr>
      </w:pPr>
      <w:r w:rsidRPr="00B37B0F">
        <w:rPr>
          <w:rFonts w:ascii="Times New Roman" w:hAnsi="Times New Roman"/>
        </w:rPr>
        <w:t>Shyla Hardwick, BIO491i</w:t>
      </w:r>
      <w:r>
        <w:rPr>
          <w:rFonts w:ascii="Times New Roman" w:hAnsi="Times New Roman"/>
        </w:rPr>
        <w:t>.</w:t>
      </w:r>
      <w:r w:rsidRPr="00B37B0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</w:t>
      </w:r>
      <w:r w:rsidRPr="00B37B0F">
        <w:rPr>
          <w:rFonts w:ascii="Times New Roman" w:hAnsi="Times New Roman"/>
        </w:rPr>
        <w:t xml:space="preserve">solation and characterization of </w:t>
      </w:r>
      <w:r w:rsidRPr="00C17FB2">
        <w:rPr>
          <w:rFonts w:ascii="Times New Roman" w:hAnsi="Times New Roman"/>
          <w:i/>
        </w:rPr>
        <w:t>Mycobacteriophage</w:t>
      </w:r>
      <w:r w:rsidRPr="00B37B0F">
        <w:rPr>
          <w:rFonts w:ascii="Times New Roman" w:hAnsi="Times New Roman"/>
        </w:rPr>
        <w:t xml:space="preserve"> sp. </w:t>
      </w:r>
      <w:r w:rsidRPr="00C17FB2">
        <w:rPr>
          <w:rFonts w:ascii="Times New Roman" w:hAnsi="Times New Roman"/>
          <w:i/>
        </w:rPr>
        <w:t>Faith</w:t>
      </w:r>
      <w:r w:rsidRPr="00B37B0F">
        <w:rPr>
          <w:rFonts w:ascii="Times New Roman" w:hAnsi="Times New Roman"/>
        </w:rPr>
        <w:t xml:space="preserve"> 1. </w:t>
      </w:r>
    </w:p>
    <w:p w:rsidR="00736F4E" w:rsidRPr="00B37B0F" w:rsidRDefault="00736F4E" w:rsidP="00736F4E">
      <w:pPr>
        <w:pStyle w:val="ColorfulList-Accent11"/>
        <w:widowControl w:val="0"/>
        <w:numPr>
          <w:ilvl w:val="0"/>
          <w:numId w:val="2"/>
        </w:numPr>
        <w:spacing w:after="0" w:line="240" w:lineRule="auto"/>
        <w:ind w:left="432"/>
        <w:rPr>
          <w:rFonts w:ascii="Times New Roman" w:hAnsi="Times New Roman"/>
        </w:rPr>
      </w:pPr>
      <w:proofErr w:type="spellStart"/>
      <w:r w:rsidRPr="00B37B0F">
        <w:rPr>
          <w:rFonts w:ascii="Times New Roman" w:hAnsi="Times New Roman"/>
        </w:rPr>
        <w:t>Kenee</w:t>
      </w:r>
      <w:proofErr w:type="spellEnd"/>
      <w:r w:rsidRPr="00B37B0F">
        <w:rPr>
          <w:rFonts w:ascii="Times New Roman" w:hAnsi="Times New Roman"/>
        </w:rPr>
        <w:t xml:space="preserve"> </w:t>
      </w:r>
      <w:proofErr w:type="spellStart"/>
      <w:r w:rsidRPr="00B37B0F">
        <w:rPr>
          <w:rFonts w:ascii="Times New Roman" w:hAnsi="Times New Roman"/>
        </w:rPr>
        <w:t>Daffin</w:t>
      </w:r>
      <w:proofErr w:type="spellEnd"/>
      <w:r w:rsidRPr="00B37B0F">
        <w:rPr>
          <w:rFonts w:ascii="Times New Roman" w:hAnsi="Times New Roman"/>
        </w:rPr>
        <w:t xml:space="preserve">, BIO320. Effects </w:t>
      </w:r>
      <w:r>
        <w:rPr>
          <w:rFonts w:ascii="Times New Roman" w:hAnsi="Times New Roman"/>
        </w:rPr>
        <w:t xml:space="preserve">of </w:t>
      </w:r>
      <w:r w:rsidRPr="00B37B0F">
        <w:rPr>
          <w:rFonts w:ascii="Times New Roman" w:hAnsi="Times New Roman"/>
        </w:rPr>
        <w:t xml:space="preserve">protein electrostatic property on protein interactions in yeast. </w:t>
      </w:r>
    </w:p>
    <w:p w:rsidR="00736F4E" w:rsidRPr="00B37B0F" w:rsidRDefault="00736F4E" w:rsidP="00736F4E">
      <w:pPr>
        <w:pStyle w:val="ColorfulList-Accent11"/>
        <w:widowControl w:val="0"/>
        <w:numPr>
          <w:ilvl w:val="0"/>
          <w:numId w:val="2"/>
        </w:numPr>
        <w:spacing w:after="0" w:line="240" w:lineRule="auto"/>
        <w:ind w:left="432"/>
        <w:rPr>
          <w:rFonts w:ascii="Times New Roman" w:hAnsi="Times New Roman"/>
        </w:rPr>
      </w:pPr>
      <w:proofErr w:type="spellStart"/>
      <w:r w:rsidRPr="00B37B0F">
        <w:rPr>
          <w:rFonts w:ascii="Times New Roman" w:hAnsi="Times New Roman"/>
        </w:rPr>
        <w:t>Corin</w:t>
      </w:r>
      <w:proofErr w:type="spellEnd"/>
      <w:r w:rsidRPr="00B37B0F">
        <w:rPr>
          <w:rFonts w:ascii="Times New Roman" w:hAnsi="Times New Roman"/>
        </w:rPr>
        <w:t xml:space="preserve"> White, BIO320. Using support vector machine to predict longevity genes. </w:t>
      </w:r>
    </w:p>
    <w:p w:rsidR="00736F4E" w:rsidRPr="00B37B0F" w:rsidRDefault="00736F4E" w:rsidP="00736F4E">
      <w:pPr>
        <w:pStyle w:val="ColorfulList-Accent11"/>
        <w:widowControl w:val="0"/>
        <w:numPr>
          <w:ilvl w:val="0"/>
          <w:numId w:val="2"/>
        </w:numPr>
        <w:spacing w:after="0" w:line="240" w:lineRule="auto"/>
        <w:ind w:left="432"/>
        <w:rPr>
          <w:rFonts w:ascii="Times New Roman" w:hAnsi="Times New Roman"/>
        </w:rPr>
      </w:pPr>
      <w:r w:rsidRPr="00B37B0F">
        <w:rPr>
          <w:rFonts w:ascii="Times New Roman" w:hAnsi="Times New Roman"/>
        </w:rPr>
        <w:t xml:space="preserve">Charita Montgomery and Whitney Payton, BIO320. Aging and gene networks. </w:t>
      </w:r>
    </w:p>
    <w:p w:rsidR="00736F4E" w:rsidRDefault="00736F4E" w:rsidP="00736F4E">
      <w:pPr>
        <w:pStyle w:val="ColorfulList-Accent11"/>
        <w:widowControl w:val="0"/>
        <w:numPr>
          <w:ilvl w:val="0"/>
          <w:numId w:val="2"/>
        </w:numPr>
        <w:spacing w:after="0" w:line="240" w:lineRule="auto"/>
        <w:ind w:left="432"/>
        <w:rPr>
          <w:rFonts w:ascii="Times New Roman" w:hAnsi="Times New Roman"/>
        </w:rPr>
      </w:pPr>
      <w:proofErr w:type="spellStart"/>
      <w:r w:rsidRPr="00B37B0F">
        <w:rPr>
          <w:rFonts w:ascii="Times New Roman" w:hAnsi="Times New Roman"/>
        </w:rPr>
        <w:t>Lolade</w:t>
      </w:r>
      <w:proofErr w:type="spellEnd"/>
      <w:r w:rsidRPr="00B37B0F">
        <w:rPr>
          <w:rFonts w:ascii="Times New Roman" w:hAnsi="Times New Roman"/>
        </w:rPr>
        <w:t xml:space="preserve"> Bolaji, volunteer.  R and biostatistics. </w:t>
      </w:r>
    </w:p>
    <w:p w:rsidR="00E0142F" w:rsidRDefault="00E0142F"/>
    <w:sectPr w:rsidR="00E0142F" w:rsidSect="0016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65D"/>
    <w:multiLevelType w:val="hybridMultilevel"/>
    <w:tmpl w:val="545E11A6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 w15:restartNumberingAfterBreak="0">
    <w:nsid w:val="5ACE54BE"/>
    <w:multiLevelType w:val="hybridMultilevel"/>
    <w:tmpl w:val="ADC2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4E"/>
    <w:rsid w:val="000022C4"/>
    <w:rsid w:val="000079EF"/>
    <w:rsid w:val="000319D6"/>
    <w:rsid w:val="00047271"/>
    <w:rsid w:val="00050CCB"/>
    <w:rsid w:val="00064053"/>
    <w:rsid w:val="00077288"/>
    <w:rsid w:val="000A3C12"/>
    <w:rsid w:val="000B1D0F"/>
    <w:rsid w:val="00144256"/>
    <w:rsid w:val="00166588"/>
    <w:rsid w:val="001C1CC8"/>
    <w:rsid w:val="001C1E8B"/>
    <w:rsid w:val="001C547E"/>
    <w:rsid w:val="00203518"/>
    <w:rsid w:val="00212649"/>
    <w:rsid w:val="00226016"/>
    <w:rsid w:val="00227907"/>
    <w:rsid w:val="00227E04"/>
    <w:rsid w:val="0025387A"/>
    <w:rsid w:val="00256D76"/>
    <w:rsid w:val="002609FE"/>
    <w:rsid w:val="003522B6"/>
    <w:rsid w:val="00371342"/>
    <w:rsid w:val="00380930"/>
    <w:rsid w:val="003F621B"/>
    <w:rsid w:val="00412967"/>
    <w:rsid w:val="004202E3"/>
    <w:rsid w:val="004272E1"/>
    <w:rsid w:val="00457A45"/>
    <w:rsid w:val="0046348D"/>
    <w:rsid w:val="0046373B"/>
    <w:rsid w:val="00487E3F"/>
    <w:rsid w:val="004B66BC"/>
    <w:rsid w:val="00507840"/>
    <w:rsid w:val="00507CC4"/>
    <w:rsid w:val="005245EB"/>
    <w:rsid w:val="00525206"/>
    <w:rsid w:val="005549C5"/>
    <w:rsid w:val="005B4B86"/>
    <w:rsid w:val="005E6662"/>
    <w:rsid w:val="00604FF6"/>
    <w:rsid w:val="00636873"/>
    <w:rsid w:val="006B3786"/>
    <w:rsid w:val="006C0499"/>
    <w:rsid w:val="006D26C5"/>
    <w:rsid w:val="006F2199"/>
    <w:rsid w:val="0071101E"/>
    <w:rsid w:val="007355D1"/>
    <w:rsid w:val="00736F4E"/>
    <w:rsid w:val="007404CF"/>
    <w:rsid w:val="00773386"/>
    <w:rsid w:val="00774A1F"/>
    <w:rsid w:val="007757BA"/>
    <w:rsid w:val="007839A6"/>
    <w:rsid w:val="00792388"/>
    <w:rsid w:val="007B1650"/>
    <w:rsid w:val="007C5E8F"/>
    <w:rsid w:val="007F609A"/>
    <w:rsid w:val="00806C49"/>
    <w:rsid w:val="0081509D"/>
    <w:rsid w:val="00846E1A"/>
    <w:rsid w:val="00847687"/>
    <w:rsid w:val="008734C6"/>
    <w:rsid w:val="00876FF9"/>
    <w:rsid w:val="00890BED"/>
    <w:rsid w:val="008A0770"/>
    <w:rsid w:val="008B3AEE"/>
    <w:rsid w:val="008B7AC4"/>
    <w:rsid w:val="008F0A19"/>
    <w:rsid w:val="008F2A12"/>
    <w:rsid w:val="009111F9"/>
    <w:rsid w:val="009221A1"/>
    <w:rsid w:val="0093012D"/>
    <w:rsid w:val="00937A6C"/>
    <w:rsid w:val="00950842"/>
    <w:rsid w:val="00986D18"/>
    <w:rsid w:val="009920C2"/>
    <w:rsid w:val="009A37A9"/>
    <w:rsid w:val="009A7211"/>
    <w:rsid w:val="009B3EE6"/>
    <w:rsid w:val="009B4B0A"/>
    <w:rsid w:val="009D6450"/>
    <w:rsid w:val="00A3608D"/>
    <w:rsid w:val="00A63803"/>
    <w:rsid w:val="00AE0343"/>
    <w:rsid w:val="00B427B7"/>
    <w:rsid w:val="00BA31A2"/>
    <w:rsid w:val="00BC12AF"/>
    <w:rsid w:val="00BD35AF"/>
    <w:rsid w:val="00C14AC8"/>
    <w:rsid w:val="00C3614C"/>
    <w:rsid w:val="00C42D38"/>
    <w:rsid w:val="00D13EE3"/>
    <w:rsid w:val="00D4223E"/>
    <w:rsid w:val="00D55754"/>
    <w:rsid w:val="00D751A7"/>
    <w:rsid w:val="00D845B6"/>
    <w:rsid w:val="00DB4856"/>
    <w:rsid w:val="00E0142F"/>
    <w:rsid w:val="00E11486"/>
    <w:rsid w:val="00E219D6"/>
    <w:rsid w:val="00E437FA"/>
    <w:rsid w:val="00E53756"/>
    <w:rsid w:val="00E6329A"/>
    <w:rsid w:val="00E63D4F"/>
    <w:rsid w:val="00EA1A4F"/>
    <w:rsid w:val="00EA1F92"/>
    <w:rsid w:val="00EA69A3"/>
    <w:rsid w:val="00ED1B1F"/>
    <w:rsid w:val="00F24E3A"/>
    <w:rsid w:val="00F41271"/>
    <w:rsid w:val="00F92746"/>
    <w:rsid w:val="00FA7345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FF713"/>
  <w15:chartTrackingRefBased/>
  <w15:docId w15:val="{9BF50E30-1A0C-1D48-88F9-3CA07F0C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F4E"/>
    <w:pPr>
      <w:spacing w:after="200" w:line="276" w:lineRule="auto"/>
    </w:pPr>
    <w:rPr>
      <w:rFonts w:ascii="Calibri" w:eastAsia="SimSu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">
    <w:name w:val="aff"/>
    <w:basedOn w:val="Normal"/>
    <w:rsid w:val="00736F4E"/>
    <w:pPr>
      <w:suppressAutoHyphens/>
      <w:spacing w:before="44" w:after="240" w:line="480" w:lineRule="atLeast"/>
    </w:pPr>
    <w:rPr>
      <w:rFonts w:ascii="Times New Roman" w:hAnsi="Times New Roman"/>
      <w:i/>
      <w:sz w:val="24"/>
      <w:szCs w:val="20"/>
      <w:lang w:val="en-GB"/>
    </w:rPr>
  </w:style>
  <w:style w:type="paragraph" w:customStyle="1" w:styleId="ColorfulList-Accent11">
    <w:name w:val="Colorful List - Accent 11"/>
    <w:basedOn w:val="Normal"/>
    <w:uiPriority w:val="34"/>
    <w:qFormat/>
    <w:rsid w:val="0073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991</Words>
  <Characters>5650</Characters>
  <Application>Microsoft Office Word</Application>
  <DocSecurity>0</DocSecurity>
  <Lines>47</Lines>
  <Paragraphs>13</Paragraphs>
  <ScaleCrop>false</ScaleCrop>
  <Company>U of Tennessee Chattanooga</Company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Hong</dc:creator>
  <cp:keywords/>
  <dc:description/>
  <cp:lastModifiedBy>Qin, Hong</cp:lastModifiedBy>
  <cp:revision>3</cp:revision>
  <dcterms:created xsi:type="dcterms:W3CDTF">2019-01-31T19:33:00Z</dcterms:created>
  <dcterms:modified xsi:type="dcterms:W3CDTF">2019-01-31T19:37:00Z</dcterms:modified>
</cp:coreProperties>
</file>