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6A59" w:rsidRDefault="00000000" w:rsidP="00726A59">
      <w:pPr>
        <w:spacing w:after="0" w:line="360" w:lineRule="auto"/>
        <w:ind w:firstLineChars="200" w:firstLine="440"/>
        <w:jc w:val="both"/>
        <w:rPr>
          <w:rFonts w:ascii="Arial" w:hAnsi="Arial" w:cs="Arial"/>
        </w:rPr>
      </w:pPr>
      <w:r w:rsidRPr="00726A59">
        <w:rPr>
          <w:rFonts w:ascii="Arial" w:hAnsi="Arial" w:cs="Arial"/>
        </w:rPr>
        <w:t>This repository contains a single, one-click R script (main_</w:t>
      </w:r>
      <w:proofErr w:type="gramStart"/>
      <w:r w:rsidRPr="00726A59">
        <w:rPr>
          <w:rFonts w:ascii="Arial" w:hAnsi="Arial" w:cs="Arial"/>
        </w:rPr>
        <w:t>analysis.R</w:t>
      </w:r>
      <w:proofErr w:type="gramEnd"/>
      <w:r w:rsidRPr="00726A59">
        <w:rPr>
          <w:rFonts w:ascii="Arial" w:hAnsi="Arial" w:cs="Arial"/>
        </w:rPr>
        <w:t>) to reproduce the main tables and figures for a bibliometric/scientometric study of PSMA radioligand therapy (RLT) in prostate cancer (2015–2025), using Web of Science (WoS) Core Collection Plain Text exports.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Quick start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  <w:b/>
        </w:rPr>
        <w:t>1) Place WoS Plain Text export file(s) under:</w:t>
      </w:r>
    </w:p>
    <w:p w:rsidR="00215A71" w:rsidRPr="00726A59" w:rsidRDefault="00000000" w:rsidP="00726A59">
      <w:pPr>
        <w:spacing w:after="0" w:line="360" w:lineRule="auto"/>
        <w:ind w:left="360"/>
        <w:rPr>
          <w:rFonts w:ascii="Arial" w:hAnsi="Arial" w:cs="Arial"/>
        </w:rPr>
      </w:pPr>
      <w:proofErr w:type="gramStart"/>
      <w:r w:rsidRPr="00726A59">
        <w:rPr>
          <w:rFonts w:ascii="Arial" w:hAnsi="Arial" w:cs="Arial"/>
        </w:rPr>
        <w:t>./</w:t>
      </w:r>
      <w:proofErr w:type="gramEnd"/>
      <w:r w:rsidRPr="00726A59">
        <w:rPr>
          <w:rFonts w:ascii="Arial" w:hAnsi="Arial" w:cs="Arial"/>
        </w:rPr>
        <w:t>data/wos_export/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  <w:b/>
        </w:rPr>
        <w:t>2) Run the script from the repository root:</w:t>
      </w:r>
    </w:p>
    <w:p w:rsidR="00215A71" w:rsidRPr="00726A59" w:rsidRDefault="00000000" w:rsidP="00726A59">
      <w:pPr>
        <w:spacing w:after="0" w:line="360" w:lineRule="auto"/>
        <w:ind w:left="360"/>
        <w:rPr>
          <w:rFonts w:ascii="Arial" w:hAnsi="Arial" w:cs="Arial"/>
        </w:rPr>
      </w:pPr>
      <w:r w:rsidRPr="00726A59">
        <w:rPr>
          <w:rFonts w:ascii="Arial" w:hAnsi="Arial" w:cs="Arial"/>
        </w:rPr>
        <w:t>source("main_</w:t>
      </w:r>
      <w:proofErr w:type="gramStart"/>
      <w:r w:rsidRPr="00726A59">
        <w:rPr>
          <w:rFonts w:ascii="Arial" w:hAnsi="Arial" w:cs="Arial"/>
        </w:rPr>
        <w:t>analysis.R</w:t>
      </w:r>
      <w:proofErr w:type="gramEnd"/>
      <w:r w:rsidRPr="00726A59">
        <w:rPr>
          <w:rFonts w:ascii="Arial" w:hAnsi="Arial" w:cs="Arial"/>
        </w:rPr>
        <w:t>")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  <w:b/>
        </w:rPr>
        <w:t>3) Output locations:</w:t>
      </w:r>
    </w:p>
    <w:p w:rsidR="00726A59" w:rsidRPr="00726A59" w:rsidRDefault="00726A59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 xml:space="preserve">Outputs will be written to the repository folders: ./outputs/ (tables) </w:t>
      </w:r>
      <w:proofErr w:type="gramStart"/>
      <w:r w:rsidRPr="00726A59">
        <w:rPr>
          <w:rFonts w:ascii="Arial" w:hAnsi="Arial" w:cs="Arial"/>
        </w:rPr>
        <w:t>and .</w:t>
      </w:r>
      <w:proofErr w:type="gramEnd"/>
      <w:r w:rsidRPr="00726A59">
        <w:rPr>
          <w:rFonts w:ascii="Arial" w:hAnsi="Arial" w:cs="Arial"/>
        </w:rPr>
        <w:t>/plots/ (figures).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Within that run folder, outputs are written to: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proofErr w:type="gramStart"/>
      <w:r w:rsidRPr="00726A59">
        <w:rPr>
          <w:rFonts w:ascii="Arial" w:hAnsi="Arial" w:cs="Arial"/>
        </w:rPr>
        <w:t>• .</w:t>
      </w:r>
      <w:proofErr w:type="gramEnd"/>
      <w:r w:rsidRPr="00726A59">
        <w:rPr>
          <w:rFonts w:ascii="Arial" w:hAnsi="Arial" w:cs="Arial"/>
        </w:rPr>
        <w:t>/outputs</w:t>
      </w:r>
      <w:proofErr w:type="gramStart"/>
      <w:r w:rsidRPr="00726A59">
        <w:rPr>
          <w:rFonts w:ascii="Arial" w:hAnsi="Arial" w:cs="Arial"/>
        </w:rPr>
        <w:t>/  (</w:t>
      </w:r>
      <w:proofErr w:type="gramEnd"/>
      <w:r w:rsidRPr="00726A59">
        <w:rPr>
          <w:rFonts w:ascii="Arial" w:hAnsi="Arial" w:cs="Arial"/>
        </w:rPr>
        <w:t>tables)</w:t>
      </w:r>
    </w:p>
    <w:p w:rsidR="00726A59" w:rsidRDefault="00000000" w:rsidP="00726A59">
      <w:pPr>
        <w:spacing w:after="0" w:line="360" w:lineRule="auto"/>
        <w:rPr>
          <w:rFonts w:ascii="Arial" w:hAnsi="Arial" w:cs="Arial"/>
        </w:rPr>
      </w:pPr>
      <w:proofErr w:type="gramStart"/>
      <w:r w:rsidRPr="00726A59">
        <w:rPr>
          <w:rFonts w:ascii="Arial" w:hAnsi="Arial" w:cs="Arial"/>
        </w:rPr>
        <w:t>• .</w:t>
      </w:r>
      <w:proofErr w:type="gramEnd"/>
      <w:r w:rsidRPr="00726A59">
        <w:rPr>
          <w:rFonts w:ascii="Arial" w:hAnsi="Arial" w:cs="Arial"/>
        </w:rPr>
        <w:t xml:space="preserve">/plots/ </w:t>
      </w:r>
      <w:proofErr w:type="gramStart"/>
      <w:r w:rsidRPr="00726A59">
        <w:rPr>
          <w:rFonts w:ascii="Arial" w:hAnsi="Arial" w:cs="Arial"/>
        </w:rPr>
        <w:t xml:space="preserve">   (</w:t>
      </w:r>
      <w:proofErr w:type="gramEnd"/>
      <w:r w:rsidRPr="00726A59">
        <w:rPr>
          <w:rFonts w:ascii="Arial" w:hAnsi="Arial" w:cs="Arial"/>
        </w:rPr>
        <w:t>figures)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Requirements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  <w:b/>
        </w:rPr>
        <w:t>R environment (tested example):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• R version: 4.5.0 (2025-04-11 ucrt)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• OS: Windows 11 x64 (build 26100)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• Platform: x86_64-w64-mingw32/x64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  <w:b/>
        </w:rPr>
        <w:t>Required R packages: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• bibliometrix (5.2.0)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• dplyr (1.1.4)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• tidyr (1.3.1)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• stringr (1.6.0)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• tibble (3.3.0)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• ggplot2 (4.0.1)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• scales (1.4.0)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• openxlsx (4.2.8.1)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• patchwork (1.3.2)</w:t>
      </w:r>
    </w:p>
    <w:p w:rsid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• ragg (1.5.0)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What the script reproduces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  <w:b/>
        </w:rPr>
        <w:t>Core workflow: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 xml:space="preserve">• Reads WoS Plain Text exports via </w:t>
      </w:r>
      <w:proofErr w:type="gramStart"/>
      <w:r w:rsidRPr="00726A59">
        <w:rPr>
          <w:rFonts w:ascii="Arial" w:hAnsi="Arial" w:cs="Arial"/>
        </w:rPr>
        <w:t>bibliometrix::</w:t>
      </w:r>
      <w:proofErr w:type="gramEnd"/>
      <w:r w:rsidRPr="00726A59">
        <w:rPr>
          <w:rFonts w:ascii="Arial" w:hAnsi="Arial" w:cs="Arial"/>
        </w:rPr>
        <w:t>convert2</w:t>
      </w:r>
      <w:proofErr w:type="gramStart"/>
      <w:r w:rsidRPr="00726A59">
        <w:rPr>
          <w:rFonts w:ascii="Arial" w:hAnsi="Arial" w:cs="Arial"/>
        </w:rPr>
        <w:t>df(</w:t>
      </w:r>
      <w:proofErr w:type="gramEnd"/>
      <w:r w:rsidRPr="00726A59">
        <w:rPr>
          <w:rFonts w:ascii="Arial" w:hAnsi="Arial" w:cs="Arial"/>
        </w:rPr>
        <w:t>).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• Filters publications by year (default: 2015–2025).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lastRenderedPageBreak/>
        <w:t>• Deduplicates records: first by DOI; if DOI is missing, by normalized Title + First Author + Year + Source.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• Builds bibliometric summaries and generates publication / modality / dosimetry trend plots.</w:t>
      </w:r>
    </w:p>
    <w:p w:rsid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• Exports main manuscript tables and figures, plus selected supplementary tables and figures.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 xml:space="preserve">Main manuscript tables (CSV) </w:t>
      </w:r>
      <w:proofErr w:type="gramStart"/>
      <w:r w:rsidRPr="00726A59">
        <w:rPr>
          <w:rFonts w:ascii="Arial" w:hAnsi="Arial" w:cs="Arial"/>
        </w:rPr>
        <w:t>— .</w:t>
      </w:r>
      <w:proofErr w:type="gramEnd"/>
      <w:r w:rsidRPr="00726A59">
        <w:rPr>
          <w:rFonts w:ascii="Arial" w:hAnsi="Arial" w:cs="Arial"/>
        </w:rPr>
        <w:t>/outputs/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• Table1.csv</w:t>
      </w:r>
    </w:p>
    <w:p w:rsid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• Table2.csv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 xml:space="preserve">Main manuscript figures </w:t>
      </w:r>
      <w:proofErr w:type="gramStart"/>
      <w:r w:rsidRPr="00726A59">
        <w:rPr>
          <w:rFonts w:ascii="Arial" w:hAnsi="Arial" w:cs="Arial"/>
        </w:rPr>
        <w:t>— .</w:t>
      </w:r>
      <w:proofErr w:type="gramEnd"/>
      <w:r w:rsidRPr="00726A59">
        <w:rPr>
          <w:rFonts w:ascii="Arial" w:hAnsi="Arial" w:cs="Arial"/>
        </w:rPr>
        <w:t>/plots/ (PNG + TIFF + PDF + EPS, 600 dpi)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• Figure2.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• Figure3.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• Figure4.</w:t>
      </w:r>
    </w:p>
    <w:p w:rsid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• Figure5.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 xml:space="preserve">Supplementary tables (CSV) </w:t>
      </w:r>
      <w:proofErr w:type="gramStart"/>
      <w:r w:rsidRPr="00726A59">
        <w:rPr>
          <w:rFonts w:ascii="Arial" w:hAnsi="Arial" w:cs="Arial"/>
        </w:rPr>
        <w:t>— .</w:t>
      </w:r>
      <w:proofErr w:type="gramEnd"/>
      <w:r w:rsidRPr="00726A59">
        <w:rPr>
          <w:rFonts w:ascii="Arial" w:hAnsi="Arial" w:cs="Arial"/>
        </w:rPr>
        <w:t>/outputs/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• Table_S1.csv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• Table_S5.csv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• Table_S6.csv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• Table_S7.csv</w:t>
      </w:r>
    </w:p>
    <w:p w:rsid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• Table_S8.csv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 xml:space="preserve">Supplementary figures </w:t>
      </w:r>
      <w:proofErr w:type="gramStart"/>
      <w:r w:rsidRPr="00726A59">
        <w:rPr>
          <w:rFonts w:ascii="Arial" w:hAnsi="Arial" w:cs="Arial"/>
        </w:rPr>
        <w:t>— .</w:t>
      </w:r>
      <w:proofErr w:type="gramEnd"/>
      <w:r w:rsidRPr="00726A59">
        <w:rPr>
          <w:rFonts w:ascii="Arial" w:hAnsi="Arial" w:cs="Arial"/>
        </w:rPr>
        <w:t>/plots/ (PNG + TIFF + PDF + EPS, 600 dpi)</w:t>
      </w:r>
    </w:p>
    <w:p w:rsidR="00215A71" w:rsidRP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• FigureS1</w:t>
      </w:r>
    </w:p>
    <w:p w:rsidR="00726A59" w:rsidRDefault="00000000" w:rsidP="00726A59">
      <w:pPr>
        <w:spacing w:after="0" w:line="360" w:lineRule="auto"/>
        <w:rPr>
          <w:rFonts w:ascii="Arial" w:hAnsi="Arial" w:cs="Arial"/>
        </w:rPr>
      </w:pPr>
      <w:r w:rsidRPr="00726A59">
        <w:rPr>
          <w:rFonts w:ascii="Arial" w:hAnsi="Arial" w:cs="Arial"/>
        </w:rPr>
        <w:t>• FigureS3</w:t>
      </w:r>
    </w:p>
    <w:p w:rsidR="00215A71" w:rsidRPr="00726A59" w:rsidRDefault="00000000" w:rsidP="00726A59">
      <w:pPr>
        <w:spacing w:after="0" w:line="360" w:lineRule="auto"/>
        <w:jc w:val="both"/>
        <w:rPr>
          <w:rFonts w:ascii="Arial" w:hAnsi="Arial" w:cs="Arial"/>
        </w:rPr>
      </w:pPr>
      <w:r w:rsidRPr="00726A59">
        <w:rPr>
          <w:rFonts w:ascii="Arial" w:hAnsi="Arial" w:cs="Arial"/>
        </w:rPr>
        <w:t>Notes</w:t>
      </w:r>
    </w:p>
    <w:p w:rsidR="00215A71" w:rsidRPr="00726A59" w:rsidRDefault="00000000" w:rsidP="00726A59">
      <w:pPr>
        <w:spacing w:after="0" w:line="360" w:lineRule="auto"/>
        <w:ind w:firstLineChars="200" w:firstLine="440"/>
        <w:jc w:val="both"/>
        <w:rPr>
          <w:rFonts w:ascii="Arial" w:hAnsi="Arial" w:cs="Arial"/>
        </w:rPr>
      </w:pPr>
      <w:r w:rsidRPr="00726A59">
        <w:rPr>
          <w:rFonts w:ascii="Arial" w:hAnsi="Arial" w:cs="Arial"/>
        </w:rPr>
        <w:t>This README intentionally lists only the main manuscript and supplementary tables/figures produced by the script, and excludes workflow/diagnostic exports (e.g., screening logs, duplicate inspection tables, and other intermediate files).</w:t>
      </w:r>
    </w:p>
    <w:p w:rsidR="00215A71" w:rsidRPr="00726A59" w:rsidRDefault="00000000" w:rsidP="00726A59">
      <w:pPr>
        <w:spacing w:after="0" w:line="360" w:lineRule="auto"/>
        <w:jc w:val="both"/>
        <w:rPr>
          <w:rFonts w:ascii="Arial" w:hAnsi="Arial" w:cs="Arial"/>
        </w:rPr>
      </w:pPr>
      <w:r w:rsidRPr="00726A59">
        <w:rPr>
          <w:rFonts w:ascii="Arial" w:hAnsi="Arial" w:cs="Arial"/>
        </w:rPr>
        <w:t>For questions or issues, please open a GitHub Issue in this repository.</w:t>
      </w:r>
    </w:p>
    <w:sectPr w:rsidR="00215A71" w:rsidRPr="00726A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1B6E" w:rsidRDefault="00CB1B6E" w:rsidP="00726A59">
      <w:pPr>
        <w:spacing w:after="0" w:line="240" w:lineRule="auto"/>
      </w:pPr>
      <w:r>
        <w:separator/>
      </w:r>
    </w:p>
  </w:endnote>
  <w:endnote w:type="continuationSeparator" w:id="0">
    <w:p w:rsidR="00CB1B6E" w:rsidRDefault="00CB1B6E" w:rsidP="00726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1B6E" w:rsidRDefault="00CB1B6E" w:rsidP="00726A59">
      <w:pPr>
        <w:spacing w:after="0" w:line="240" w:lineRule="auto"/>
      </w:pPr>
      <w:r>
        <w:separator/>
      </w:r>
    </w:p>
  </w:footnote>
  <w:footnote w:type="continuationSeparator" w:id="0">
    <w:p w:rsidR="00CB1B6E" w:rsidRDefault="00CB1B6E" w:rsidP="00726A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4758726">
    <w:abstractNumId w:val="8"/>
  </w:num>
  <w:num w:numId="2" w16cid:durableId="916746682">
    <w:abstractNumId w:val="6"/>
  </w:num>
  <w:num w:numId="3" w16cid:durableId="1717244187">
    <w:abstractNumId w:val="5"/>
  </w:num>
  <w:num w:numId="4" w16cid:durableId="899175853">
    <w:abstractNumId w:val="4"/>
  </w:num>
  <w:num w:numId="5" w16cid:durableId="158694522">
    <w:abstractNumId w:val="7"/>
  </w:num>
  <w:num w:numId="6" w16cid:durableId="77799398">
    <w:abstractNumId w:val="3"/>
  </w:num>
  <w:num w:numId="7" w16cid:durableId="1125585403">
    <w:abstractNumId w:val="2"/>
  </w:num>
  <w:num w:numId="8" w16cid:durableId="393819521">
    <w:abstractNumId w:val="1"/>
  </w:num>
  <w:num w:numId="9" w16cid:durableId="57023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KY_MEDREF_DOCUID" w:val="{3C108647-9C90-478F-A3F7-5743AE413E6E}"/>
    <w:docVar w:name="KY_MEDREF_VERSION" w:val="3"/>
  </w:docVars>
  <w:rsids>
    <w:rsidRoot w:val="00B47730"/>
    <w:rsid w:val="00034616"/>
    <w:rsid w:val="00043ECB"/>
    <w:rsid w:val="0006063C"/>
    <w:rsid w:val="0015074B"/>
    <w:rsid w:val="00215A71"/>
    <w:rsid w:val="0029639D"/>
    <w:rsid w:val="00326F90"/>
    <w:rsid w:val="00726A59"/>
    <w:rsid w:val="00AA1D8D"/>
    <w:rsid w:val="00B47730"/>
    <w:rsid w:val="00CB0664"/>
    <w:rsid w:val="00CB1B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E85230"/>
  <w14:defaultImageDpi w14:val="300"/>
  <w15:docId w15:val="{E17C186E-1089-4C70-A29C-69D934A66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rPr>
      <w:rFonts w:ascii="Times New Roman" w:eastAsia="宋体" w:hAnsi="Times New Roman"/>
      <w:b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276</Words>
  <Characters>1873</Characters>
  <Application>Microsoft Office Word</Application>
  <DocSecurity>0</DocSecurity>
  <Lines>62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钦文 刘</cp:lastModifiedBy>
  <cp:revision>2</cp:revision>
  <dcterms:created xsi:type="dcterms:W3CDTF">2013-12-23T23:15:00Z</dcterms:created>
  <dcterms:modified xsi:type="dcterms:W3CDTF">2026-02-02T16:59:00Z</dcterms:modified>
  <cp:category/>
</cp:coreProperties>
</file>