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687" w:firstLineChars="350"/>
        <w:jc w:val="both"/>
        <w:rPr>
          <w:sz w:val="48"/>
          <w:szCs w:val="48"/>
        </w:rPr>
      </w:pPr>
      <w:bookmarkStart w:id="0" w:name="_Toc505615888"/>
      <w:r>
        <w:rPr>
          <w:rFonts w:hint="eastAsia"/>
          <w:sz w:val="48"/>
          <w:szCs w:val="48"/>
          <w:lang w:val="en-US" w:eastAsia="zh-Hans"/>
        </w:rPr>
        <w:t>冰果</w:t>
      </w:r>
      <w:r>
        <w:rPr>
          <w:rFonts w:hint="eastAsia"/>
          <w:sz w:val="48"/>
          <w:szCs w:val="48"/>
        </w:rPr>
        <w:t>iOSSDK接入文档</w:t>
      </w:r>
      <w:bookmarkEnd w:id="0"/>
    </w:p>
    <w:p>
      <w:pPr>
        <w:pStyle w:val="3"/>
        <w:numPr>
          <w:ilvl w:val="0"/>
          <w:numId w:val="1"/>
        </w:numPr>
        <w:rPr>
          <w:rStyle w:val="37"/>
          <w:rFonts w:ascii="Lantinghei SC Demibold" w:eastAsia="Lantinghei SC Demibold" w:hAnsiTheme="majorHAnsi"/>
          <w:b/>
          <w:bCs/>
          <w:sz w:val="36"/>
          <w:szCs w:val="36"/>
        </w:rPr>
      </w:pPr>
      <w:bookmarkStart w:id="1" w:name="_Toc505615889"/>
      <w:r>
        <w:rPr>
          <w:rStyle w:val="37"/>
          <w:rFonts w:ascii="Lantinghei SC Demibold" w:eastAsia="Lantinghei SC Demibold" w:hAnsiTheme="majorHAnsi"/>
          <w:b/>
          <w:bCs/>
          <w:sz w:val="36"/>
          <w:szCs w:val="36"/>
        </w:rPr>
        <w:t>搭建开发环境</w:t>
      </w:r>
      <w:bookmarkEnd w:id="1"/>
    </w:p>
    <w:p>
      <w:pPr>
        <w:ind w:firstLine="420"/>
      </w:pPr>
      <w:r>
        <w:t xml:space="preserve">iOS8.0 </w:t>
      </w:r>
      <w:r>
        <w:rPr>
          <w:rFonts w:hint="eastAsia"/>
        </w:rPr>
        <w:t>以及以上版本</w:t>
      </w:r>
      <w:r>
        <w:t xml:space="preserve"> </w:t>
      </w:r>
      <w:r>
        <w:rPr>
          <w:rFonts w:hint="eastAsia"/>
        </w:rPr>
        <w:t>架构支持</w:t>
      </w:r>
      <w:r>
        <w:t xml:space="preserve"> armv7</w:t>
      </w:r>
      <w:r>
        <w:rPr>
          <w:rFonts w:hint="eastAsia"/>
        </w:rPr>
        <w:t>、</w:t>
      </w:r>
      <w:r>
        <w:t xml:space="preserve">arm64  </w:t>
      </w:r>
      <w:r>
        <w:rPr>
          <w:rFonts w:hint="eastAsia"/>
          <w:lang w:val="en-US" w:eastAsia="zh-Hans"/>
        </w:rPr>
        <w:t>利用真机调试</w:t>
      </w:r>
    </w:p>
    <w:p>
      <w:pPr>
        <w:ind w:firstLine="420"/>
        <w:jc w:val="left"/>
      </w:pPr>
      <w:r>
        <w:t xml:space="preserve">添加 SDK 包，将 SDK 文件夹直接拖拽到项目工程里面(使用 copy items 的方式)，然后环境配置，步骤如下： </w:t>
      </w:r>
    </w:p>
    <w:p>
      <w:pPr>
        <w:pStyle w:val="6"/>
      </w:pPr>
      <w:r>
        <w:rPr>
          <w:rFonts w:hint="eastAsia"/>
        </w:rPr>
        <w:t>第一步： 在 Build Phases 里面确保</w:t>
      </w:r>
      <w:r>
        <w:t xml:space="preserve"> </w:t>
      </w:r>
      <w:r>
        <w:rPr>
          <w:rFonts w:hint="eastAsia"/>
        </w:rPr>
        <w:t>Copy</w:t>
      </w:r>
      <w:r>
        <w:t xml:space="preserve"> Files </w:t>
      </w:r>
      <w:r>
        <w:rPr>
          <w:rFonts w:hint="eastAsia"/>
        </w:rPr>
        <w:t>引入了动态库，同时</w:t>
      </w:r>
      <w:r>
        <w:t xml:space="preserve">Linked Frameworks and Libraries </w:t>
      </w:r>
      <w:r>
        <w:rPr>
          <w:rFonts w:hint="eastAsia"/>
        </w:rPr>
        <w:t>也同时引入了。</w:t>
      </w:r>
    </w:p>
    <w:p>
      <w:pPr>
        <w:ind w:firstLine="480"/>
      </w:pPr>
      <w:r>
        <w:drawing>
          <wp:inline distT="0" distB="0" distL="114300" distR="114300">
            <wp:extent cx="5483860" cy="4474210"/>
            <wp:effectExtent l="0" t="0" r="2540" b="2159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47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PingFang SC Semibold" w:hAnsi="PingFang SC Medium" w:eastAsia="PingFang SC Semibold" w:cs="宋体-简"/>
          <w:b/>
          <w:bCs/>
          <w:color w:val="000000"/>
          <w:kern w:val="0"/>
        </w:rPr>
      </w:pPr>
      <w:r>
        <w:t xml:space="preserve"> </w:t>
      </w:r>
      <w:r>
        <w:rPr>
          <w:rFonts w:hint="eastAsia"/>
        </w:rPr>
        <w:t xml:space="preserve"> </w:t>
      </w:r>
    </w:p>
    <w:p/>
    <w:p>
      <w:pPr>
        <w:pStyle w:val="6"/>
      </w:pPr>
      <w:r>
        <w:rPr>
          <w:rFonts w:hint="eastAsia"/>
        </w:rPr>
        <w:t>第</w:t>
      </w:r>
      <w:r>
        <w:rPr>
          <w:rFonts w:hint="eastAsia"/>
          <w:lang w:val="en-US" w:eastAsia="zh-Hans"/>
        </w:rPr>
        <w:t>二</w:t>
      </w:r>
      <w:r>
        <w:rPr>
          <w:rFonts w:hint="eastAsia"/>
        </w:rPr>
        <w:t>步：确保Enable Bitcode 设置为 No。</w:t>
      </w:r>
    </w:p>
    <w:p>
      <w:r>
        <w:rPr>
          <w:rFonts w:hint="eastAsia"/>
        </w:rPr>
        <w:drawing>
          <wp:inline distT="0" distB="0" distL="0" distR="0">
            <wp:extent cx="5486400" cy="1887220"/>
            <wp:effectExtent l="0" t="0" r="0" b="0"/>
            <wp:docPr id="7" name="图片 7" descr="SDK文档图片/WX20180130-151056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DK文档图片/WX20180130-151056@2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0" w:firstLineChars="200"/>
      </w:pPr>
      <w:r>
        <w:t xml:space="preserve">  </w:t>
      </w:r>
    </w:p>
    <w:p>
      <w:pPr>
        <w:tabs>
          <w:tab w:val="left" w:pos="279"/>
        </w:tabs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配置应用权限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在plist文件里面配置下面的应用权限</w:t>
      </w:r>
      <w:bookmarkStart w:id="7" w:name="_GoBack"/>
      <w:bookmarkEnd w:id="7"/>
      <w:r>
        <w:rPr>
          <w:rFonts w:hint="default"/>
          <w:lang w:eastAsia="zh-Hans"/>
        </w:rPr>
        <w:t>）</w:t>
      </w:r>
    </w:p>
    <w:p>
      <w:pPr>
        <w:tabs>
          <w:tab w:val="left" w:pos="279"/>
        </w:tabs>
        <w:rPr>
          <w:rFonts w:hint="eastAsia"/>
          <w:lang w:val="en-US" w:eastAsia="zh-Hans"/>
        </w:rPr>
      </w:pPr>
      <w:r>
        <w:drawing>
          <wp:inline distT="0" distB="0" distL="114300" distR="114300">
            <wp:extent cx="5482590" cy="892175"/>
            <wp:effectExtent l="0" t="0" r="3810" b="222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9"/>
        </w:tabs>
        <w:rPr>
          <w:rFonts w:hint="eastAsia"/>
          <w:lang w:val="en-US" w:eastAsia="zh-Hans"/>
        </w:rPr>
      </w:pPr>
    </w:p>
    <w:p>
      <w:pPr>
        <w:ind w:firstLine="480" w:firstLineChars="200"/>
      </w:pPr>
    </w:p>
    <w:p>
      <w:pPr>
        <w:ind w:firstLine="480"/>
      </w:pPr>
    </w:p>
    <w:p>
      <w:pPr>
        <w:pStyle w:val="3"/>
        <w:numPr>
          <w:ilvl w:val="0"/>
          <w:numId w:val="1"/>
        </w:numPr>
      </w:pPr>
      <w:bookmarkStart w:id="2" w:name="_Toc505615891"/>
      <w:r>
        <w:t>接口使用说明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default" w:ascii="苹方-简" w:hAnsi="苹方-简" w:eastAsia="苹方-简" w:cstheme="minorBidi"/>
          <w:b/>
          <w:bCs/>
          <w:kern w:val="2"/>
          <w:sz w:val="32"/>
          <w:szCs w:val="32"/>
          <w:lang w:val="en-US" w:eastAsia="zh-Hans" w:bidi="ar-SA"/>
        </w:rPr>
        <w:t>1 #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Hans" w:bidi="ar-SA"/>
        </w:rPr>
        <w:t>import</w:t>
      </w:r>
      <w:r>
        <w:rPr>
          <w:rFonts w:hint="default" w:ascii="苹方-简" w:hAnsi="苹方-简" w:eastAsia="苹方-简" w:cstheme="minorBidi"/>
          <w:b/>
          <w:bCs/>
          <w:kern w:val="2"/>
          <w:sz w:val="32"/>
          <w:szCs w:val="32"/>
          <w:lang w:val="en-US" w:eastAsia="zh-Hans" w:bidi="ar-SA"/>
        </w:rPr>
        <w:t xml:space="preserve"> &lt;BGGSDK/BGGSDK.h&gt;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Hans" w:bidi="ar-SA"/>
        </w:rPr>
        <w:t>处理回调通知</w:t>
      </w:r>
      <w:r>
        <w:rPr>
          <w:rFonts w:hint="default" w:ascii="苹方-简" w:hAnsi="苹方-简" w:eastAsia="苹方-简" w:cstheme="minorBidi"/>
          <w:b/>
          <w:bCs/>
          <w:kern w:val="2"/>
          <w:sz w:val="32"/>
          <w:szCs w:val="32"/>
          <w:lang w:val="en-US" w:eastAsia="zh-Hans" w:bidi="ar-SA"/>
        </w:rPr>
        <w:t xml:space="preserve"> （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Hans" w:bidi="ar-SA"/>
        </w:rPr>
        <w:t>在登陆前处理</w:t>
      </w:r>
      <w:r>
        <w:rPr>
          <w:rFonts w:hint="default" w:ascii="苹方-简" w:hAnsi="苹方-简" w:eastAsia="苹方-简" w:cstheme="minorBidi"/>
          <w:b/>
          <w:bCs/>
          <w:kern w:val="2"/>
          <w:sz w:val="32"/>
          <w:szCs w:val="32"/>
          <w:lang w:val="en-US" w:eastAsia="zh-Hans" w:bidi="ar-SA"/>
        </w:rPr>
        <w:t>）</w:t>
      </w:r>
    </w:p>
    <w:p>
      <w:r>
        <w:drawing>
          <wp:inline distT="0" distB="0" distL="114300" distR="114300">
            <wp:extent cx="5483860" cy="3155950"/>
            <wp:effectExtent l="0" t="0" r="2540" b="190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SDK</w:t>
      </w:r>
      <w:r>
        <w:rPr>
          <w:rFonts w:hint="eastAsia"/>
          <w:lang w:val="en-US" w:eastAsia="zh-Hans"/>
        </w:rPr>
        <w:t>初始化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[[BGGAPI sharedAPIManeger] BGGInit];</w:t>
      </w:r>
    </w:p>
    <w:p>
      <w:pPr>
        <w:pStyle w:val="4"/>
        <w:numPr>
          <w:ilvl w:val="0"/>
          <w:numId w:val="2"/>
        </w:numPr>
      </w:pPr>
      <w:bookmarkStart w:id="3" w:name="_Toc505615893"/>
      <w:r>
        <w:t xml:space="preserve">SDK </w:t>
      </w:r>
      <w:r>
        <w:rPr>
          <w:rFonts w:hint="eastAsia"/>
        </w:rPr>
        <w:t>登录</w:t>
      </w:r>
      <w:r>
        <w:rPr>
          <w:rFonts w:ascii="MS Mincho" w:hAnsi="MS Mincho" w:eastAsia="MS Mincho" w:cs="MS Mincho"/>
        </w:rPr>
        <w:t> </w:t>
      </w:r>
      <w:bookmarkEnd w:id="3"/>
    </w:p>
    <w:p>
      <w:r>
        <w:rPr>
          <w:rFonts w:hint="eastAsia"/>
        </w:rPr>
        <w:t xml:space="preserve"> [[BGGAPI sharedAPIManeger] BGGLogin];</w:t>
      </w:r>
    </w:p>
    <w:p>
      <w:pPr>
        <w:pStyle w:val="4"/>
        <w:rPr>
          <w:rFonts w:ascii="MS Mincho" w:hAnsi="MS Mincho" w:eastAsia="MS Mincho" w:cs="MS Mincho"/>
        </w:rPr>
      </w:pPr>
      <w:bookmarkStart w:id="4" w:name="_Toc505615894"/>
      <w:r>
        <w:rPr>
          <w:rFonts w:hint="default"/>
        </w:rPr>
        <w:t>4</w:t>
      </w:r>
      <w:r>
        <w:rPr>
          <w:rFonts w:hint="eastAsia"/>
        </w:rPr>
        <w:t>．</w:t>
      </w:r>
      <w:r>
        <w:t xml:space="preserve">SDK </w:t>
      </w:r>
      <w:r>
        <w:rPr>
          <w:rFonts w:hint="eastAsia"/>
        </w:rPr>
        <w:t>注销</w:t>
      </w:r>
      <w:r>
        <w:rPr>
          <w:rFonts w:ascii="MS Mincho" w:hAnsi="MS Mincho" w:eastAsia="MS Mincho" w:cs="MS Mincho"/>
        </w:rPr>
        <w:t> </w:t>
      </w:r>
      <w:bookmarkEnd w:id="4"/>
    </w:p>
    <w:p>
      <w:pPr>
        <w:rPr>
          <w:rFonts w:hint="eastAsia"/>
        </w:rPr>
      </w:pPr>
      <w:r>
        <w:rPr>
          <w:rFonts w:hint="eastAsia"/>
        </w:rPr>
        <w:t>[[BGGAPI sharedAPIManeger] BGGSDKLogout];</w:t>
      </w:r>
      <w:bookmarkStart w:id="5" w:name="_Toc505615895"/>
    </w:p>
    <w:p>
      <w:pPr>
        <w:rPr>
          <w:rFonts w:hint="eastAsia"/>
        </w:rPr>
      </w:pPr>
    </w:p>
    <w:p>
      <w:pP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苹方-简" w:hAnsi="苹方-简" w:eastAsia="苹方-简" w:cstheme="minorBidi"/>
          <w:b/>
          <w:bCs/>
          <w:kern w:val="2"/>
          <w:sz w:val="32"/>
          <w:szCs w:val="32"/>
          <w:lang w:eastAsia="zh-CN" w:bidi="ar-SA"/>
        </w:rPr>
        <w:t>5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>．</w:t>
      </w: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 xml:space="preserve">SDK 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>支付</w:t>
      </w: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> </w:t>
      </w:r>
      <w:bookmarkEnd w:id="5"/>
      <w:r>
        <w:rPr>
          <w:rFonts w:cstheme="minorBidi"/>
          <w:b/>
          <w:bCs/>
          <w:kern w:val="2"/>
          <w:sz w:val="32"/>
          <w:szCs w:val="32"/>
          <w:lang w:eastAsia="zh-CN" w:bidi="ar-SA"/>
        </w:rPr>
        <w:t>（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单位是分</w:t>
      </w:r>
      <w:r>
        <w:rPr>
          <w:rFonts w:cstheme="minorBidi"/>
          <w:b/>
          <w:bCs/>
          <w:kern w:val="2"/>
          <w:sz w:val="32"/>
          <w:szCs w:val="32"/>
          <w:lang w:eastAsia="zh-CN" w:bidi="ar-SA"/>
        </w:rPr>
        <w:t>）</w:t>
      </w:r>
    </w:p>
    <w:p>
      <w:pPr>
        <w:rPr>
          <w:rFonts w:hint="eastAsia"/>
        </w:rPr>
      </w:pPr>
      <w:r>
        <w:rPr>
          <w:rFonts w:hint="eastAsia"/>
        </w:rPr>
        <w:t>支付调用 :</w:t>
      </w:r>
    </w:p>
    <w:p>
      <w:pPr>
        <w:rPr>
          <w:rFonts w:hint="eastAsia"/>
        </w:rPr>
      </w:pPr>
      <w:r>
        <w:drawing>
          <wp:inline distT="0" distB="0" distL="114300" distR="114300">
            <wp:extent cx="3609975" cy="2181225"/>
            <wp:effectExtent l="0" t="0" r="222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6" w:name="OLE_LINK1"/>
      <w:r>
        <w:rPr>
          <w:rFonts w:hint="eastAsia"/>
        </w:rPr>
        <w:t>参数说明：</w:t>
      </w:r>
      <w:bookmarkEnd w:id="6"/>
    </w:p>
    <w:tbl>
      <w:tblPr>
        <w:tblStyle w:val="3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2876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</w:t>
            </w:r>
            <w:r>
              <w:rPr>
                <w:rFonts w:hint="default"/>
                <w:lang w:eastAsia="zh-Hans"/>
              </w:rPr>
              <w:t>OrderId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t>CP</w:t>
            </w:r>
            <w:r>
              <w:rPr>
                <w:rFonts w:hint="eastAsia"/>
                <w:lang w:val="en-US" w:eastAsia="zh-Hans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serverId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服务器ID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</w:pPr>
            <w:r>
              <w:rPr>
                <w:rFonts w:hint="eastAsia"/>
              </w:rPr>
              <w:t>serverName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rPr>
                <w:rFonts w:hint="eastAsia"/>
              </w:rPr>
              <w:t>游戏服务区名称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roleId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role</w:t>
            </w:r>
            <w:r>
              <w:rPr>
                <w:rFonts w:hint="default"/>
                <w:lang w:eastAsia="zh-Hans"/>
              </w:rPr>
              <w:t>Name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</w:pPr>
            <w:r>
              <w:t>roleLevel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NSInteger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角色等级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dext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透传参数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会原样返回给CP服务端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dra</w:t>
            </w:r>
            <w:r>
              <w:rPr>
                <w:rFonts w:hint="default"/>
                <w:lang w:eastAsia="zh-Hans"/>
              </w:rPr>
              <w:t>dio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兑换比例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dunit</w:t>
            </w:r>
          </w:p>
        </w:tc>
        <w:tc>
          <w:tcPr>
            <w:tcW w:w="2877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商品单位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如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元宝</w:t>
            </w:r>
            <w:r>
              <w:rPr>
                <w:rFonts w:hint="default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pm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 w:eastAsia="苹方-简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NSInteger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/>
                <w:highlight w:val="red"/>
                <w:lang w:val="en-US" w:eastAsia="zh-Hans"/>
              </w:rPr>
            </w:pPr>
            <w:r>
              <w:rPr>
                <w:rFonts w:hint="eastAsia"/>
                <w:highlight w:val="red"/>
                <w:lang w:val="en-US" w:eastAsia="zh-Hans"/>
              </w:rPr>
              <w:t>支付金额单位</w:t>
            </w:r>
            <w:r>
              <w:rPr>
                <w:rFonts w:hint="default"/>
                <w:highlight w:val="red"/>
                <w:lang w:eastAsia="zh-Hans"/>
              </w:rPr>
              <w:t>（</w:t>
            </w:r>
            <w:r>
              <w:rPr>
                <w:rFonts w:hint="eastAsia"/>
                <w:highlight w:val="red"/>
                <w:lang w:val="en-US" w:eastAsia="zh-Hans"/>
              </w:rPr>
              <w:t>分</w:t>
            </w:r>
            <w:r>
              <w:rPr>
                <w:rFonts w:hint="default"/>
                <w:highlight w:val="red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appStoreProductId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String</w:t>
            </w:r>
          </w:p>
        </w:tc>
        <w:tc>
          <w:tcPr>
            <w:tcW w:w="2877" w:type="dxa"/>
          </w:tcPr>
          <w:p>
            <w:pPr>
              <w:jc w:val="left"/>
              <w:rPr>
                <w:rFonts w:hint="eastAsia"/>
                <w:highlight w:val="red"/>
                <w:lang w:val="en-US" w:eastAsia="zh-Hans"/>
              </w:rPr>
            </w:pPr>
            <w:r>
              <w:rPr>
                <w:rFonts w:hint="eastAsia"/>
                <w:highlight w:val="none"/>
                <w:lang w:val="en-US" w:eastAsia="zh-Hans"/>
              </w:rPr>
              <w:t>产品编号</w:t>
            </w:r>
          </w:p>
        </w:tc>
      </w:tr>
    </w:tbl>
    <w:p/>
    <w:p>
      <w:pP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eastAsia="zh-CN" w:bidi="ar-SA"/>
        </w:rPr>
        <w:t>6</w:t>
      </w: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 xml:space="preserve"> ,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 xml:space="preserve">上传角色 </w:t>
      </w: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>(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>所有上报类型中角色ID</w:t>
      </w: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>role</w:t>
      </w: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>I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Hans" w:bidi="ar-SA"/>
        </w:rPr>
        <w:t>d</w:t>
      </w: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>必穿</w:t>
      </w: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>)</w:t>
      </w:r>
    </w:p>
    <w:p>
      <w:r>
        <w:drawing>
          <wp:inline distT="0" distB="0" distL="114300" distR="114300">
            <wp:extent cx="4619625" cy="2495550"/>
            <wp:effectExtent l="0" t="0" r="31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游戏角色相关事件</w:t>
      </w:r>
    </w:p>
    <w:p>
      <w:pPr>
        <w:jc w:val="left"/>
        <w:rPr>
          <w:rFonts w:hint="eastAsia"/>
          <w:lang w:val="en-US" w:eastAsia="zh-Hans"/>
        </w:rPr>
      </w:pPr>
      <w:r>
        <w:t xml:space="preserve">   </w:t>
      </w:r>
      <w:r>
        <w:rPr>
          <w:rFonts w:hint="eastAsia"/>
          <w:lang w:val="en-US" w:eastAsia="zh-Hans"/>
        </w:rPr>
        <w:t>ROLEEVENT</w:t>
      </w:r>
      <w:r>
        <w:rPr>
          <w:rFonts w:hint="default"/>
          <w:lang w:eastAsia="zh-Hans"/>
        </w:rPr>
        <w:t xml:space="preserve">_CREATE_ROLE    </w:t>
      </w:r>
      <w:r>
        <w:rPr>
          <w:rFonts w:hint="eastAsia"/>
          <w:lang w:val="en-US" w:eastAsia="zh-Hans"/>
        </w:rPr>
        <w:t>创建角色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ROLEEVENT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RNTER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GAME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进入游戏</w:t>
      </w:r>
    </w:p>
    <w:p>
      <w:pPr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ROLEEVENT_ROLE_LEVELUP   </w:t>
      </w:r>
      <w:r>
        <w:rPr>
          <w:rFonts w:hint="eastAsia"/>
          <w:lang w:val="en-US" w:eastAsia="zh-Hans"/>
        </w:rPr>
        <w:t>角色升级</w:t>
      </w:r>
    </w:p>
    <w:p/>
    <w:p>
      <w:pP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eastAsia="zh-CN" w:bidi="ar-SA"/>
        </w:rPr>
        <w:t>6</w:t>
      </w:r>
      <w:r>
        <w:rPr>
          <w:rFonts w:ascii="苹方-简" w:hAnsi="苹方-简" w:eastAsia="苹方-简" w:cstheme="minorBidi"/>
          <w:b/>
          <w:bCs/>
          <w:kern w:val="2"/>
          <w:sz w:val="32"/>
          <w:szCs w:val="32"/>
          <w:lang w:val="en-US" w:eastAsia="zh-CN" w:bidi="ar-SA"/>
        </w:rPr>
        <w:t xml:space="preserve"> ,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处理APP跳转</w: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在AppDelegate</w:t>
      </w:r>
      <w:r>
        <w:rPr>
          <w:rFonts w:hint="default" w:cstheme="minorBidi"/>
          <w:b/>
          <w:bCs/>
          <w:kern w:val="2"/>
          <w:sz w:val="32"/>
          <w:szCs w:val="32"/>
          <w:lang w:eastAsia="zh-Hans" w:bidi="ar-SA"/>
        </w:rPr>
        <w:t>.m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文件中加入下图所示的代码</w: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drawing>
          <wp:inline distT="0" distB="0" distL="114300" distR="114300">
            <wp:extent cx="5485765" cy="3305810"/>
            <wp:effectExtent l="0" t="0" r="63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37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ntinghei SC Demibol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Semibold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PingFang SC Medium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t>1</w:t>
    </w:r>
    <w:r>
      <w:rPr>
        <w:rStyle w:val="31"/>
      </w:rPr>
      <w:fldChar w:fldCharType="end"/>
    </w:r>
  </w:p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2610" w:firstLineChars="1450"/>
      <w:jc w:val="both"/>
    </w:pPr>
    <w:r>
      <w:t>手游iOSSDK接入文档V1</w:t>
    </w:r>
    <w:r>
      <w:rPr>
        <w:rFonts w:hint="eastAsia"/>
        <w:lang w:val="en-US" w:eastAsia="zh-Hans"/>
      </w:rPr>
      <w:t>.</w:t>
    </w:r>
    <w:r>
      <w:rPr>
        <w:rFonts w:hint="default"/>
        <w:lang w:eastAsia="zh-Hans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810B2"/>
    <w:multiLevelType w:val="multilevel"/>
    <w:tmpl w:val="530810B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C81A61"/>
    <w:multiLevelType w:val="singleLevel"/>
    <w:tmpl w:val="60C81A61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E66"/>
    <w:rsid w:val="000572B1"/>
    <w:rsid w:val="000619C8"/>
    <w:rsid w:val="00072926"/>
    <w:rsid w:val="0007355A"/>
    <w:rsid w:val="000832DE"/>
    <w:rsid w:val="00094843"/>
    <w:rsid w:val="000F2592"/>
    <w:rsid w:val="00133F92"/>
    <w:rsid w:val="00134A03"/>
    <w:rsid w:val="001526D3"/>
    <w:rsid w:val="0015422D"/>
    <w:rsid w:val="00172A27"/>
    <w:rsid w:val="0017693B"/>
    <w:rsid w:val="00176950"/>
    <w:rsid w:val="00197854"/>
    <w:rsid w:val="001B7E0F"/>
    <w:rsid w:val="001C33E4"/>
    <w:rsid w:val="001D7008"/>
    <w:rsid w:val="002144CB"/>
    <w:rsid w:val="0022587F"/>
    <w:rsid w:val="002261DE"/>
    <w:rsid w:val="00243538"/>
    <w:rsid w:val="00261698"/>
    <w:rsid w:val="002939F0"/>
    <w:rsid w:val="00297A7D"/>
    <w:rsid w:val="002A7318"/>
    <w:rsid w:val="002B6F8A"/>
    <w:rsid w:val="002D2A97"/>
    <w:rsid w:val="002E757E"/>
    <w:rsid w:val="0030251E"/>
    <w:rsid w:val="003431DB"/>
    <w:rsid w:val="003466E0"/>
    <w:rsid w:val="0037243F"/>
    <w:rsid w:val="003B4841"/>
    <w:rsid w:val="003C2511"/>
    <w:rsid w:val="00400896"/>
    <w:rsid w:val="004124C3"/>
    <w:rsid w:val="0041394F"/>
    <w:rsid w:val="00433732"/>
    <w:rsid w:val="00444BCB"/>
    <w:rsid w:val="00467A51"/>
    <w:rsid w:val="00470C22"/>
    <w:rsid w:val="004822C6"/>
    <w:rsid w:val="00494B9C"/>
    <w:rsid w:val="00497F76"/>
    <w:rsid w:val="004D3B0E"/>
    <w:rsid w:val="005170EE"/>
    <w:rsid w:val="00534833"/>
    <w:rsid w:val="00541DFD"/>
    <w:rsid w:val="00563FF1"/>
    <w:rsid w:val="005802D5"/>
    <w:rsid w:val="005862CF"/>
    <w:rsid w:val="0058649A"/>
    <w:rsid w:val="0059317F"/>
    <w:rsid w:val="005D25FC"/>
    <w:rsid w:val="006B02D3"/>
    <w:rsid w:val="006B0B2B"/>
    <w:rsid w:val="006C038C"/>
    <w:rsid w:val="006F0034"/>
    <w:rsid w:val="006F6BB9"/>
    <w:rsid w:val="007122DA"/>
    <w:rsid w:val="00713E96"/>
    <w:rsid w:val="00787AB6"/>
    <w:rsid w:val="00790AC4"/>
    <w:rsid w:val="0079355C"/>
    <w:rsid w:val="007963E5"/>
    <w:rsid w:val="007A17EE"/>
    <w:rsid w:val="007C1EF4"/>
    <w:rsid w:val="00813274"/>
    <w:rsid w:val="00840C43"/>
    <w:rsid w:val="00846A47"/>
    <w:rsid w:val="008509AD"/>
    <w:rsid w:val="008624C9"/>
    <w:rsid w:val="008A6069"/>
    <w:rsid w:val="008C02AE"/>
    <w:rsid w:val="008C537E"/>
    <w:rsid w:val="008C605B"/>
    <w:rsid w:val="008D0A94"/>
    <w:rsid w:val="008E4F45"/>
    <w:rsid w:val="008E5D1C"/>
    <w:rsid w:val="008F33C4"/>
    <w:rsid w:val="00900A12"/>
    <w:rsid w:val="0091136E"/>
    <w:rsid w:val="0093099F"/>
    <w:rsid w:val="00950FCC"/>
    <w:rsid w:val="009512AB"/>
    <w:rsid w:val="00961496"/>
    <w:rsid w:val="00977FFE"/>
    <w:rsid w:val="009B0DE0"/>
    <w:rsid w:val="009D1A01"/>
    <w:rsid w:val="00A06DBA"/>
    <w:rsid w:val="00A2050B"/>
    <w:rsid w:val="00A2164C"/>
    <w:rsid w:val="00A2686E"/>
    <w:rsid w:val="00A64A22"/>
    <w:rsid w:val="00A672CD"/>
    <w:rsid w:val="00A75BED"/>
    <w:rsid w:val="00A80036"/>
    <w:rsid w:val="00AB5314"/>
    <w:rsid w:val="00AC3CA3"/>
    <w:rsid w:val="00AC5C94"/>
    <w:rsid w:val="00B17D0C"/>
    <w:rsid w:val="00B24075"/>
    <w:rsid w:val="00B372A6"/>
    <w:rsid w:val="00B617EE"/>
    <w:rsid w:val="00B73902"/>
    <w:rsid w:val="00B86838"/>
    <w:rsid w:val="00B90F0E"/>
    <w:rsid w:val="00BA248C"/>
    <w:rsid w:val="00BA7F9B"/>
    <w:rsid w:val="00BB06AA"/>
    <w:rsid w:val="00C06649"/>
    <w:rsid w:val="00C139D9"/>
    <w:rsid w:val="00C17093"/>
    <w:rsid w:val="00C31E63"/>
    <w:rsid w:val="00C77A90"/>
    <w:rsid w:val="00C81C59"/>
    <w:rsid w:val="00CB4492"/>
    <w:rsid w:val="00CD0404"/>
    <w:rsid w:val="00D03E6F"/>
    <w:rsid w:val="00D21C69"/>
    <w:rsid w:val="00D90D66"/>
    <w:rsid w:val="00D92586"/>
    <w:rsid w:val="00DC0DA7"/>
    <w:rsid w:val="00DF0256"/>
    <w:rsid w:val="00E00931"/>
    <w:rsid w:val="00E04AA2"/>
    <w:rsid w:val="00E16A86"/>
    <w:rsid w:val="00E2124F"/>
    <w:rsid w:val="00E725C5"/>
    <w:rsid w:val="00E77A55"/>
    <w:rsid w:val="00E856A6"/>
    <w:rsid w:val="00E975DF"/>
    <w:rsid w:val="00EA5466"/>
    <w:rsid w:val="00EB526A"/>
    <w:rsid w:val="00EE045C"/>
    <w:rsid w:val="00F74F39"/>
    <w:rsid w:val="00F8418D"/>
    <w:rsid w:val="00FA6A5B"/>
    <w:rsid w:val="00FA791C"/>
    <w:rsid w:val="00FB2193"/>
    <w:rsid w:val="00FC0D45"/>
    <w:rsid w:val="00FC1F6A"/>
    <w:rsid w:val="00FC5248"/>
    <w:rsid w:val="00FF590C"/>
    <w:rsid w:val="0F3DEE2E"/>
    <w:rsid w:val="1FC94E6E"/>
    <w:rsid w:val="33F45643"/>
    <w:rsid w:val="37FF79B4"/>
    <w:rsid w:val="5F2F5903"/>
    <w:rsid w:val="7F771BDD"/>
    <w:rsid w:val="7F9FA9A4"/>
    <w:rsid w:val="7FBD4441"/>
    <w:rsid w:val="A3DD71E5"/>
    <w:rsid w:val="BA571DD9"/>
    <w:rsid w:val="DB1ABD66"/>
    <w:rsid w:val="DDEDC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苹方-简" w:hAnsi="苹方-简" w:eastAsia="苹方-简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120" w:after="120" w:line="360" w:lineRule="auto"/>
      <w:jc w:val="center"/>
      <w:outlineLvl w:val="0"/>
    </w:pPr>
    <w:rPr>
      <w:rFonts w:ascii="Lantinghei SC Demibold" w:eastAsia="Lantinghei SC Demibold"/>
      <w:b/>
      <w:bCs/>
      <w:kern w:val="44"/>
      <w:sz w:val="52"/>
      <w:szCs w:val="52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120" w:after="120" w:line="300" w:lineRule="auto"/>
      <w:outlineLvl w:val="1"/>
    </w:pPr>
    <w:rPr>
      <w:rFonts w:ascii="Lantinghei SC Demibold" w:eastAsia="Lantinghei SC Demibold" w:hAnsiTheme="majorHAnsi" w:cstheme="majorBidi"/>
      <w:b/>
      <w:bCs/>
      <w:sz w:val="36"/>
      <w:szCs w:val="36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60" w:beforeLines="150" w:line="264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9"/>
    <w:pPr>
      <w:widowControl/>
      <w:autoSpaceDE w:val="0"/>
      <w:autoSpaceDN w:val="0"/>
      <w:adjustRightInd w:val="0"/>
      <w:spacing w:before="240" w:after="160" w:line="264" w:lineRule="auto"/>
      <w:jc w:val="left"/>
      <w:outlineLvl w:val="4"/>
    </w:pPr>
  </w:style>
  <w:style w:type="paragraph" w:styleId="7">
    <w:name w:val="heading 6"/>
    <w:basedOn w:val="1"/>
    <w:next w:val="1"/>
    <w:link w:val="49"/>
    <w:unhideWhenUsed/>
    <w:qFormat/>
    <w:uiPriority w:val="9"/>
    <w:pPr>
      <w:widowControl/>
      <w:shd w:val="clear" w:color="auto" w:fill="FFFFFF"/>
      <w:spacing w:before="120" w:beforeLines="50" w:after="240" w:afterLines="100"/>
      <w:jc w:val="left"/>
      <w:outlineLvl w:val="5"/>
    </w:pPr>
    <w:rPr>
      <w:rFonts w:cs="Menlo"/>
      <w:color w:val="000000"/>
      <w:kern w:val="0"/>
      <w:sz w:val="30"/>
      <w:szCs w:val="30"/>
    </w:rPr>
  </w:style>
  <w:style w:type="character" w:default="1" w:styleId="30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1440"/>
    </w:pPr>
  </w:style>
  <w:style w:type="paragraph" w:styleId="9">
    <w:name w:val="index 8"/>
    <w:basedOn w:val="1"/>
    <w:next w:val="1"/>
    <w:unhideWhenUsed/>
    <w:qFormat/>
    <w:uiPriority w:val="99"/>
    <w:pPr>
      <w:ind w:left="1920" w:hanging="240"/>
    </w:pPr>
  </w:style>
  <w:style w:type="paragraph" w:styleId="10">
    <w:name w:val="index 5"/>
    <w:basedOn w:val="1"/>
    <w:next w:val="1"/>
    <w:unhideWhenUsed/>
    <w:qFormat/>
    <w:uiPriority w:val="99"/>
    <w:pPr>
      <w:ind w:left="1200" w:hanging="240"/>
    </w:pPr>
  </w:style>
  <w:style w:type="paragraph" w:styleId="11">
    <w:name w:val="index 6"/>
    <w:basedOn w:val="1"/>
    <w:next w:val="1"/>
    <w:unhideWhenUsed/>
    <w:qFormat/>
    <w:uiPriority w:val="99"/>
    <w:pPr>
      <w:ind w:left="1440" w:hanging="240"/>
    </w:pPr>
  </w:style>
  <w:style w:type="paragraph" w:styleId="12">
    <w:name w:val="index 4"/>
    <w:basedOn w:val="1"/>
    <w:next w:val="1"/>
    <w:unhideWhenUsed/>
    <w:qFormat/>
    <w:uiPriority w:val="99"/>
    <w:pPr>
      <w:ind w:left="960" w:hanging="240"/>
    </w:pPr>
  </w:style>
  <w:style w:type="paragraph" w:styleId="13">
    <w:name w:val="toc 5"/>
    <w:basedOn w:val="1"/>
    <w:next w:val="1"/>
    <w:unhideWhenUsed/>
    <w:qFormat/>
    <w:uiPriority w:val="39"/>
    <w:pPr>
      <w:ind w:left="960"/>
    </w:pPr>
  </w:style>
  <w:style w:type="paragraph" w:styleId="14">
    <w:name w:val="toc 3"/>
    <w:basedOn w:val="1"/>
    <w:next w:val="1"/>
    <w:unhideWhenUsed/>
    <w:qFormat/>
    <w:uiPriority w:val="39"/>
    <w:pPr>
      <w:ind w:left="480"/>
    </w:pPr>
  </w:style>
  <w:style w:type="paragraph" w:styleId="15">
    <w:name w:val="toc 8"/>
    <w:basedOn w:val="1"/>
    <w:next w:val="1"/>
    <w:unhideWhenUsed/>
    <w:qFormat/>
    <w:uiPriority w:val="39"/>
    <w:pPr>
      <w:ind w:left="1680"/>
    </w:pPr>
  </w:style>
  <w:style w:type="paragraph" w:styleId="16">
    <w:name w:val="index 3"/>
    <w:basedOn w:val="1"/>
    <w:next w:val="1"/>
    <w:unhideWhenUsed/>
    <w:qFormat/>
    <w:uiPriority w:val="99"/>
    <w:pPr>
      <w:ind w:left="720" w:hanging="240"/>
    </w:pPr>
  </w:style>
  <w:style w:type="paragraph" w:styleId="17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720"/>
    </w:pPr>
  </w:style>
  <w:style w:type="paragraph" w:styleId="21">
    <w:name w:val="index heading"/>
    <w:basedOn w:val="1"/>
    <w:next w:val="22"/>
    <w:unhideWhenUsed/>
    <w:qFormat/>
    <w:uiPriority w:val="99"/>
  </w:style>
  <w:style w:type="paragraph" w:styleId="22">
    <w:name w:val="index 1"/>
    <w:basedOn w:val="1"/>
    <w:next w:val="1"/>
    <w:unhideWhenUsed/>
    <w:qFormat/>
    <w:uiPriority w:val="99"/>
    <w:pPr>
      <w:ind w:left="240" w:hanging="240"/>
    </w:pPr>
  </w:style>
  <w:style w:type="paragraph" w:styleId="23">
    <w:name w:val="toc 6"/>
    <w:basedOn w:val="1"/>
    <w:next w:val="1"/>
    <w:unhideWhenUsed/>
    <w:qFormat/>
    <w:uiPriority w:val="39"/>
    <w:pPr>
      <w:ind w:left="1200"/>
    </w:pPr>
  </w:style>
  <w:style w:type="paragraph" w:styleId="24">
    <w:name w:val="index 7"/>
    <w:basedOn w:val="1"/>
    <w:next w:val="1"/>
    <w:unhideWhenUsed/>
    <w:qFormat/>
    <w:uiPriority w:val="99"/>
    <w:pPr>
      <w:ind w:left="1680" w:hanging="240"/>
    </w:pPr>
  </w:style>
  <w:style w:type="paragraph" w:styleId="25">
    <w:name w:val="index 9"/>
    <w:basedOn w:val="1"/>
    <w:next w:val="1"/>
    <w:unhideWhenUsed/>
    <w:qFormat/>
    <w:uiPriority w:val="99"/>
    <w:pPr>
      <w:ind w:left="2160" w:hanging="240"/>
    </w:pPr>
  </w:style>
  <w:style w:type="paragraph" w:styleId="26">
    <w:name w:val="toc 2"/>
    <w:basedOn w:val="1"/>
    <w:next w:val="1"/>
    <w:unhideWhenUsed/>
    <w:qFormat/>
    <w:uiPriority w:val="39"/>
    <w:pPr>
      <w:ind w:left="240"/>
    </w:pPr>
  </w:style>
  <w:style w:type="paragraph" w:styleId="27">
    <w:name w:val="toc 9"/>
    <w:basedOn w:val="1"/>
    <w:next w:val="1"/>
    <w:unhideWhenUsed/>
    <w:qFormat/>
    <w:uiPriority w:val="39"/>
    <w:pPr>
      <w:ind w:left="1920"/>
    </w:pPr>
  </w:style>
  <w:style w:type="paragraph" w:styleId="28">
    <w:name w:val="Normal (Web)"/>
    <w:basedOn w:val="1"/>
    <w:unhideWhenUsed/>
    <w:qFormat/>
    <w:uiPriority w:val="99"/>
    <w:rPr>
      <w:sz w:val="24"/>
    </w:rPr>
  </w:style>
  <w:style w:type="paragraph" w:styleId="29">
    <w:name w:val="index 2"/>
    <w:basedOn w:val="1"/>
    <w:next w:val="1"/>
    <w:unhideWhenUsed/>
    <w:qFormat/>
    <w:uiPriority w:val="99"/>
    <w:pPr>
      <w:ind w:left="480" w:hanging="240"/>
    </w:pPr>
  </w:style>
  <w:style w:type="character" w:styleId="31">
    <w:name w:val="page number"/>
    <w:basedOn w:val="30"/>
    <w:unhideWhenUsed/>
    <w:qFormat/>
    <w:uiPriority w:val="99"/>
  </w:style>
  <w:style w:type="character" w:styleId="32">
    <w:name w:val="line number"/>
    <w:basedOn w:val="30"/>
    <w:unhideWhenUsed/>
    <w:qFormat/>
    <w:uiPriority w:val="99"/>
  </w:style>
  <w:style w:type="table" w:styleId="34">
    <w:name w:val="Table Grid"/>
    <w:basedOn w:val="3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标题 2 字符"/>
    <w:basedOn w:val="30"/>
    <w:link w:val="3"/>
    <w:qFormat/>
    <w:uiPriority w:val="9"/>
    <w:rPr>
      <w:rFonts w:ascii="Lantinghei SC Demibold" w:eastAsia="Lantinghei SC Demibold" w:hAnsiTheme="majorHAnsi" w:cstheme="majorBidi"/>
      <w:b/>
      <w:bCs/>
      <w:sz w:val="36"/>
      <w:szCs w:val="36"/>
    </w:rPr>
  </w:style>
  <w:style w:type="character" w:customStyle="1" w:styleId="36">
    <w:name w:val="标题 1 字符"/>
    <w:basedOn w:val="30"/>
    <w:link w:val="2"/>
    <w:qFormat/>
    <w:uiPriority w:val="9"/>
    <w:rPr>
      <w:rFonts w:ascii="Lantinghei SC Demibold" w:hAnsi="苹方-简" w:eastAsia="Lantinghei SC Demibold"/>
      <w:b/>
      <w:bCs/>
      <w:kern w:val="44"/>
      <w:sz w:val="52"/>
      <w:szCs w:val="52"/>
    </w:rPr>
  </w:style>
  <w:style w:type="character" w:customStyle="1" w:styleId="37">
    <w:name w:val="标题 3 字符"/>
    <w:basedOn w:val="30"/>
    <w:link w:val="4"/>
    <w:qFormat/>
    <w:uiPriority w:val="9"/>
    <w:rPr>
      <w:rFonts w:ascii="苹方-简" w:hAnsi="苹方-简" w:eastAsia="苹方-简"/>
      <w:b/>
      <w:bCs/>
      <w:sz w:val="32"/>
      <w:szCs w:val="32"/>
    </w:rPr>
  </w:style>
  <w:style w:type="paragraph" w:customStyle="1" w:styleId="38">
    <w:name w:val="列表段落1"/>
    <w:basedOn w:val="1"/>
    <w:qFormat/>
    <w:uiPriority w:val="34"/>
    <w:pPr>
      <w:ind w:firstLine="420"/>
    </w:pPr>
  </w:style>
  <w:style w:type="paragraph" w:customStyle="1" w:styleId="39">
    <w:name w:val="无间隔1"/>
    <w:qFormat/>
    <w:uiPriority w:val="1"/>
    <w:pPr>
      <w:widowControl w:val="0"/>
      <w:ind w:firstLine="200" w:firstLineChars="200"/>
      <w:jc w:val="both"/>
    </w:pPr>
    <w:rPr>
      <w:rFonts w:ascii="苹方-简" w:hAnsi="苹方-简" w:eastAsia="苹方-简" w:cstheme="minorBidi"/>
      <w:kern w:val="2"/>
      <w:sz w:val="24"/>
      <w:szCs w:val="24"/>
      <w:lang w:val="en-US" w:eastAsia="zh-CN" w:bidi="ar-SA"/>
    </w:rPr>
  </w:style>
  <w:style w:type="paragraph" w:customStyle="1" w:styleId="40">
    <w:name w:val="p1"/>
    <w:basedOn w:val="1"/>
    <w:qFormat/>
    <w:uiPriority w:val="0"/>
    <w:pPr>
      <w:widowControl/>
      <w:shd w:val="clear" w:color="auto" w:fill="FFFFFF"/>
      <w:jc w:val="left"/>
    </w:pPr>
    <w:rPr>
      <w:rFonts w:ascii="Menlo" w:hAnsi="Menlo" w:cs="Menlo" w:eastAsiaTheme="minorEastAsia"/>
      <w:color w:val="31595D"/>
      <w:kern w:val="0"/>
      <w:sz w:val="20"/>
      <w:szCs w:val="20"/>
    </w:rPr>
  </w:style>
  <w:style w:type="paragraph" w:customStyle="1" w:styleId="41">
    <w:name w:val="p2"/>
    <w:basedOn w:val="1"/>
    <w:qFormat/>
    <w:uiPriority w:val="0"/>
    <w:pPr>
      <w:widowControl/>
      <w:shd w:val="clear" w:color="auto" w:fill="FFFFFF"/>
      <w:jc w:val="left"/>
    </w:pPr>
    <w:rPr>
      <w:rFonts w:ascii="Menlo" w:hAnsi="Menlo" w:cs="Menlo" w:eastAsiaTheme="minorEastAsia"/>
      <w:color w:val="D12F1B"/>
      <w:kern w:val="0"/>
      <w:sz w:val="20"/>
      <w:szCs w:val="20"/>
    </w:rPr>
  </w:style>
  <w:style w:type="character" w:customStyle="1" w:styleId="42">
    <w:name w:val="s1"/>
    <w:basedOn w:val="30"/>
    <w:qFormat/>
    <w:uiPriority w:val="0"/>
    <w:rPr>
      <w:color w:val="000000"/>
    </w:rPr>
  </w:style>
  <w:style w:type="character" w:customStyle="1" w:styleId="43">
    <w:name w:val="s2"/>
    <w:basedOn w:val="30"/>
    <w:qFormat/>
    <w:uiPriority w:val="0"/>
    <w:rPr>
      <w:color w:val="4F8187"/>
    </w:rPr>
  </w:style>
  <w:style w:type="character" w:customStyle="1" w:styleId="44">
    <w:name w:val="s3"/>
    <w:basedOn w:val="30"/>
    <w:qFormat/>
    <w:uiPriority w:val="0"/>
    <w:rPr>
      <w:color w:val="31595D"/>
    </w:rPr>
  </w:style>
  <w:style w:type="character" w:customStyle="1" w:styleId="45">
    <w:name w:val="s4"/>
    <w:basedOn w:val="30"/>
    <w:qFormat/>
    <w:uiPriority w:val="0"/>
    <w:rPr>
      <w:color w:val="3E1E81"/>
    </w:rPr>
  </w:style>
  <w:style w:type="character" w:customStyle="1" w:styleId="46">
    <w:name w:val="apple-converted-space"/>
    <w:basedOn w:val="30"/>
    <w:qFormat/>
    <w:uiPriority w:val="0"/>
  </w:style>
  <w:style w:type="character" w:customStyle="1" w:styleId="47">
    <w:name w:val="标题 4 字符"/>
    <w:basedOn w:val="3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8">
    <w:name w:val="标题 5 字符"/>
    <w:basedOn w:val="30"/>
    <w:link w:val="6"/>
    <w:qFormat/>
    <w:uiPriority w:val="9"/>
    <w:rPr>
      <w:rFonts w:ascii="苹方-简" w:hAnsi="苹方-简" w:eastAsia="苹方-简"/>
    </w:rPr>
  </w:style>
  <w:style w:type="character" w:customStyle="1" w:styleId="49">
    <w:name w:val="标题 6 字符"/>
    <w:basedOn w:val="30"/>
    <w:link w:val="7"/>
    <w:qFormat/>
    <w:uiPriority w:val="9"/>
    <w:rPr>
      <w:rFonts w:ascii="苹方-简" w:hAnsi="苹方-简" w:eastAsia="苹方-简" w:cs="Menlo"/>
      <w:color w:val="000000"/>
      <w:kern w:val="0"/>
      <w:sz w:val="30"/>
      <w:szCs w:val="30"/>
      <w:shd w:val="clear" w:color="auto" w:fill="FFFFFF"/>
    </w:rPr>
  </w:style>
  <w:style w:type="character" w:customStyle="1" w:styleId="50">
    <w:name w:val="页脚 字符"/>
    <w:basedOn w:val="30"/>
    <w:link w:val="17"/>
    <w:qFormat/>
    <w:uiPriority w:val="99"/>
    <w:rPr>
      <w:rFonts w:ascii="苹方-简" w:hAnsi="苹方-简" w:eastAsia="苹方-简"/>
      <w:sz w:val="18"/>
      <w:szCs w:val="18"/>
    </w:rPr>
  </w:style>
  <w:style w:type="character" w:customStyle="1" w:styleId="51">
    <w:name w:val="页眉 字符"/>
    <w:basedOn w:val="30"/>
    <w:link w:val="18"/>
    <w:qFormat/>
    <w:uiPriority w:val="99"/>
    <w:rPr>
      <w:rFonts w:ascii="苹方-简" w:hAnsi="苹方-简" w:eastAsia="苹方-简"/>
      <w:sz w:val="18"/>
      <w:szCs w:val="18"/>
    </w:rPr>
  </w:style>
  <w:style w:type="paragraph" w:customStyle="1" w:styleId="52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character" w:customStyle="1" w:styleId="53">
    <w:name w:val="s6"/>
    <w:basedOn w:val="30"/>
    <w:qFormat/>
    <w:uiPriority w:val="0"/>
    <w:rPr>
      <w:color w:val="D0BF69"/>
    </w:rPr>
  </w:style>
  <w:style w:type="character" w:customStyle="1" w:styleId="54">
    <w:name w:val="s5"/>
    <w:basedOn w:val="30"/>
    <w:qFormat/>
    <w:uiPriority w:val="0"/>
    <w:rPr>
      <w:color w:val="FC6A5D"/>
    </w:rPr>
  </w:style>
  <w:style w:type="character" w:customStyle="1" w:styleId="55">
    <w:name w:val="s7"/>
    <w:basedOn w:val="30"/>
    <w:qFormat/>
    <w:uiPriority w:val="0"/>
    <w:rPr>
      <w:color w:val="FC5FA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464</Words>
  <Characters>2646</Characters>
  <Lines>22</Lines>
  <Paragraphs>6</Paragraphs>
  <ScaleCrop>false</ScaleCrop>
  <LinksUpToDate>false</LinksUpToDate>
  <CharactersWithSpaces>3104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2018-03-02T17:42:00Z</dcterms:created>
  <dc:creator>Microsoft Office 用户</dc:creator>
  <cp:lastModifiedBy>lisheng</cp:lastModifiedBy>
  <cp:lastPrinted>2018-03-02T17:42:00Z</cp:lastPrinted>
  <dcterms:modified xsi:type="dcterms:W3CDTF">2021-10-22T12:08:25Z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