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7F648">
      <w:pPr>
        <w:spacing w:before="480" w:after="480" w:line="288" w:lineRule="auto"/>
        <w:ind w:lef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课程总导入+数据预处理理论基础</w:t>
      </w:r>
    </w:p>
    <w:p w14:paraId="1ADD0803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0" w:name="heading_1"/>
      <w:r>
        <w:rPr>
          <w:rFonts w:hint="eastAsia" w:ascii="楷体" w:hAnsi="楷体" w:eastAsia="楷体" w:cs="楷体"/>
          <w:b/>
          <w:sz w:val="32"/>
        </w:rPr>
        <w:t>一、课程基础信息</w:t>
      </w:r>
      <w:bookmarkEnd w:id="0"/>
    </w:p>
    <w:p w14:paraId="3972057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  <w:lang w:eastAsia="zh-CN"/>
        </w:rPr>
        <w:t>（</w:t>
      </w:r>
      <w:r>
        <w:rPr>
          <w:rFonts w:hint="eastAsia" w:ascii="楷体" w:hAnsi="楷体" w:eastAsia="楷体" w:cs="楷体"/>
          <w:sz w:val="22"/>
          <w:lang w:val="en-US" w:eastAsia="zh-CN"/>
        </w:rPr>
        <w:t>1）</w:t>
      </w:r>
      <w:r>
        <w:rPr>
          <w:rFonts w:hint="eastAsia" w:ascii="楷体" w:hAnsi="楷体" w:eastAsia="楷体" w:cs="楷体"/>
          <w:sz w:val="22"/>
        </w:rPr>
        <w:t>数据清洗全流程、插值拟合、线性回归、灰色 GM (1,1) 预测</w:t>
      </w:r>
    </w:p>
    <w:p w14:paraId="782B8D7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  <w:lang w:eastAsia="zh-CN"/>
        </w:rPr>
        <w:t>（</w:t>
      </w:r>
      <w:r>
        <w:rPr>
          <w:rFonts w:hint="eastAsia" w:ascii="楷体" w:hAnsi="楷体" w:eastAsia="楷体" w:cs="楷体"/>
          <w:sz w:val="22"/>
          <w:lang w:val="en-US" w:eastAsia="zh-CN"/>
        </w:rPr>
        <w:t>2）</w:t>
      </w:r>
      <w:r>
        <w:rPr>
          <w:rFonts w:hint="eastAsia" w:ascii="楷体" w:hAnsi="楷体" w:eastAsia="楷体" w:cs="楷体"/>
          <w:sz w:val="22"/>
        </w:rPr>
        <w:t>运行工具：Python3</w:t>
      </w:r>
    </w:p>
    <w:p w14:paraId="0BF75E9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  <w:lang w:eastAsia="zh-CN"/>
        </w:rPr>
        <w:t>（</w:t>
      </w:r>
      <w:r>
        <w:rPr>
          <w:rFonts w:hint="eastAsia" w:ascii="楷体" w:hAnsi="楷体" w:eastAsia="楷体" w:cs="楷体"/>
          <w:sz w:val="22"/>
          <w:lang w:val="en-US" w:eastAsia="zh-CN"/>
        </w:rPr>
        <w:t>3）</w:t>
      </w:r>
      <w:r>
        <w:rPr>
          <w:rFonts w:hint="eastAsia" w:ascii="楷体" w:hAnsi="楷体" w:eastAsia="楷体" w:cs="楷体"/>
          <w:sz w:val="22"/>
        </w:rPr>
        <w:t>所需第三方库：numpy、pandas、matplotlib、scipy、scikit-learn</w:t>
      </w:r>
    </w:p>
    <w:p w14:paraId="09C31B3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  <w:lang w:eastAsia="zh-CN"/>
        </w:rPr>
        <w:t>（</w:t>
      </w:r>
      <w:r>
        <w:rPr>
          <w:rFonts w:hint="eastAsia" w:ascii="楷体" w:hAnsi="楷体" w:eastAsia="楷体" w:cs="楷体"/>
          <w:sz w:val="22"/>
          <w:lang w:val="en-US" w:eastAsia="zh-CN"/>
        </w:rPr>
        <w:t>4）</w:t>
      </w:r>
      <w:r>
        <w:rPr>
          <w:rFonts w:hint="eastAsia" w:ascii="楷体" w:hAnsi="楷体" w:eastAsia="楷体" w:cs="楷体"/>
          <w:sz w:val="22"/>
        </w:rPr>
        <w:t>课程学习目标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脏数据自动化清洗：重复值、缺失值、异常值一站式处理；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掌握线性、三次样条插值数学原理与完整代码，用于时序补全、区间数值估算；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掌握一元 / 多元线性回归建模、精度评估、长期外推预测；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掌握小样本专用 GM (1,1) 完整建模流程与精度检验；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熟练完成期末、建模竞赛同类真题，快速根据题干选择适配模型。</w:t>
      </w:r>
    </w:p>
    <w:p w14:paraId="38A401BF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  <w:lang w:eastAsia="zh-CN"/>
        </w:rPr>
      </w:pPr>
      <w:bookmarkStart w:id="1" w:name="heading_2"/>
      <w:r>
        <w:rPr>
          <w:rFonts w:hint="eastAsia" w:ascii="楷体" w:hAnsi="楷体" w:eastAsia="楷体" w:cs="楷体"/>
          <w:b/>
          <w:sz w:val="32"/>
        </w:rPr>
        <w:t>二、数据处理是预测前置</w:t>
      </w:r>
      <w:bookmarkEnd w:id="1"/>
      <w:r>
        <w:rPr>
          <w:rFonts w:hint="eastAsia" w:ascii="楷体" w:hAnsi="楷体" w:eastAsia="楷体" w:cs="楷体"/>
          <w:b/>
          <w:sz w:val="32"/>
          <w:lang w:val="en-US" w:eastAsia="zh-CN"/>
        </w:rPr>
        <w:t>步骤</w:t>
      </w:r>
    </w:p>
    <w:p w14:paraId="564090A3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" w:name="heading_3"/>
      <w:r>
        <w:rPr>
          <w:rFonts w:hint="eastAsia" w:ascii="楷体" w:hAnsi="楷体" w:eastAsia="楷体" w:cs="楷体"/>
          <w:b/>
          <w:sz w:val="30"/>
        </w:rPr>
        <w:t>2.1 标准流水线</w:t>
      </w:r>
      <w:bookmarkEnd w:id="2"/>
    </w:p>
    <w:p w14:paraId="09047CA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原始采集数据 → 数据探查 → 去重 → 缺失值修复 → 异常值修正 → 插值补全 → 标准化（回归专用） → 预测建模 → 模型精度评估 → 预测结果输出</w:t>
      </w:r>
    </w:p>
    <w:p w14:paraId="58FE9D82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3" w:name="heading_4"/>
      <w:r>
        <w:rPr>
          <w:rFonts w:hint="eastAsia" w:ascii="楷体" w:hAnsi="楷体" w:eastAsia="楷体" w:cs="楷体"/>
          <w:b/>
          <w:sz w:val="30"/>
        </w:rPr>
        <w:t>2.2 脏数据对预测模型的负面影响</w:t>
      </w:r>
      <w:bookmarkEnd w:id="3"/>
    </w:p>
    <w:p w14:paraId="1983560D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缺失值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  <w:highlight w:val="green"/>
        </w:rPr>
        <w:t>小样本时序（灰色预测）</w:t>
      </w:r>
      <w:r>
        <w:rPr>
          <w:rFonts w:hint="eastAsia" w:ascii="楷体" w:hAnsi="楷体" w:eastAsia="楷体" w:cs="楷体"/>
          <w:sz w:val="22"/>
        </w:rPr>
        <w:t>删除缺失样本会直接导致模型失效；序列趋势断裂，回归斜率偏移、灰色累加序列失真，预测误差翻倍。</w:t>
      </w:r>
    </w:p>
    <w:p w14:paraId="739A399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异常值（离群点）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线性回归最小二乘算法对极端值高度敏感，单个异常值会完全改变回归直线；GM (1,1) 累加序列被异常值干扰，发展系数 a 严重失真。</w:t>
      </w:r>
    </w:p>
    <w:p w14:paraId="44C4C92A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重复冗余数据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无新增有效信息，增加计算量，不会提升模型精度，极易引发过拟合。</w:t>
      </w:r>
    </w:p>
    <w:p w14:paraId="7B7131A5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格式错误数据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数字混杂文字、</w:t>
      </w:r>
      <w:r>
        <w:rPr>
          <w:rFonts w:hint="eastAsia" w:ascii="楷体" w:hAnsi="楷体" w:eastAsia="楷体" w:cs="楷体"/>
          <w:sz w:val="22"/>
          <w:highlight w:val="green"/>
        </w:rPr>
        <w:t>单位不统一</w:t>
      </w:r>
      <w:r>
        <w:rPr>
          <w:rFonts w:hint="eastAsia" w:ascii="楷体" w:hAnsi="楷体" w:eastAsia="楷体" w:cs="楷体"/>
          <w:sz w:val="22"/>
        </w:rPr>
        <w:t>、日期格式混乱，代码直接报错，无法数值建模。</w:t>
      </w:r>
    </w:p>
    <w:p w14:paraId="7EF0BA59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  <w:lang w:val="en-US" w:eastAsia="zh-CN"/>
        </w:rPr>
      </w:pPr>
      <w:bookmarkStart w:id="4" w:name="heading_5"/>
      <w:r>
        <w:rPr>
          <w:rFonts w:hint="eastAsia" w:ascii="楷体" w:hAnsi="楷体" w:eastAsia="楷体" w:cs="楷体"/>
          <w:b/>
          <w:sz w:val="30"/>
        </w:rPr>
        <w:t>2.3 四大预测模型适用场景总览</w:t>
      </w:r>
      <w:bookmarkEnd w:id="4"/>
      <w:r>
        <w:rPr>
          <w:rFonts w:hint="eastAsia" w:ascii="楷体" w:hAnsi="楷体" w:eastAsia="楷体" w:cs="楷体"/>
          <w:b/>
          <w:sz w:val="30"/>
          <w:lang w:eastAsia="zh-CN"/>
        </w:rPr>
        <w:t>（</w:t>
      </w:r>
      <w:r>
        <w:rPr>
          <w:rFonts w:hint="eastAsia" w:ascii="楷体" w:hAnsi="楷体" w:eastAsia="楷体" w:cs="楷体"/>
          <w:b/>
          <w:sz w:val="30"/>
          <w:lang w:val="en-US" w:eastAsia="zh-CN"/>
        </w:rPr>
        <w:t>必须提前记忆，和ai交流可以用）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B4E6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8902C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DC7CB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适用数据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57B2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预测能力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95C1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优势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0C1AE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短板</w:t>
            </w:r>
          </w:p>
        </w:tc>
      </w:tr>
      <w:tr w14:paraId="09BF4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6C9FA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插值拟合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468F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完整时序局部缺失、区间内估算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159F1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仅内插，不可长期外推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43B9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计算简单、曲线平滑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7D5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无法预测区间外未来数据</w:t>
            </w:r>
          </w:p>
        </w:tc>
      </w:tr>
      <w:tr w14:paraId="49BBB4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5E85B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一元线性回归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6FD4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单自变量时序、</w:t>
            </w:r>
            <w:r>
              <w:rPr>
                <w:rFonts w:hint="eastAsia" w:ascii="楷体" w:hAnsi="楷体" w:eastAsia="楷体" w:cs="楷体"/>
                <w:sz w:val="22"/>
                <w:highlight w:val="green"/>
              </w:rPr>
              <w:t>样本充足</w:t>
            </w:r>
            <w:r>
              <w:rPr>
                <w:rFonts w:hint="eastAsia" w:ascii="楷体" w:hAnsi="楷体" w:eastAsia="楷体" w:cs="楷体"/>
                <w:sz w:val="22"/>
              </w:rPr>
              <w:t>、线性趋势稳定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912B0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可中长期外推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0298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结果可解释、R² 量化精度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6596F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样本量小时误差大，非线性趋势失效</w:t>
            </w:r>
          </w:p>
        </w:tc>
      </w:tr>
      <w:tr w14:paraId="169E15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CE0AB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  <w:highlight w:val="green"/>
              </w:rPr>
              <w:t>多元线性回归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DC00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  <w:highlight w:val="green"/>
              </w:rPr>
              <w:t>多自变量</w:t>
            </w:r>
            <w:r>
              <w:rPr>
                <w:rFonts w:hint="eastAsia" w:ascii="楷体" w:hAnsi="楷体" w:eastAsia="楷体" w:cs="楷体"/>
                <w:sz w:val="22"/>
              </w:rPr>
              <w:t>存在明确因果关系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E5C5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中长期外推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1B48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可分析多因素耦合影响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F4C63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需要大量样本，自变量共线性会降低精度</w:t>
            </w:r>
          </w:p>
        </w:tc>
      </w:tr>
      <w:tr w14:paraId="22677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8066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GM (1,1) 灰色预测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BD96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单变量短时序（样本≤15）、贫信息、无确定分布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3814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短期 3-6 期预测最优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E4DBC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仅需少量数据，无需正态分布假设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99B4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长期外推误差快速放大</w:t>
            </w:r>
          </w:p>
        </w:tc>
      </w:tr>
    </w:tbl>
    <w:p w14:paraId="2E7E186B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5" w:name="heading_6"/>
      <w:r>
        <w:rPr>
          <w:rFonts w:hint="eastAsia" w:ascii="楷体" w:hAnsi="楷体" w:eastAsia="楷体" w:cs="楷体"/>
          <w:b/>
          <w:sz w:val="32"/>
        </w:rPr>
        <w:t>三、数据分类与脏数据分类</w:t>
      </w:r>
      <w:bookmarkEnd w:id="5"/>
    </w:p>
    <w:p w14:paraId="69DCF52B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6" w:name="heading_7"/>
      <w:r>
        <w:rPr>
          <w:rFonts w:hint="eastAsia" w:ascii="楷体" w:hAnsi="楷体" w:eastAsia="楷体" w:cs="楷体"/>
          <w:b/>
          <w:sz w:val="30"/>
        </w:rPr>
        <w:t>3.1 两类建模核心数据</w:t>
      </w:r>
      <w:bookmarkEnd w:id="6"/>
    </w:p>
    <w:p w14:paraId="5B9B06DB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单变量时序数据（插值、灰色预测专用）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仅包含时间 t 与对应指标 y，无其他影响因素，例：月度销量、每日客流量、年度产量。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示例：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t：1,2,3,4,5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y：22,25,NaN,30,33</w:t>
      </w:r>
    </w:p>
    <w:p w14:paraId="420ED4BC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多变量面板数据（多元回归专用）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多个自变量 X₁,X₂… 搭配单个因变量 Y，变量间存在因果逻辑。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示例：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X₁(温度):25,28,30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X₂(广告投入):1000,1500,1200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Y (销量):320,410,360</w:t>
      </w:r>
    </w:p>
    <w:p w14:paraId="43E3164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7" w:name="heading_8"/>
      <w:r>
        <w:rPr>
          <w:rFonts w:hint="eastAsia" w:ascii="楷体" w:hAnsi="楷体" w:eastAsia="楷体" w:cs="楷体"/>
          <w:b/>
          <w:sz w:val="30"/>
        </w:rPr>
        <w:t>3.2 四类脏数据详解</w:t>
      </w:r>
      <w:bookmarkEnd w:id="7"/>
    </w:p>
    <w:p w14:paraId="3088ED07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缺失值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表现：空白单元格、NaN、Null、占位符 “-”“0”；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分类：随机缺失、连续成片缺失；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处理原则：时序数据优先插值填充；大样本少量缺失可删除。</w:t>
      </w:r>
    </w:p>
    <w:p w14:paraId="5FC7409D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异常值（离群点）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分类：设备故障错误值、真实偶然极值；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处理原则：故障值替换修正；真实极值保留</w:t>
      </w:r>
      <w:r>
        <w:rPr>
          <w:rFonts w:hint="eastAsia" w:ascii="楷体" w:hAnsi="楷体" w:eastAsia="楷体" w:cs="楷体"/>
          <w:sz w:val="22"/>
          <w:lang w:eastAsia="zh-CN"/>
        </w:rPr>
        <w:t>（</w:t>
      </w:r>
      <w:r>
        <w:rPr>
          <w:rFonts w:hint="eastAsia" w:ascii="楷体" w:hAnsi="楷体" w:eastAsia="楷体" w:cs="楷体"/>
          <w:sz w:val="22"/>
          <w:lang w:val="en-US" w:eastAsia="zh-CN"/>
        </w:rPr>
        <w:t>不超过一个数量级的极值）</w:t>
      </w:r>
      <w:r>
        <w:rPr>
          <w:rFonts w:hint="eastAsia" w:ascii="楷体" w:hAnsi="楷体" w:eastAsia="楷体" w:cs="楷体"/>
          <w:sz w:val="22"/>
        </w:rPr>
        <w:t>，分段建模。</w:t>
      </w:r>
    </w:p>
    <w:p w14:paraId="21153EC3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重复数据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完全重复行、关键指标重复次要字段不同；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处理原则：完全重复直接删除；关键字重复做标记留存。</w:t>
      </w:r>
    </w:p>
    <w:p w14:paraId="6F41D83D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格式错误数据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数字混汉字、单位混用、日期格式不统一；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处理原则：统一格式，清洗字符转换为纯数值。</w:t>
      </w:r>
    </w:p>
    <w:p w14:paraId="4983CE25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8" w:name="heading_10"/>
      <w:r>
        <w:rPr>
          <w:rFonts w:hint="eastAsia" w:ascii="楷体" w:hAnsi="楷体" w:eastAsia="楷体" w:cs="楷体"/>
          <w:b/>
          <w:sz w:val="32"/>
        </w:rPr>
        <w:t>环境配置代码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08A3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27A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统一环境配置，解决中文、负号显示问题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pandas as pd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numpy as np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matplotlib.pyplot as plt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scipy.interpolate import interp1d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sklearn.linear_model import LinearRegression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sklearn.metrics import r2_score, mean_squared_error, mean_absolute_error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全局绘图设置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plt.rcParams["font.family"] = ["SimHei", "Microsoft YaHei"]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plt.rcParams["axes.unicode_minus"] = False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np.random.seed(2026) # 固定随机种子，每次运行数据完全一致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print("环境导入完成，所有库加载成功！")</w:t>
            </w:r>
          </w:p>
        </w:tc>
      </w:tr>
    </w:tbl>
    <w:p w14:paraId="5B2BABE5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9" w:name="heading_11"/>
      <w:r>
        <w:rPr>
          <w:rFonts w:hint="eastAsia" w:ascii="楷体" w:hAnsi="楷体" w:eastAsia="楷体" w:cs="楷体"/>
          <w:b/>
          <w:sz w:val="32"/>
        </w:rPr>
        <w:t>思考题</w:t>
      </w:r>
      <w:bookmarkEnd w:id="9"/>
    </w:p>
    <w:p w14:paraId="74F2CF9F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仅有 8 组时序数据，存在 2 个缺失值，能否直接删除缺失样本？为什么？</w:t>
      </w:r>
    </w:p>
    <w:p w14:paraId="4F21E2D3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销量数据存在极端异常值，优先使用 3σ 准则还是 IQR 箱线法检测？</w:t>
      </w:r>
    </w:p>
    <w:p w14:paraId="56444D9A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样本仅 9 组，需要预测未来 6 个月产量，优先选择回归还是灰色预测？</w:t>
      </w:r>
    </w:p>
    <w:p w14:paraId="03EDA98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仅有 8 组时序数据，存在 2 个缺失值，能否直接删除缺失样本？为什么？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不能直接删除。本次数据为小样本时序数据（仅 8 组），样本总量极少，删除缺失样本会进一步缩减数据量，破坏时序连续性与序列完整性，导致后续灰色预测、时序建模模型失效，预测误差急剧增大。</w:t>
      </w:r>
      <w:r>
        <w:rPr>
          <w:rFonts w:hint="eastAsia" w:ascii="楷体" w:hAnsi="楷体" w:eastAsia="楷体" w:cs="楷体"/>
          <w:sz w:val="22"/>
          <w:highlight w:val="green"/>
        </w:rPr>
        <w:t>小样本时序缺失值</w:t>
      </w:r>
      <w:r>
        <w:rPr>
          <w:rFonts w:hint="eastAsia" w:ascii="楷体" w:hAnsi="楷体" w:eastAsia="楷体" w:cs="楷体"/>
          <w:b/>
          <w:sz w:val="22"/>
          <w:highlight w:val="green"/>
        </w:rPr>
        <w:t>优先采用插值填充</w:t>
      </w:r>
      <w:r>
        <w:rPr>
          <w:rFonts w:hint="eastAsia" w:ascii="楷体" w:hAnsi="楷体" w:eastAsia="楷体" w:cs="楷体"/>
          <w:sz w:val="22"/>
        </w:rPr>
        <w:t>，严禁删除样本。</w:t>
      </w:r>
    </w:p>
    <w:p w14:paraId="31758745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销量数据存在极端异常值，优先使用 3σ 准则还是 IQR 箱线法检测？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 xml:space="preserve">优先使用 </w:t>
      </w:r>
      <w:r>
        <w:rPr>
          <w:rFonts w:hint="eastAsia" w:ascii="楷体" w:hAnsi="楷体" w:eastAsia="楷体" w:cs="楷体"/>
          <w:b/>
          <w:sz w:val="22"/>
        </w:rPr>
        <w:t>IQR 四分位箱线法</w:t>
      </w:r>
      <w:r>
        <w:rPr>
          <w:rFonts w:hint="eastAsia" w:ascii="楷体" w:hAnsi="楷体" w:eastAsia="楷体" w:cs="楷体"/>
          <w:sz w:val="22"/>
        </w:rPr>
        <w:t>。</w:t>
      </w:r>
      <w:r>
        <w:rPr>
          <w:rFonts w:hint="eastAsia" w:ascii="楷体" w:hAnsi="楷体" w:eastAsia="楷体" w:cs="楷体"/>
          <w:sz w:val="22"/>
          <w:highlight w:val="green"/>
        </w:rPr>
        <w:t>3σ 准则要求数据服从正态分布，且对极端值敏感</w:t>
      </w:r>
      <w:r>
        <w:rPr>
          <w:rFonts w:hint="eastAsia" w:ascii="楷体" w:hAnsi="楷体" w:eastAsia="楷体" w:cs="楷体"/>
          <w:sz w:val="22"/>
        </w:rPr>
        <w:t>；而 IQR 法无需数据满足正态分布，鲁棒性更强，是考试、数据实操中</w:t>
      </w:r>
      <w:r>
        <w:rPr>
          <w:rFonts w:hint="eastAsia" w:ascii="楷体" w:hAnsi="楷体" w:eastAsia="楷体" w:cs="楷体"/>
          <w:b/>
          <w:sz w:val="22"/>
        </w:rPr>
        <w:t>检测含极端异常值数据的通用首选方法</w:t>
      </w:r>
      <w:r>
        <w:rPr>
          <w:rFonts w:hint="eastAsia" w:ascii="楷体" w:hAnsi="楷体" w:eastAsia="楷体" w:cs="楷体"/>
          <w:sz w:val="22"/>
        </w:rPr>
        <w:t>。</w:t>
      </w:r>
    </w:p>
    <w:p w14:paraId="43871286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样本仅 9 组，需要预测未来 6 个月产量，优先选择回归还是灰色预测？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 xml:space="preserve">优先选择 </w:t>
      </w:r>
      <w:r>
        <w:rPr>
          <w:rFonts w:hint="eastAsia" w:ascii="楷体" w:hAnsi="楷体" w:eastAsia="楷体" w:cs="楷体"/>
          <w:b/>
          <w:sz w:val="22"/>
        </w:rPr>
        <w:t>GM (1,1) 灰色预测</w:t>
      </w:r>
      <w:r>
        <w:rPr>
          <w:rFonts w:hint="eastAsia" w:ascii="楷体" w:hAnsi="楷体" w:eastAsia="楷体" w:cs="楷体"/>
          <w:sz w:val="22"/>
        </w:rPr>
        <w:t xml:space="preserve">。线性回归需要充足样本量才能保证精度，小样本拟合误差极大；而灰色预测专门适配 </w:t>
      </w:r>
      <w:r>
        <w:rPr>
          <w:rFonts w:hint="eastAsia" w:ascii="楷体" w:hAnsi="楷体" w:eastAsia="楷体" w:cs="楷体"/>
          <w:color w:val="0000FF"/>
          <w:sz w:val="22"/>
          <w:lang w:val="en-US" w:eastAsia="zh-CN"/>
        </w:rPr>
        <w:t xml:space="preserve"> </w:t>
      </w:r>
      <w:r>
        <w:rPr>
          <w:rFonts w:hint="eastAsia" w:ascii="楷体" w:hAnsi="楷体" w:eastAsia="楷体" w:cs="楷体"/>
          <w:i/>
          <w:color w:val="0000FF"/>
          <w:sz w:val="22"/>
        </w:rPr>
        <w:t>≤15 组的短时序、贫信息数据</w:t>
      </w:r>
      <w:r>
        <w:rPr>
          <w:rFonts w:hint="eastAsia" w:ascii="楷体" w:hAnsi="楷体" w:eastAsia="楷体" w:cs="楷体"/>
          <w:i/>
          <w:sz w:val="22"/>
        </w:rPr>
        <w:t xml:space="preserve"> </w:t>
      </w:r>
      <w:r>
        <w:rPr>
          <w:rFonts w:hint="eastAsia" w:ascii="楷体" w:hAnsi="楷体" w:eastAsia="楷体" w:cs="楷体"/>
          <w:sz w:val="22"/>
        </w:rPr>
        <w:t>，适配本次 9 组样本，适合短期 3-6 期外推预测，贴合题干需求。</w:t>
      </w:r>
    </w:p>
    <w:p w14:paraId="5AD43C6D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6BE4457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43B9CF7B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0CD614EC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135D4545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28C8D56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35BFBCB3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6"/>
        </w:rPr>
        <w:t>缺失值、异常值、重复值全流程清洗实操 + 完整工程代码</w:t>
      </w:r>
    </w:p>
    <w:p w14:paraId="2077E7E0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一、模拟脏数据集构建</w:t>
      </w:r>
    </w:p>
    <w:p w14:paraId="1335817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数据集自带重复行、多处缺失值、正负极端异常值，完全贴合考试真题数据形式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D3D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5F0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构造30天带缺陷时序数据集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time = np.arange(1, 31)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基础线性趋势+随机噪声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y_true = 2.8  time + np.random.normal(loc=0, scale=3.2, size=30)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手动植入5处随机缺失值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missing_index = [4, 9, 13, 19, 26]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for idx in missing_index: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y_true[idx] = np.nan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植入2个极端异常值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y_true[11] = 120   # 极大异常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y_true[23] = -55   # 极小异常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构建DataFrame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df_raw = pd.DataFrame({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"day": time,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"output": y_true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})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增加重复样本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df_raw = pd.concat([df_raw, df_raw.iloc[6:7]], ignore_index=True)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基础数据探查（课堂第一步必做操作）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print("====原始脏数据前12行====")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print(df_raw.head(12))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print("\n====数据整体信息====")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print(df_raw.info())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print("\n====缺失值统计====")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print(df_raw.isnull().sum())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print("\n====重复行数量====")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print("重复行数：", df_raw.duplicated().sum())</w:t>
            </w:r>
          </w:p>
        </w:tc>
      </w:tr>
    </w:tbl>
    <w:p w14:paraId="69444C9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二、步骤 1：重复值处理</w:t>
      </w:r>
    </w:p>
    <w:p w14:paraId="3F9D2F42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2.1 核心函数讲解</w:t>
      </w:r>
    </w:p>
    <w:p w14:paraId="62D131A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  <w:shd w:val="clear" w:fill="EFF0F1"/>
        </w:rPr>
        <w:t>df.duplicated()</w:t>
      </w:r>
      <w:r>
        <w:rPr>
          <w:rFonts w:hint="eastAsia" w:ascii="楷体" w:hAnsi="楷体" w:eastAsia="楷体" w:cs="楷体"/>
          <w:sz w:val="22"/>
        </w:rPr>
        <w:t>：返回每行是否重复的布尔数组</w:t>
      </w:r>
    </w:p>
    <w:p w14:paraId="3C797EE5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  <w:shd w:val="clear" w:fill="EFF0F1"/>
        </w:rPr>
        <w:t>df.drop_duplicates(keep="first")</w:t>
      </w:r>
      <w:r>
        <w:rPr>
          <w:rFonts w:hint="eastAsia" w:ascii="楷体" w:hAnsi="楷体" w:eastAsia="楷体" w:cs="楷体"/>
          <w:sz w:val="22"/>
        </w:rPr>
        <w:t>：删除重复，保留第一条有效数据</w:t>
      </w:r>
    </w:p>
    <w:p w14:paraId="1242ACBE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2.2 实操代码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70AF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F8FA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统计重复样本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dup_count = df_raw.duplicated().sum()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print(f"原始数据重复行数：{dup_count}")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去重，重置索引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df_step1 = df_raw.drop_duplicates(keep="first").reset_index(drop=True)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print(f"去重后数据总量：{len(df_step1)}")</w:t>
            </w:r>
          </w:p>
        </w:tc>
      </w:tr>
    </w:tbl>
    <w:p w14:paraId="18D547E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2.3 考点提醒</w:t>
      </w:r>
    </w:p>
    <w:p w14:paraId="018C2D4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真题填空：处理完全重复观测样本，使用函数</w:t>
      </w:r>
      <w:r>
        <w:rPr>
          <w:rFonts w:hint="eastAsia" w:ascii="楷体" w:hAnsi="楷体" w:eastAsia="楷体" w:cs="楷体"/>
          <w:sz w:val="22"/>
          <w:shd w:val="clear" w:fill="EFF0F1"/>
        </w:rPr>
        <w:t>drop_duplicates()</w:t>
      </w:r>
    </w:p>
    <w:p w14:paraId="5F35B7A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三、步骤 2：缺失值三类处理方案对比</w:t>
      </w:r>
    </w:p>
    <w:p w14:paraId="118A7231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方案 1：删除法 dropna ()</w:t>
      </w:r>
    </w:p>
    <w:p w14:paraId="3553F43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适用场景：数据总量大，缺失样本占比＜5%，缺失随机分布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禁用场景：灰色预测、小样本时序数据（删除会减少序列长度，模型失效）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2AF8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02E0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删除任意含缺失值的整行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df_del = df_step1.dropna(axis=0, how="any")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print(f"删除缺失后样本量：{len(df_del)}")</w:t>
            </w:r>
          </w:p>
        </w:tc>
      </w:tr>
    </w:tbl>
    <w:p w14:paraId="0FE00E3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缺陷演示：原数据 30 条，删除缺失后仅剩 25 条，时序连续性断裂</w:t>
      </w:r>
    </w:p>
    <w:p w14:paraId="020DCF25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0" w:name="heading_9"/>
      <w:r>
        <w:rPr>
          <w:rFonts w:hint="eastAsia" w:ascii="楷体" w:hAnsi="楷体" w:eastAsia="楷体" w:cs="楷体"/>
          <w:b/>
          <w:sz w:val="30"/>
        </w:rPr>
        <w:t>方案 2：统计量填充（均值 / 中位数 / 众数）</w:t>
      </w:r>
      <w:bookmarkEnd w:id="10"/>
    </w:p>
    <w:p w14:paraId="6BC68E3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均值填充：无异常值、数据近似正态分布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CB70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814B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df_step1["fill_mean"] = df_step1["output"].fillna(df_step1["output"].mean())</w:t>
            </w:r>
          </w:p>
        </w:tc>
      </w:tr>
    </w:tbl>
    <w:p w14:paraId="4DF5ABA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中位数填充：存在异常值，稳健性更强（建模考试首选统计填充方式）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D49D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D85C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df_step1["fill_med"] = df_step1["output"].fillna(df_step1["output"].median())</w:t>
            </w:r>
          </w:p>
        </w:tc>
      </w:tr>
    </w:tbl>
    <w:p w14:paraId="504251D9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方案 3：插值填充（时序预测最优方案，衔接插值拟合章节）</w:t>
      </w:r>
    </w:p>
    <w:p w14:paraId="0CAD4CF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时序数据缺失优先插值，保留前后时间趋势，无信息丢失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DB2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CAE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线性插值（最常用）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df_step1["fill_linear"] = df_step1["output"].interpolate(method="linear")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三次样条插值（平滑曲线，周期性数据）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df_step1["fill_spline"] = df_step1["output"].interpolate(method="spline", order=3)</w:t>
            </w:r>
          </w:p>
        </w:tc>
      </w:tr>
    </w:tbl>
    <w:p w14:paraId="02800B8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缺失值处理考试答题模板</w:t>
      </w:r>
    </w:p>
    <w:p w14:paraId="6493574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题干给出短时序、少量缺失：</w:t>
      </w:r>
      <w:r>
        <w:rPr>
          <w:rFonts w:hint="eastAsia" w:ascii="楷体" w:hAnsi="楷体" w:eastAsia="楷体" w:cs="楷体"/>
          <w:b/>
          <w:sz w:val="22"/>
        </w:rPr>
        <w:t>时序线性插值填充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题干大数据、无异常：均值填充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题干大数据、存在极端值：中位数填充</w:t>
      </w:r>
    </w:p>
    <w:p w14:paraId="3EC8A87E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1" w:name="heading_12"/>
      <w:r>
        <w:rPr>
          <w:rFonts w:hint="eastAsia" w:ascii="楷体" w:hAnsi="楷体" w:eastAsia="楷体" w:cs="楷体"/>
          <w:b/>
          <w:sz w:val="32"/>
        </w:rPr>
        <w:t>四、步骤 3：异常值检测与修正</w:t>
      </w:r>
      <w:bookmarkEnd w:id="11"/>
    </w:p>
    <w:p w14:paraId="477F295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两种工业界、考试通用方法：3σ 准则、IQR 四分位箱线法</w:t>
      </w:r>
    </w:p>
    <w:p w14:paraId="1A24F1DF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2" w:name="heading_13"/>
      <w:r>
        <w:rPr>
          <w:rFonts w:hint="eastAsia" w:ascii="楷体" w:hAnsi="楷体" w:eastAsia="楷体" w:cs="楷体"/>
          <w:b/>
          <w:sz w:val="30"/>
        </w:rPr>
        <w:t>方法 1：3σ 准则（正态分布数据专用）</w:t>
      </w:r>
      <w:bookmarkEnd w:id="12"/>
    </w:p>
    <w:p w14:paraId="01E1344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判定规则：数值 &gt; 均值 + 3σ 或 数值 &lt; 均值 3σ → 异常值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D9B9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4D5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选取插值后无缺失序列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data_no_miss = df_step1["fill_linear"].dropna()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mu = data_no_miss.mean()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sigma = data_no_miss.std()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upper_3sigma = mu + 3  sigma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lower_3sigma = mu 3  sigma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筛选异常样本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outlier_3sigma = df_step1[(df_step1["fill_linear"] &amp;gt; upper_3sigma) | (df_step1["fill_linear"] &amp;lt; lower_3sigma)]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print("3σ准则检测到异常值：\n", outlier_3sigma)</w:t>
            </w:r>
          </w:p>
        </w:tc>
      </w:tr>
    </w:tbl>
    <w:p w14:paraId="1E8DE6A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3" w:name="heading_14"/>
      <w:r>
        <w:rPr>
          <w:rFonts w:hint="eastAsia" w:ascii="楷体" w:hAnsi="楷体" w:eastAsia="楷体" w:cs="楷体"/>
          <w:b/>
          <w:sz w:val="30"/>
        </w:rPr>
        <w:t>方法 2：IQR 四分位法（通用，不要求正态）</w:t>
      </w:r>
      <w:bookmarkEnd w:id="13"/>
    </w:p>
    <w:p w14:paraId="37AB412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判定规则：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Q1：下四分位数（25% 分位点）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Q3：上四分位数（75% 分位点）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四分位距 IQR = Q3 Q1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上边界 = Q3 + 1.5IQR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下边界 = Q1 1.5IQR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超出上下边界全部判定为异常值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23AC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A597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Q1 = data_no_miss.quantile(0.25)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Q3 = data_no_miss.quantile(0.75)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IQR = Q3 Q1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up_bound = Q3 + 1.5  IQR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low_bound = Q1 1.5  IQR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箱线图可视化异常点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plt.figure(figsize=(8,4))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plt.boxplot(data_no_miss)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plt.title("数据箱线图 · 圆点为检测出的异常值")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plt.show()</w:t>
            </w:r>
          </w:p>
        </w:tc>
      </w:tr>
    </w:tbl>
    <w:p w14:paraId="70DB6314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4" w:name="heading_15"/>
      <w:r>
        <w:rPr>
          <w:rFonts w:hint="eastAsia" w:ascii="楷体" w:hAnsi="楷体" w:eastAsia="楷体" w:cs="楷体"/>
          <w:b/>
          <w:sz w:val="30"/>
        </w:rPr>
        <w:t>异常值两种处理策略代码</w:t>
      </w:r>
      <w:bookmarkEnd w:id="14"/>
    </w:p>
    <w:p w14:paraId="391039B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  <w:highlight w:val="green"/>
        </w:rPr>
        <w:t>中位数</w:t>
      </w: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/平均数</w:t>
      </w:r>
      <w:r>
        <w:rPr>
          <w:rFonts w:hint="eastAsia" w:ascii="楷体" w:hAnsi="楷体" w:eastAsia="楷体" w:cs="楷体"/>
          <w:sz w:val="22"/>
        </w:rPr>
        <w:t>替换（推荐，保留样本量，建模首选）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EF9A5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C7A6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df_clean = df_step1.copy()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med_val = data_no_miss.median()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将异常值统一替换为中位数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mask = (df_clean["fill_linear"] &amp;gt; up_bound) | (df_clean["fill_linear"] &amp;lt; low_bound)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df_clean.loc[mask, "fill_linear"] = med_val</w:t>
            </w:r>
          </w:p>
        </w:tc>
      </w:tr>
    </w:tbl>
    <w:p w14:paraId="58FC5182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直接剔除（仅样本充足时使用）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647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0E4A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df_no_outlier = df_clean[(df_clean["fill_linear"] &amp;lt;= up_bound) &amp;amp; (df_clean["fill_linear"] &amp;gt;= low_bound)]</w:t>
            </w:r>
          </w:p>
        </w:tc>
      </w:tr>
    </w:tbl>
    <w:p w14:paraId="21124FC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5" w:name="heading_16"/>
      <w:r>
        <w:rPr>
          <w:rFonts w:hint="eastAsia" w:ascii="楷体" w:hAnsi="楷体" w:eastAsia="楷体" w:cs="楷体"/>
          <w:b/>
          <w:sz w:val="32"/>
        </w:rPr>
        <w:t>五、封装清洗函数</w:t>
      </w:r>
      <w:bookmarkEnd w:id="15"/>
    </w:p>
    <w:p w14:paraId="4A9A806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整合去重、线性插值补缺失、IQR 异常值修正，一键输出干净时序数据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FFCA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8373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def time_series_clean(raw_df):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"""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时序数据全自动清洗函数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:param raw_df: 含day时间列、output指标列的原始DataFrame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:return: 清洗完成无缺失无异常数据集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"""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# 1. 删除完全重复行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df1 = raw_df.drop_duplicates(keep="first").reset_index(drop=True)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# 2. 时序线性插值填充所有缺失值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df1["clean_y"] = df1["output"].interpolate(method="linear")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# 3. IQR异常值检测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data_valid = df1["clean_y"].dropna()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Q1, Q3 = data_valid.quantile([0.25, 0.75])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IQR = Q3 Q1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upper = Q3 + 1.5  IQR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lower = Q1 1.5  IQR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median_data = data_valid.median()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# 4. 异常值中位数替换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outlier_mask = (df1["clean_y"] &amp;gt; upper) | (df1["clean_y"] &amp;lt; lower)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df1.loc[outlier_mask, "clean_y"] = median_data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# 返回仅保留时间与清洗后指标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df_out = df1[["day", "clean_y"]].copy()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return df_out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函数调用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df_final_clean = time_series_clean(df_raw)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print("====清洗完成后干净数据集前15行====")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print(df_final_clean.head(15))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导出清洗数据给后续插值、回归、灰色预测使用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df_final_clean.to_csv("clean_time_data.csv", index=False, encoding="utf-8-sig")</w:t>
            </w:r>
          </w:p>
        </w:tc>
      </w:tr>
    </w:tbl>
    <w:p w14:paraId="69E55BBE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6" w:name="heading_17"/>
      <w:r>
        <w:rPr>
          <w:rFonts w:hint="eastAsia" w:ascii="楷体" w:hAnsi="楷体" w:eastAsia="楷体" w:cs="楷体"/>
          <w:b/>
          <w:sz w:val="32"/>
        </w:rPr>
        <w:t>六、数据清洗小题</w:t>
      </w:r>
      <w:bookmarkEnd w:id="16"/>
    </w:p>
    <w:p w14:paraId="6E481F8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7" w:name="heading_18"/>
      <w:r>
        <w:rPr>
          <w:rFonts w:hint="eastAsia" w:ascii="楷体" w:hAnsi="楷体" w:eastAsia="楷体" w:cs="楷体"/>
          <w:b/>
          <w:sz w:val="30"/>
        </w:rPr>
        <w:t>题干</w:t>
      </w:r>
      <w:bookmarkEnd w:id="17"/>
    </w:p>
    <w:p w14:paraId="5C4053E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一组 12 个月销量数据，存在 1 个缺失、1 个极端异常，样本量仅 12，简述完整清洗步骤并说明理由。</w:t>
      </w:r>
    </w:p>
    <w:p w14:paraId="5806653B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8" w:name="heading_19"/>
      <w:r>
        <w:rPr>
          <w:rFonts w:hint="eastAsia" w:ascii="楷体" w:hAnsi="楷体" w:eastAsia="楷体" w:cs="楷体"/>
          <w:b/>
          <w:sz w:val="30"/>
        </w:rPr>
        <w:t>标准答案</w:t>
      </w:r>
      <w:bookmarkEnd w:id="18"/>
    </w:p>
    <w:p w14:paraId="753B6A3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不删除任何样本</w:t>
      </w:r>
      <w:r>
        <w:rPr>
          <w:rFonts w:hint="eastAsia" w:ascii="楷体" w:hAnsi="楷体" w:eastAsia="楷体" w:cs="楷体"/>
          <w:sz w:val="22"/>
        </w:rPr>
        <w:t>：数据集仅 12 组，属于小样本时序数据，删除样本会破坏时序完整性，导致后续建模失效；</w:t>
      </w:r>
    </w:p>
    <w:p w14:paraId="604E6FBC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线性插值填充缺失值</w:t>
      </w:r>
      <w:r>
        <w:rPr>
          <w:rFonts w:hint="eastAsia" w:ascii="楷体" w:hAnsi="楷体" w:eastAsia="楷体" w:cs="楷体"/>
          <w:sz w:val="22"/>
        </w:rPr>
        <w:t>：时序数据缺失优先采用线性插值，可完整保留数据时间趋势，无信息损耗；</w:t>
      </w:r>
    </w:p>
    <w:p w14:paraId="647B05A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IQR 四分位法检测异常值</w:t>
      </w:r>
      <w:r>
        <w:rPr>
          <w:rFonts w:hint="eastAsia" w:ascii="楷体" w:hAnsi="楷体" w:eastAsia="楷体" w:cs="楷体"/>
          <w:sz w:val="22"/>
        </w:rPr>
        <w:t>：数据量小且存在极端值，IQR 法无需正态分布，检测结果更精准；</w:t>
      </w:r>
    </w:p>
    <w:p w14:paraId="004AF1D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中位数替换异常值</w:t>
      </w:r>
      <w:r>
        <w:rPr>
          <w:rFonts w:hint="eastAsia" w:ascii="楷体" w:hAnsi="楷体" w:eastAsia="楷体" w:cs="楷体"/>
          <w:sz w:val="22"/>
        </w:rPr>
        <w:t>：避免极端值干扰模型拟合，同时保留全部样本量，保证时序连续性。</w:t>
      </w:r>
    </w:p>
    <w:p w14:paraId="4121166C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51928E9D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1BADC846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589B19E5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6"/>
        </w:rPr>
        <w:t>插值拟合（线性/三次样条）</w:t>
      </w:r>
    </w:p>
    <w:p w14:paraId="54F6BBA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9" w:name="heading_21"/>
      <w:r>
        <w:rPr>
          <w:rFonts w:hint="eastAsia" w:ascii="楷体" w:hAnsi="楷体" w:eastAsia="楷体" w:cs="楷体"/>
          <w:b/>
          <w:sz w:val="32"/>
        </w:rPr>
        <w:t>一、插值拟合定义与适用场景</w:t>
      </w:r>
      <w:bookmarkEnd w:id="19"/>
    </w:p>
    <w:p w14:paraId="3550DDE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插值：已知一组离散有序采样点(xi,yi)，构造连续函数经过全部已知点，计算区间内未知x对应的y值。</w:t>
      </w:r>
    </w:p>
    <w:p w14:paraId="15DDD58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适用：数据清洗补缺失、区间内数值估算；</w:t>
      </w:r>
      <w:r>
        <w:rPr>
          <w:rFonts w:hint="eastAsia" w:ascii="楷体" w:hAnsi="楷体" w:eastAsia="楷体" w:cs="楷体"/>
          <w:b/>
          <w:sz w:val="22"/>
        </w:rPr>
        <w:t>禁止用于未来长期外推预测</w:t>
      </w:r>
      <w:r>
        <w:rPr>
          <w:rFonts w:hint="eastAsia" w:ascii="楷体" w:hAnsi="楷体" w:eastAsia="楷体" w:cs="楷体"/>
          <w:sz w:val="22"/>
        </w:rPr>
        <w:t>（高频易错考点）</w:t>
      </w:r>
    </w:p>
    <w:p w14:paraId="5BD2DA2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两大必考插值模型：线性插值、三次样条插值</w:t>
      </w:r>
    </w:p>
    <w:p w14:paraId="07E57CCA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0" w:name="heading_22"/>
      <w:r>
        <w:rPr>
          <w:rFonts w:hint="eastAsia" w:ascii="楷体" w:hAnsi="楷体" w:eastAsia="楷体" w:cs="楷体"/>
          <w:b/>
          <w:sz w:val="32"/>
        </w:rPr>
        <w:t>二、线性插值完整数学推导</w:t>
      </w:r>
      <w:bookmarkEnd w:id="20"/>
    </w:p>
    <w:p w14:paraId="1AFC444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已知两点：(x_0,y_0)、(x_1,y_1)，任意x</w:t>
      </w:r>
      <w:r>
        <w:rPr>
          <w:rFonts w:hint="eastAsia" w:ascii="楷体" w:hAnsi="楷体" w:eastAsia="楷体" w:cs="楷体"/>
          <w:sz w:val="22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2"/>
        </w:rPr>
        <w:t>in (x_0,x_1)</w:t>
      </w:r>
    </w:p>
    <w:p w14:paraId="75C3FB1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两点直线斜率：</w:t>
      </w:r>
    </w:p>
    <w:p w14:paraId="2DA318A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k=</m:t>
          </m:r>
          <m:f>
            <m:fPr>
              <m:ctrlPr>
                <w:rPr>
                  <w:rFonts w:hint="eastAsia" w:ascii="Cambria Math" w:hAnsi="Cambria Math" w:eastAsia="楷体" w:cs="楷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y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1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y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0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1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0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den>
          </m:f>
        </m:oMath>
      </m:oMathPara>
    </w:p>
    <w:p w14:paraId="4549D16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直线方程：</w:t>
      </w:r>
    </w:p>
    <w:p w14:paraId="0440552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="楷体" w:cs="楷体"/>
            </w:rPr>
            <m:t>y=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y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0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+k(x−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0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)=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y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0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+</m:t>
          </m:r>
          <m:f>
            <m:fPr>
              <m:ctrlPr>
                <w:rPr>
                  <w:rFonts w:hint="eastAsia" w:ascii="Cambria Math" w:hAnsi="Cambria Math" w:eastAsia="楷体" w:cs="楷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y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1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y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0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1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楷体" w:cs="楷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楷体" w:cs="楷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楷体" w:cs="楷体"/>
                    </w:rPr>
                    <m:t>x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楷体" w:cs="楷体"/>
                    </w:rPr>
                    <m:t>0</m:t>
                  </m:r>
                  <m:ctrlPr>
                    <w:rPr>
                      <w:rFonts w:hint="eastAsia" w:ascii="Cambria Math" w:hAnsi="Cambria Math" w:eastAsia="楷体" w:cs="楷体"/>
                    </w:rPr>
                  </m:ctrlPr>
                </m:sub>
              </m:sSub>
              <m:ctrlPr>
                <w:rPr>
                  <w:rFonts w:hint="eastAsia" w:ascii="Cambria Math" w:hAnsi="Cambria Math" w:eastAsia="楷体" w:cs="楷体"/>
                </w:rPr>
              </m:ctrlPr>
            </m:den>
          </m:f>
          <m:r>
            <m:rPr/>
            <w:rPr>
              <w:rFonts w:hint="eastAsia" w:ascii="Cambria Math" w:hAnsi="Cambria Math" w:eastAsia="楷体" w:cs="楷体"/>
            </w:rPr>
            <m:t>(x−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0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)</m:t>
          </m:r>
        </m:oMath>
      </m:oMathPara>
    </w:p>
    <w:p w14:paraId="4B7A1AC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优缺点：</w:t>
      </w:r>
    </w:p>
    <w:p w14:paraId="227452D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优点：公式简单、计算速度快、无震荡；缺点：分段折线，曲线不光滑，拐点突兀</w:t>
      </w:r>
    </w:p>
    <w:p w14:paraId="4B153B3D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1" w:name="heading_23"/>
      <w:r>
        <w:rPr>
          <w:rFonts w:hint="eastAsia" w:ascii="楷体" w:hAnsi="楷体" w:eastAsia="楷体" w:cs="楷体"/>
          <w:b/>
          <w:sz w:val="32"/>
        </w:rPr>
        <w:t>三、三次样条插值数学原理</w:t>
      </w:r>
      <w:bookmarkEnd w:id="21"/>
    </w:p>
    <w:p w14:paraId="57392B5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将全部离散点划分为n-1个分段区间，每个区间构造三次多项式：</w:t>
      </w:r>
    </w:p>
    <w:p w14:paraId="433FDF0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S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(x)=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a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3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+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b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楷体" w:cs="楷体"/>
                </w:rPr>
              </m:ctrlPr>
            </m:sSupPr>
            <m:e>
              <m:r>
                <m:rPr/>
                <w:rPr>
                  <w:rFonts w:hint="eastAsia" w:ascii="Cambria Math" w:hAnsi="Cambria Math" w:eastAsia="楷体" w:cs="楷体"/>
                </w:rPr>
                <m:t>x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p>
              <m:r>
                <m:rPr/>
                <w:rPr>
                  <w:rFonts w:hint="eastAsia" w:ascii="Cambria Math" w:hAnsi="Cambria Math" w:eastAsia="楷体" w:cs="楷体"/>
                </w:rPr>
                <m:t>2</m:t>
              </m:r>
              <m:ctrlPr>
                <w:rPr>
                  <w:rFonts w:hint="eastAsia" w:ascii="Cambria Math" w:hAnsi="Cambria Math" w:eastAsia="楷体" w:cs="楷体"/>
                </w:rPr>
              </m:ctrlPr>
            </m:sup>
          </m:sSup>
          <m:r>
            <m:rPr/>
            <w:rPr>
              <w:rFonts w:hint="eastAsia" w:ascii="Cambria Math" w:hAnsi="Cambria Math" w:eastAsia="楷体" w:cs="楷体"/>
            </w:rPr>
            <m:t>+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c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  <m:r>
            <m:rPr/>
            <w:rPr>
              <w:rFonts w:hint="eastAsia" w:ascii="Cambria Math" w:hAnsi="Cambria Math" w:eastAsia="楷体" w:cs="楷体"/>
            </w:rPr>
            <m:t>x+</m:t>
          </m:r>
          <m:sSub>
            <m:sSubPr>
              <m:ctrlPr>
                <w:rPr>
                  <w:rFonts w:hint="eastAsia" w:ascii="Cambria Math" w:hAnsi="Cambria Math" w:eastAsia="楷体" w:cs="楷体"/>
                </w:rPr>
              </m:ctrlPr>
            </m:sSubPr>
            <m:e>
              <m:r>
                <m:rPr/>
                <w:rPr>
                  <w:rFonts w:hint="eastAsia" w:ascii="Cambria Math" w:hAnsi="Cambria Math" w:eastAsia="楷体" w:cs="楷体"/>
                </w:rPr>
                <m:t>d</m:t>
              </m:r>
              <m:ctrlPr>
                <w:rPr>
                  <w:rFonts w:hint="eastAsia" w:ascii="Cambria Math" w:hAnsi="Cambria Math" w:eastAsia="楷体" w:cs="楷体"/>
                </w:rPr>
              </m:ctrlPr>
            </m:e>
            <m:sub>
              <m:r>
                <m:rPr/>
                <w:rPr>
                  <w:rFonts w:hint="eastAsia" w:ascii="Cambria Math" w:hAnsi="Cambria Math" w:eastAsia="楷体" w:cs="楷体"/>
                </w:rPr>
                <m:t>i</m:t>
              </m:r>
              <m:ctrlPr>
                <w:rPr>
                  <w:rFonts w:hint="eastAsia" w:ascii="Cambria Math" w:hAnsi="Cambria Math" w:eastAsia="楷体" w:cs="楷体"/>
                </w:rPr>
              </m:ctrlPr>
            </m:sub>
          </m:sSub>
        </m:oMath>
      </m:oMathPara>
    </w:p>
    <w:p w14:paraId="643B409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约束条件：</w:t>
      </w:r>
    </w:p>
    <w:p w14:paraId="69F0956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1. 所有分段曲线经过对应采样点</w:t>
      </w:r>
    </w:p>
    <w:p w14:paraId="684EB13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2. 分段衔接处一阶导数连续（切线平滑）</w:t>
      </w:r>
    </w:p>
    <w:p w14:paraId="0F1B3DC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3. 分段衔接处二阶导数连续（曲率无突变）</w:t>
      </w:r>
    </w:p>
    <w:p w14:paraId="7E710B7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优缺点：</w:t>
      </w:r>
    </w:p>
    <w:p w14:paraId="40CF163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优点：曲线高度平滑，适合温度、客流、产量平滑时序；缺点：计算复杂，端点易轻微震荡</w:t>
      </w:r>
    </w:p>
    <w:p w14:paraId="18F281EB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2" w:name="heading_24"/>
      <w:r>
        <w:rPr>
          <w:rFonts w:hint="eastAsia" w:ascii="楷体" w:hAnsi="楷体" w:eastAsia="楷体" w:cs="楷体"/>
          <w:b/>
          <w:sz w:val="32"/>
        </w:rPr>
        <w:t>四、插值完整可视化+单点预测代码</w:t>
      </w:r>
      <w:bookmarkEnd w:id="22"/>
    </w:p>
    <w:p w14:paraId="79BAA18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读取文档2输出的清洗后数据，对比两种插值拟合曲线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2F93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871B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导入对应库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scipy.interpolate import interp1d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pandas as pd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numpy as np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matplotlib.pyplot as plt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读取干净时序数据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 = pd.read_csv("clean_time_data.csv")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x = df["day"].values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 = df["clean_y"].values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生成密集横坐标，用于绘制平滑曲线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x_dense = np.linspace(min(x), max(x), 300)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1. 线性插值函数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f_linear = interp1d(x, y, kind="linear")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y_linear_pred = f_linear(x_dense)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2. 三次样条插值函数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f_cubic = interp1d(x, y, kind="cubic")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y_cubic_pred = f_cubic(x_dense)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绘图对比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plt.figure(figsize=(11,5))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plt.scatter(x, y, c="red", s=40, label="原始观测点")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plt.plot(x_dense, y_linear_pred, "--", linewidth=2, label="线性插值")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plt.plot(x_dense, y_cubic_pred, "-", linewidth=2, label="三次样条插值")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plt.xlabel("时间（天数）")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plt.ylabel("指标数值")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plt.title("线性插值与三次样条插值拟合效果对比")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plt.legend()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plt.grid(alpha=0.3)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plt.show()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区间内单点插值预测（内插，考试常考计算）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test_x = 16.5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y1 = f_linear(test_x)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y2 = f_cubic(test_x)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print(f"第{test_x}天线性插值预测值：{y1:.2f}")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print(f"第{test_x}天三次样条插值预测值：{y2:.2f}")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</w:p>
        </w:tc>
      </w:tr>
    </w:tbl>
    <w:p w14:paraId="46A55AA1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3" w:name="heading_25"/>
      <w:r>
        <w:rPr>
          <w:rFonts w:hint="eastAsia" w:ascii="楷体" w:hAnsi="楷体" w:eastAsia="楷体" w:cs="楷体"/>
          <w:b/>
          <w:sz w:val="32"/>
        </w:rPr>
        <w:t>五、插值模型高频易错考点总结</w:t>
      </w:r>
      <w:bookmarkEnd w:id="23"/>
    </w:p>
    <w:p w14:paraId="1BE89DB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1. 核心易错点：插值仅支持</w:t>
      </w:r>
      <w:r>
        <w:rPr>
          <w:rFonts w:hint="eastAsia" w:ascii="楷体" w:hAnsi="楷体" w:eastAsia="楷体" w:cs="楷体"/>
          <w:b/>
          <w:sz w:val="22"/>
        </w:rPr>
        <w:t>内插</w:t>
      </w:r>
      <w:r>
        <w:rPr>
          <w:rFonts w:hint="eastAsia" w:ascii="楷体" w:hAnsi="楷体" w:eastAsia="楷体" w:cs="楷体"/>
          <w:sz w:val="22"/>
        </w:rPr>
        <w:t>（已知x区间内部），不能预测超出最大x的未来数据，长期预测必须回归/灰色预测</w:t>
      </w:r>
    </w:p>
    <w:p w14:paraId="49AB9F8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2. 课堂习题：已知x=[2,4,6],y=[10,18,26]，用线性插值计算x=5对应的y值（手动计算+代码验证）</w:t>
      </w:r>
    </w:p>
    <w:p w14:paraId="207DB572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4" w:name="heading_26"/>
      <w:r>
        <w:rPr>
          <w:rFonts w:hint="eastAsia" w:ascii="楷体" w:hAnsi="楷体" w:eastAsia="楷体" w:cs="楷体"/>
          <w:b/>
          <w:sz w:val="30"/>
        </w:rPr>
        <w:t>课堂习题标准答案</w:t>
      </w:r>
      <w:bookmarkEnd w:id="24"/>
    </w:p>
    <w:p w14:paraId="528B6CC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手动计算：取x=4(y=18)、x=6(y=26)两点</w:t>
      </w:r>
    </w:p>
    <w:p w14:paraId="65C35B7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斜率k=(26-18)/(6-4)=4</w:t>
      </w:r>
    </w:p>
    <w:p w14:paraId="056E3F1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y = 18 + 4×(5-4) = </w:t>
      </w:r>
      <w:r>
        <w:rPr>
          <w:rFonts w:hint="eastAsia" w:ascii="楷体" w:hAnsi="楷体" w:eastAsia="楷体" w:cs="楷体"/>
          <w:b/>
          <w:sz w:val="22"/>
        </w:rPr>
        <w:t>22</w:t>
      </w:r>
    </w:p>
    <w:p w14:paraId="180C674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代码运行结果一致，最终x=5对应插值结果为22。</w:t>
      </w:r>
    </w:p>
    <w:p w14:paraId="767D062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2248785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0024D4D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4C14429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066D542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3DDB472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4F9BFE9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110FBBE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245F4528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一元与多元线性回归模型、最小二乘推导、评价指标</w:t>
      </w:r>
    </w:p>
    <w:p w14:paraId="54BDEAFE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一、线性回归模型原理与适用场景</w:t>
      </w:r>
    </w:p>
    <w:p w14:paraId="0481DB6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回归核心：挖掘自变量 X 与因变量 Y 的线性因果关系，可向区间外长期外推预测。插值只能</w:t>
      </w:r>
      <w:r>
        <w:rPr>
          <w:rFonts w:hint="eastAsia" w:ascii="楷体" w:hAnsi="楷体" w:eastAsia="楷体" w:cs="楷体"/>
          <w:b/>
          <w:sz w:val="22"/>
        </w:rPr>
        <w:t>补全中间数据</w:t>
      </w:r>
      <w:r>
        <w:rPr>
          <w:rFonts w:hint="eastAsia" w:ascii="楷体" w:hAnsi="楷体" w:eastAsia="楷体" w:cs="楷体"/>
          <w:sz w:val="22"/>
        </w:rPr>
        <w:t>，回归可以</w:t>
      </w:r>
      <w:r>
        <w:rPr>
          <w:rFonts w:hint="eastAsia" w:ascii="楷体" w:hAnsi="楷体" w:eastAsia="楷体" w:cs="楷体"/>
          <w:b/>
          <w:sz w:val="22"/>
        </w:rPr>
        <w:t>预测未来数据</w:t>
      </w:r>
      <w:r>
        <w:rPr>
          <w:rFonts w:hint="eastAsia" w:ascii="楷体" w:hAnsi="楷体" w:eastAsia="楷体" w:cs="楷体"/>
          <w:sz w:val="22"/>
        </w:rPr>
        <w:t>，是建模考试最大区别点。</w:t>
      </w:r>
    </w:p>
    <w:p w14:paraId="32950480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一元线性回归</w:t>
      </w:r>
      <w:r>
        <w:rPr>
          <w:rFonts w:hint="eastAsia" w:ascii="楷体" w:hAnsi="楷体" w:eastAsia="楷体" w:cs="楷体"/>
          <w:sz w:val="22"/>
        </w:rPr>
        <w:t>：单个自变量（时间 t→产量 y）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模型公式：\hat y = a + bx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a：截距，b：回归系数（斜率）</w:t>
      </w:r>
    </w:p>
    <w:p w14:paraId="0BDC6953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多元线性回归</w:t>
      </w:r>
      <w:r>
        <w:rPr>
          <w:rFonts w:hint="eastAsia" w:ascii="楷体" w:hAnsi="楷体" w:eastAsia="楷体" w:cs="楷体"/>
          <w:sz w:val="22"/>
        </w:rPr>
        <w:t>：多个自变量X_1,X_2...X_n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模型公式：\hat y = a + b_1 X_1 + b_2 X_2 + ... + b_n X_n</w:t>
      </w:r>
    </w:p>
    <w:p w14:paraId="6439F244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二、最小二乘法核心思想</w:t>
      </w:r>
    </w:p>
    <w:p w14:paraId="174030E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建模核心准则：让</w:t>
      </w:r>
      <w:r>
        <w:rPr>
          <w:rFonts w:hint="eastAsia" w:ascii="楷体" w:hAnsi="楷体" w:eastAsia="楷体" w:cs="楷体"/>
          <w:b/>
          <w:sz w:val="22"/>
        </w:rPr>
        <w:t>所有样本真实值与预测值误差平方和最小</w:t>
      </w:r>
      <w:r>
        <w:rPr>
          <w:rFonts w:hint="eastAsia" w:ascii="楷体" w:hAnsi="楷体" w:eastAsia="楷体" w:cs="楷体"/>
          <w:sz w:val="22"/>
        </w:rPr>
        <w:t>。</w:t>
      </w:r>
    </w:p>
    <w:p w14:paraId="6180C5C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损失函数：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Loss = \sum_{i=1}^n (y_i \hat y\</w:t>
      </w:r>
      <w:r>
        <w:rPr>
          <w:rFonts w:hint="eastAsia" w:ascii="楷体" w:hAnsi="楷体" w:eastAsia="楷体" w:cs="楷体"/>
          <w:i/>
          <w:sz w:val="22"/>
        </w:rPr>
        <w:t>i)^2 = \sum\</w:t>
      </w:r>
      <w:r>
        <w:rPr>
          <w:rFonts w:hint="eastAsia" w:ascii="楷体" w:hAnsi="楷体" w:eastAsia="楷体" w:cs="楷体"/>
          <w:sz w:val="22"/>
        </w:rPr>
        <w:t>{i=1}^n (y_i a bx_i)^2</w:t>
      </w:r>
    </w:p>
    <w:p w14:paraId="754C5D2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通过对 a、b 求偏导、令导数为 0，解出最优参数，保证拟合直线最贴合数据趋势。</w:t>
      </w:r>
    </w:p>
    <w:p w14:paraId="3806C369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三、模型三大评价指标</w:t>
      </w:r>
    </w:p>
    <w:p w14:paraId="6C640683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决定系数 R²</w:t>
      </w:r>
      <w:r>
        <w:rPr>
          <w:rFonts w:hint="eastAsia" w:ascii="楷体" w:hAnsi="楷体" w:eastAsia="楷体" w:cs="楷体"/>
          <w:sz w:val="22"/>
        </w:rPr>
        <w:t>：取值 [0,1]，越接近 1 拟合效果越好，是建模首选评价标准。</w:t>
      </w:r>
    </w:p>
    <w:p w14:paraId="410E897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均方误差 MSE</w:t>
      </w:r>
      <w:r>
        <w:rPr>
          <w:rFonts w:hint="eastAsia" w:ascii="楷体" w:hAnsi="楷体" w:eastAsia="楷体" w:cs="楷体"/>
          <w:sz w:val="22"/>
        </w:rPr>
        <w:t>：误差平方平均值，数值越小模型误差越小。</w:t>
      </w:r>
    </w:p>
    <w:p w14:paraId="0D90C8D3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平均绝对误差 MAE</w:t>
      </w:r>
      <w:r>
        <w:rPr>
          <w:rFonts w:hint="eastAsia" w:ascii="楷体" w:hAnsi="楷体" w:eastAsia="楷体" w:cs="楷体"/>
          <w:sz w:val="22"/>
        </w:rPr>
        <w:t>：误差绝对值平均值，不受极端异常值干扰，结果更稳健。</w:t>
      </w:r>
    </w:p>
    <w:p w14:paraId="5AB9F708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四、一元线性回归完整建模代码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F51A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BB18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加载清洗后时序数据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pandas as pd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numpy as np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matplotlib.pyplot as plt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sklearn.linear_model import LinearRegression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sklearn.metrics import r2_score, mean_squared_error, mean_absolute_error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 = pd.read_csv("clean_time_data.csv")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X = df["day"].values.reshape(-1, 1)  # 自变量必须二维数组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 = df["clean_y"].values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构建并训练回归模型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lr_model = LinearRegression()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lr_model.fit(X, Y)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提取模型参数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a = lr_model.intercept_   # 截距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b = lr_model.coef_[0]     # 斜率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y_train_pred = lr_model.predict(X)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计算评价指标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r2 = r2_score(Y, y_train_pred)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mse = mean_squared_error(Y, y_train_pred)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mae = mean_absolute_error(Y, y_train_pred)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输出模型信息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print("====一元线性回归模型结果====")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print(f"回归方程：y = {a:.3f} + {b:.3f}  day")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print(f"拟合优度 R² = {r2:.3f}")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print(f"均方误差 MSE = {mse:.3f}")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print(f"平均绝对误差 MAE = {mae:.3f}")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未来外推预测（核心优势，插值无法实现）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future_day = np.array([[31], [32], [33], [34]])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future_y = lr_model.predict(future_day)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print("\n====未来4期预测值====")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for d, val in zip([31,32,33,34], future_y):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print(f"第{d}天预测值：{val:.2f}")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拟合绘图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plt.figure(figsize=(10,5))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plt.scatter(X, Y, c="red", label="真实观测值")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plt.plot(X, y_train_pred, "g-", linewidth=2, label=f"回归直线 R²={r2:.3f}")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plt.xlabel("天数")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plt.ylabel("指标数值")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plt.title("一元线性回归拟合与时序外推预测")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plt.legend()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plt.grid(alpha=0.3)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plt.show()</w:t>
            </w:r>
          </w:p>
        </w:tc>
      </w:tr>
    </w:tbl>
    <w:p w14:paraId="464E1D61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五、多元线性回归拓展代码</w:t>
      </w:r>
    </w:p>
    <w:p w14:paraId="4CBA6FE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适用于多因素影响场景，考试大题高频拓展考点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F729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F713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构造双自变量数据集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np.random.seed(2026)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X1 = np.linspace(1,20,20)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X2 = np.random.randint(10,30,20)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Y = 3X1 + 1.2X2 + np.random.normal(0,2,20)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X_multi = np.column_stack([X1, X2])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多元回归建模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multi_lr = LinearRegression()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multi_lr.fit(X_multi, Y)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print("多元回归截距：", multi_lr.intercept_)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print("各自变量系数：", multi_lr.coef_)</w:t>
            </w:r>
          </w:p>
        </w:tc>
      </w:tr>
    </w:tbl>
    <w:p w14:paraId="7B486B93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2"/>
        </w:rPr>
        <w:t>六、真题</w:t>
      </w:r>
    </w:p>
    <w:p w14:paraId="105ECEAD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真题题干</w:t>
      </w:r>
    </w:p>
    <w:p w14:paraId="3B01C52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某工厂 1-10 月产量数据：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月份 m：1,2,3,4,5,6,7,8,9,10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产量 y：12,15,NaN,21,24,98,30,33,NaN,40</w:t>
      </w:r>
    </w:p>
    <w:p w14:paraId="682BE95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要求：</w:t>
      </w:r>
    </w:p>
    <w:p w14:paraId="434E2F3A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对数据完成全套清洗（缺失、异常处理）</w:t>
      </w:r>
    </w:p>
    <w:p w14:paraId="1B5F2D57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建立一元线性回归，写出完整回归方程</w:t>
      </w:r>
    </w:p>
    <w:p w14:paraId="3F329C2A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计算 R²、预测 11、12 月产量</w:t>
      </w:r>
    </w:p>
    <w:p w14:paraId="7BB0E390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标准解题步骤 + 完整运行代码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C034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CBB5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1. 构建真题原始数据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pandas as pd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numpy as np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matplotlib.pyplot as plt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sklearn.linear_model import LinearRegression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sklearn.metrics import r2_score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month = [1,2,3,4,5,6,7,8,9,10]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output = [12,15,np.nan,21,24,98,30,33,np.nan,40]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df_exam = pd.DataFrame({"m":month, "out":output})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2. 数据清洗（步骤1得分点）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线性插值补缺失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df_exam["clean_out"] = df_exam["out"].interpolate(method="linear")</w:t>
            </w:r>
          </w:p>
          <w:p w14:paraId="3AFFE521">
            <w:pPr>
              <w:spacing w:before="120" w:after="120" w:line="288" w:lineRule="auto"/>
              <w:jc w:val="left"/>
              <w:rPr>
                <w:rFonts w:hint="default" w:ascii="楷体" w:hAnsi="楷体" w:eastAsia="楷体" w:cs="楷体"/>
                <w:sz w:val="22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2"/>
                <w:lang w:val="en-US" w:eastAsia="zh-CN"/>
              </w:rPr>
              <w:t>‘‘‘</w:t>
            </w:r>
          </w:p>
          <w:p w14:paraId="6974274E">
            <w:pPr>
              <w:spacing w:before="120" w:after="120" w:line="288" w:lineRule="auto"/>
              <w:jc w:val="left"/>
              <w:rPr>
                <w:rFonts w:hint="default" w:ascii="楷体" w:hAnsi="楷体" w:eastAsia="楷体" w:cs="楷体"/>
                <w:sz w:val="22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2"/>
                <w:lang w:val="en-US" w:eastAsia="zh-CN"/>
              </w:rPr>
              <w:t>.interpolate(method="linear")：线性插值，利用缺失值前后两个月的真实数据，画一条直线算出空缺位置的数值，填补 NaN</w:t>
            </w:r>
          </w:p>
          <w:p w14:paraId="11096201">
            <w:pPr>
              <w:spacing w:before="120" w:after="120" w:line="288" w:lineRule="auto"/>
              <w:jc w:val="left"/>
              <w:rPr>
                <w:rFonts w:hint="default" w:ascii="楷体" w:hAnsi="楷体" w:eastAsia="楷体" w:cs="楷体"/>
                <w:sz w:val="22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2"/>
                <w:lang w:val="en-US" w:eastAsia="zh-CN"/>
              </w:rPr>
              <w:t>df_exam["clean_out"]：新建一列，专门存放补全缺失后的完整数据，不破坏原始数据</w:t>
            </w:r>
          </w:p>
          <w:p w14:paraId="1E524B01">
            <w:pPr>
              <w:spacing w:before="120" w:after="120" w:line="288" w:lineRule="auto"/>
              <w:jc w:val="left"/>
              <w:rPr>
                <w:rFonts w:hint="default" w:ascii="楷体" w:hAnsi="楷体" w:eastAsia="楷体" w:cs="楷体"/>
                <w:sz w:val="22"/>
                <w:lang w:val="en-US" w:eastAsia="zh-CN"/>
              </w:rPr>
            </w:pPr>
            <w:r>
              <w:rPr>
                <w:rFonts w:hint="default" w:ascii="楷体" w:hAnsi="楷体" w:eastAsia="楷体" w:cs="楷体"/>
                <w:sz w:val="22"/>
                <w:lang w:val="en-US" w:eastAsia="zh-CN"/>
              </w:rPr>
              <w:t>举个例子： 第 3 个月是 NaN，前一个是 2 月 = 15，后一个是 4 月 = 21 线性插值计算：(15+21)/2 = 18，自动填充到第 3 行空缺处。</w:t>
            </w:r>
          </w:p>
          <w:p w14:paraId="1951AD4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default" w:ascii="楷体" w:hAnsi="楷体" w:eastAsia="楷体" w:cs="楷体"/>
                <w:sz w:val="22"/>
                <w:lang w:val="en-US" w:eastAsia="zh-CN"/>
              </w:rPr>
              <w:t>’’’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IQR异常值修正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取出补全缺失后的完整数据，删掉空值</w:t>
            </w:r>
          </w:p>
          <w:p w14:paraId="7A985B5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data_temp = df_exam["clean_out"].dropna()</w:t>
            </w:r>
          </w:p>
          <w:p w14:paraId="6F5CFDE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计算下四分位数Q1(25%)、上四分位数Q3(75%)</w:t>
            </w:r>
          </w:p>
          <w:p w14:paraId="6A2D870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Q1, Q3 = data_temp.quantile([0.25, 0.75])</w:t>
            </w:r>
          </w:p>
          <w:p w14:paraId="1B15EFB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四分位距 = 上四分位数 下四分位数</w:t>
            </w:r>
          </w:p>
          <w:p w14:paraId="7092C47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IQR = Q3 Q1</w:t>
            </w:r>
          </w:p>
          <w:p w14:paraId="71B0AA7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异常值上边界，超过这个数就是异常</w:t>
            </w:r>
          </w:p>
          <w:p w14:paraId="336352A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up = Q3 + 1.5  IQR</w:t>
            </w:r>
          </w:p>
          <w:p w14:paraId="7657094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计算所有正常数据的中位数，用来替换异常值</w:t>
            </w:r>
          </w:p>
          <w:p w14:paraId="57A9BC4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med = data_temp.median()</w:t>
            </w:r>
          </w:p>
          <w:p w14:paraId="10BB218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把大于上边界的异常值全部替换成中位数</w:t>
            </w:r>
          </w:p>
          <w:p w14:paraId="1E21501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df_exam.loc[df_exam["clean_out"] &gt; up, "clean_out"] = med</w:t>
            </w:r>
          </w:p>
          <w:p w14:paraId="2B59969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3. 线性回归建模（步骤2得分点）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自变量X：月份m，必须转换成二维数组，sklearn强制要求</w:t>
            </w:r>
          </w:p>
          <w:p w14:paraId="280699C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X_ex = df_exam["m"].values.reshape(-1,1)</w:t>
            </w:r>
          </w:p>
          <w:p w14:paraId="1F2BADD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因变量Y：清洗完成后的产量clean_out</w:t>
            </w:r>
          </w:p>
          <w:p w14:paraId="6153FE6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Y_ex = df_exam["clean_out"].values</w:t>
            </w:r>
          </w:p>
          <w:p w14:paraId="24C417F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创建回归模型并训练</w:t>
            </w:r>
            <w:r>
              <w:rPr>
                <w:rFonts w:hint="eastAsia" w:ascii="楷体" w:hAnsi="楷体" w:eastAsia="楷体" w:cs="楷体"/>
                <w:sz w:val="22"/>
                <w:lang w:val="en-US" w:eastAsia="zh-CN"/>
              </w:rPr>
              <w:t>,LinearRegression().fit(X_ex, Y_ex)：最小二乘法训练模型，自动算出最优截距 a、斜率 b</w:t>
            </w:r>
          </w:p>
          <w:p w14:paraId="40351E2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model_ex = LinearRegression().fit(X_ex, Y_ex)</w:t>
            </w:r>
          </w:p>
          <w:p w14:paraId="413D6B5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a_ex：回归方程截距</w:t>
            </w:r>
          </w:p>
          <w:p w14:paraId="1877C67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a_ex = model_ex.intercept_</w:t>
            </w:r>
          </w:p>
          <w:p w14:paraId="1F1C06B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b_ex：回归斜率（每月产量平均增长量）</w:t>
            </w:r>
          </w:p>
          <w:p w14:paraId="28A0016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b_ex = model_ex.coef_[0]</w:t>
            </w:r>
          </w:p>
          <w:p w14:paraId="7A894BD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用建好的模型，预测现有1-10月的拟合产量</w:t>
            </w:r>
          </w:p>
          <w:p w14:paraId="50F0B55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y_pred_ex = model_ex.predict(X_ex)</w:t>
            </w:r>
          </w:p>
          <w:p w14:paraId="1FCD08A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# R²拟合优度，衡量模型拟合好坏</w:t>
            </w:r>
          </w:p>
          <w:p w14:paraId="31C6244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  <w:r>
              <w:rPr>
                <w:rFonts w:hint="eastAsia" w:ascii="楷体" w:hAnsi="楷体" w:eastAsia="楷体" w:cs="楷体"/>
                <w:sz w:val="22"/>
              </w:rPr>
              <w:t>r2_ex = r2_score(Y_ex, y_pred_ex)</w:t>
            </w:r>
          </w:p>
          <w:p w14:paraId="5A88D27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sz w:val="22"/>
              </w:rPr>
            </w:pPr>
          </w:p>
          <w:p w14:paraId="14B98C6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4. 预测11、12月（步骤3得分点）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pred_11 = model_ex.predict([[11]])[0]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pred_12 = model_ex.predict([[12]])[0]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输出全部答题结果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print(f"回归方程：y = {a_ex:.2f} + {b_ex:.2f}m")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print(f"拟合优度 R² = {r2_ex:.3f}")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print(f"11月产量预测：{pred_11:.2f}")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print(f"12月产量预测：{pred_12:.2f}")</w:t>
            </w:r>
          </w:p>
        </w:tc>
      </w:tr>
    </w:tbl>
    <w:p w14:paraId="68C6E3CD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30"/>
        </w:rPr>
        <w:t>真题</w:t>
      </w:r>
      <w:r>
        <w:rPr>
          <w:rFonts w:hint="eastAsia" w:ascii="楷体" w:hAnsi="楷体" w:eastAsia="楷体" w:cs="楷体"/>
          <w:b/>
          <w:sz w:val="30"/>
          <w:lang w:val="en-US" w:eastAsia="zh-CN"/>
        </w:rPr>
        <w:t>评</w:t>
      </w:r>
      <w:r>
        <w:rPr>
          <w:rFonts w:hint="eastAsia" w:ascii="楷体" w:hAnsi="楷体" w:eastAsia="楷体" w:cs="楷体"/>
          <w:b/>
          <w:sz w:val="30"/>
        </w:rPr>
        <w:t>分点拆解</w:t>
      </w:r>
    </w:p>
    <w:p w14:paraId="09BE5684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小样本缺失值：</w:t>
      </w:r>
      <w:r>
        <w:rPr>
          <w:rFonts w:hint="eastAsia" w:ascii="楷体" w:hAnsi="楷体" w:eastAsia="楷体" w:cs="楷体"/>
          <w:b/>
          <w:sz w:val="22"/>
        </w:rPr>
        <w:t>线性插值填充</w:t>
      </w:r>
      <w:r>
        <w:rPr>
          <w:rFonts w:hint="eastAsia" w:ascii="楷体" w:hAnsi="楷体" w:eastAsia="楷体" w:cs="楷体"/>
          <w:sz w:val="22"/>
        </w:rPr>
        <w:t>（核心点）</w:t>
      </w:r>
    </w:p>
    <w:p w14:paraId="3BD71386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识别 98 为极端异常值，</w:t>
      </w:r>
      <w:r>
        <w:rPr>
          <w:rFonts w:hint="eastAsia" w:ascii="楷体" w:hAnsi="楷体" w:eastAsia="楷体" w:cs="楷体"/>
          <w:b/>
          <w:sz w:val="22"/>
        </w:rPr>
        <w:t>IQR 检测 + 中位数替换</w:t>
      </w:r>
      <w:r>
        <w:rPr>
          <w:rFonts w:hint="eastAsia" w:ascii="楷体" w:hAnsi="楷体" w:eastAsia="楷体" w:cs="楷体"/>
          <w:sz w:val="22"/>
        </w:rPr>
        <w:t>（规避数据失真）</w:t>
      </w:r>
    </w:p>
    <w:p w14:paraId="6666C355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最小二乘求解截距、斜率，写出标准回归方程</w:t>
      </w:r>
    </w:p>
    <w:p w14:paraId="3D275271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</w:rPr>
        <w:t>计算 R² 评价拟合精度，完成未来两期外推预测</w:t>
      </w:r>
      <w:r>
        <w:rPr>
          <w:rFonts w:hint="eastAsia" w:ascii="楷体" w:hAnsi="楷体" w:eastAsia="楷体" w:cs="楷体"/>
          <w:sz w:val="22"/>
          <w:lang w:eastAsia="zh-CN"/>
        </w:rPr>
        <w:tab/>
      </w:r>
    </w:p>
    <w:p w14:paraId="207E5441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</w:p>
    <w:p w14:paraId="34890936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</w:p>
    <w:p w14:paraId="42A8A238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b/>
          <w:bCs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eastAsia="zh-CN"/>
        </w:rPr>
        <w:t>解释：什么是两期外推预测</w:t>
      </w:r>
    </w:p>
    <w:p w14:paraId="651BC07D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1、“期”不是固定指“天”，是时间单位，完全看数据的采样间隔</w:t>
      </w:r>
    </w:p>
    <w:p w14:paraId="60D2593F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本题数据是按月采集（1月、2月…10月），1期 = 1个月</w:t>
      </w:r>
    </w:p>
    <w:p w14:paraId="0856CE6E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 xml:space="preserve">  所以未来两期 = 未来2个月（11月、12月），对应代码里 predict([[11]])、predict([[12]])</w:t>
      </w:r>
    </w:p>
    <w:p w14:paraId="5C948FFA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如果你的数据是每天记录：1期=1天，两期就是未来2天</w:t>
      </w:r>
    </w:p>
    <w:p w14:paraId="593735E2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如果是季度数据：1期=1个季度，两期就是往后预测2个季度</w:t>
      </w:r>
    </w:p>
    <w:p w14:paraId="5ED90C69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如果是年度数据：1期=1年，两期就是往后2年</w:t>
      </w:r>
    </w:p>
    <w:p w14:paraId="0543CD30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</w:p>
    <w:p w14:paraId="35690FBB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2、什么叫“外推”，和插值区分开</w:t>
      </w:r>
    </w:p>
    <w:p w14:paraId="7F45E797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插值（内插）：填补现有数据中间缺失的空白，比如3月数据丢了，用2、4月补上，没有超出已有时间范围；</w:t>
      </w:r>
    </w:p>
    <w:p w14:paraId="331B23F8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外推：往现有数据最后一段的后面，预测还没发生的新时间点，超出原有序列范围。</w:t>
      </w:r>
    </w:p>
    <w:p w14:paraId="1622A2D4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</w:p>
    <w:p w14:paraId="0183BE1F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val="en-US" w:eastAsia="zh-CN"/>
        </w:rPr>
        <w:t>3</w:t>
      </w:r>
      <w:r>
        <w:rPr>
          <w:rFonts w:hint="eastAsia" w:ascii="楷体" w:hAnsi="楷体" w:eastAsia="楷体" w:cs="楷体"/>
          <w:sz w:val="22"/>
          <w:lang w:eastAsia="zh-CN"/>
        </w:rPr>
        <w:t>、拓展（数模国赛通用说法）</w:t>
      </w:r>
    </w:p>
    <w:p w14:paraId="1E8700FC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3期预测：往后预测3个时间单位</w:t>
      </w:r>
    </w:p>
    <w:p w14:paraId="4D9509E0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default" w:ascii="楷体" w:hAnsi="楷体" w:eastAsia="楷体" w:cs="楷体"/>
          <w:sz w:val="22"/>
          <w:lang w:val="en-US"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6期短期预测（灰色GM(1,1)常用表述）</w:t>
      </w: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6-8</w:t>
      </w:r>
      <w:r>
        <w:rPr>
          <w:rFonts w:hint="eastAsia" w:ascii="楷体" w:hAnsi="楷体" w:eastAsia="楷体" w:cs="楷体"/>
          <w:sz w:val="22"/>
          <w:lang w:val="en-US" w:eastAsia="zh-CN"/>
        </w:rPr>
        <w:t>，12，32，96</w:t>
      </w:r>
    </w:p>
    <w:p w14:paraId="52B3ABA6">
      <w:pPr>
        <w:numPr>
          <w:numId w:val="0"/>
        </w:numPr>
        <w:tabs>
          <w:tab w:val="left" w:pos="5235"/>
        </w:tabs>
        <w:spacing w:before="120" w:after="120" w:line="288" w:lineRule="auto"/>
        <w:jc w:val="left"/>
        <w:rPr>
          <w:rFonts w:hint="eastAsia" w:ascii="楷体" w:hAnsi="楷体" w:eastAsia="楷体" w:cs="楷体"/>
          <w:sz w:val="22"/>
          <w:lang w:eastAsia="zh-CN"/>
        </w:rPr>
      </w:pPr>
      <w:r>
        <w:rPr>
          <w:rFonts w:hint="eastAsia" w:ascii="楷体" w:hAnsi="楷体" w:eastAsia="楷体" w:cs="楷体"/>
          <w:sz w:val="22"/>
          <w:lang w:eastAsia="zh-CN"/>
        </w:rPr>
        <w:t>长期多期外推：往后预测十几个时间单位（灰色模型</w:t>
      </w:r>
      <w:bookmarkStart w:id="25" w:name="_GoBack"/>
      <w:bookmarkEnd w:id="25"/>
      <w:r>
        <w:rPr>
          <w:rFonts w:hint="eastAsia" w:ascii="楷体" w:hAnsi="楷体" w:eastAsia="楷体" w:cs="楷体"/>
          <w:sz w:val="22"/>
          <w:lang w:eastAsia="zh-CN"/>
        </w:rPr>
        <w:t>不适合长期外推）</w:t>
      </w:r>
    </w:p>
    <w:p w14:paraId="52FDFA2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1FA985D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46953595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</w:rPr>
      </w:pPr>
    </w:p>
    <w:p w14:paraId="7A414F6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6983431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p w14:paraId="6435A58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7A5C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B8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17"/>
  </w:num>
  <w:num w:numId="3">
    <w:abstractNumId w:val="8"/>
  </w:num>
  <w:num w:numId="4">
    <w:abstractNumId w:val="0"/>
  </w:num>
  <w:num w:numId="5">
    <w:abstractNumId w:val="12"/>
  </w:num>
  <w:num w:numId="6">
    <w:abstractNumId w:val="16"/>
  </w:num>
  <w:num w:numId="7">
    <w:abstractNumId w:val="4"/>
  </w:num>
  <w:num w:numId="8">
    <w:abstractNumId w:val="14"/>
  </w:num>
  <w:num w:numId="9">
    <w:abstractNumId w:val="6"/>
  </w:num>
  <w:num w:numId="10">
    <w:abstractNumId w:val="10"/>
  </w:num>
  <w:num w:numId="11">
    <w:abstractNumId w:val="9"/>
  </w:num>
  <w:num w:numId="12">
    <w:abstractNumId w:val="13"/>
  </w:num>
  <w:num w:numId="13">
    <w:abstractNumId w:val="1"/>
  </w:num>
  <w:num w:numId="14">
    <w:abstractNumId w:val="7"/>
  </w:num>
  <w:num w:numId="15">
    <w:abstractNumId w:val="5"/>
  </w:num>
  <w:num w:numId="16">
    <w:abstractNumId w:val="15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CDA7428"/>
    <w:rsid w:val="1424128C"/>
    <w:rsid w:val="188126A4"/>
    <w:rsid w:val="37495F04"/>
    <w:rsid w:val="39E434A6"/>
    <w:rsid w:val="3AAC3BE1"/>
    <w:rsid w:val="5B9F02F3"/>
    <w:rsid w:val="7D7669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3136</Words>
  <Characters>5904</Characters>
  <TotalTime>420</TotalTime>
  <ScaleCrop>false</ScaleCrop>
  <LinksUpToDate>false</LinksUpToDate>
  <CharactersWithSpaces>6394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2026-08-13T16:32:00Z</dcterms:created>
  <dc:creator>Apache POI</dc:creator>
  <cp:lastModifiedBy>18737739282王雯卓</cp:lastModifiedBy>
  <dcterms:modified xsi:type="dcterms:W3CDTF">2026-08-14T10:27:00Z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{"Label":"1","ContentProducer":"001191110102MACQD9K64010000","ProduceID":"7673554989608717272","ReservedCode1":"","ContentPropagator":"","PropagateID":"","ReservedCode2":""}</vt:lpwstr>
  </property>
  <property fmtid="{D5CDD505-2E9C-101B-9397-08002B2CF9AE}" pid="3" name="KSOTemplateDocerSaveRecord">
    <vt:lpwstr>eyJoZGlkIjoiNDQxNmNiMjVlODUwMzhmMTdjNWYxMDYwNjYzYzZiMDEiLCJ1c2VySWQiOiIxMzg2ODAzOTU3In0=</vt:lpwstr>
  </property>
  <property fmtid="{D5CDD505-2E9C-101B-9397-08002B2CF9AE}" pid="4" name="KSOProductBuildVer">
    <vt:lpwstr>2052-12.1.0.28043</vt:lpwstr>
  </property>
  <property fmtid="{D5CDD505-2E9C-101B-9397-08002B2CF9AE}" pid="5" name="ICV">
    <vt:lpwstr>E3436E0C16D245A88543E4BD140CF3DB_12</vt:lpwstr>
  </property>
</Properties>
</file>