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D7" w:rsidRDefault="006A51D7"/>
    <w:p w:rsidR="004237CD" w:rsidRDefault="008A391B" w:rsidP="006A51D7">
      <w:pPr>
        <w:ind w:firstLineChars="500" w:firstLine="10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5pt;height:490.9pt">
            <v:imagedata r:id="rId7" o:title="1" grayscale="t"/>
          </v:shape>
        </w:pict>
      </w:r>
    </w:p>
    <w:p w:rsidR="006A51D7" w:rsidRPr="006A51D7" w:rsidRDefault="006A51D7" w:rsidP="006A51D7">
      <w:pPr>
        <w:ind w:left="630" w:firstLine="420"/>
        <w:rPr>
          <w:rFonts w:ascii="华文隶书" w:eastAsia="华文隶书"/>
          <w:sz w:val="44"/>
          <w:szCs w:val="44"/>
        </w:rPr>
      </w:pPr>
      <w:r w:rsidRPr="006A51D7">
        <w:rPr>
          <w:rFonts w:ascii="华文隶书" w:eastAsia="华文隶书" w:hint="eastAsia"/>
          <w:sz w:val="44"/>
          <w:szCs w:val="44"/>
        </w:rPr>
        <w:t>少年易老学难成，一寸光阴</w:t>
      </w:r>
      <w:r w:rsidR="006B5235">
        <w:rPr>
          <w:rFonts w:ascii="华文隶书" w:eastAsia="华文隶书" w:hint="eastAsia"/>
          <w:sz w:val="44"/>
          <w:szCs w:val="44"/>
        </w:rPr>
        <w:t>不</w:t>
      </w:r>
      <w:r w:rsidRPr="006A51D7">
        <w:rPr>
          <w:rFonts w:ascii="华文隶书" w:eastAsia="华文隶书" w:hint="eastAsia"/>
          <w:sz w:val="44"/>
          <w:szCs w:val="44"/>
        </w:rPr>
        <w:t>可轻。</w:t>
      </w:r>
    </w:p>
    <w:p w:rsidR="006A51D7" w:rsidRPr="006A51D7" w:rsidRDefault="006A51D7" w:rsidP="006A51D7">
      <w:pPr>
        <w:ind w:left="630" w:firstLine="420"/>
        <w:rPr>
          <w:rFonts w:ascii="华文隶书" w:eastAsia="华文隶书"/>
          <w:sz w:val="44"/>
          <w:szCs w:val="44"/>
        </w:rPr>
      </w:pPr>
      <w:r w:rsidRPr="006A51D7">
        <w:rPr>
          <w:rFonts w:ascii="华文隶书" w:eastAsia="华文隶书" w:hint="eastAsia"/>
          <w:sz w:val="44"/>
          <w:szCs w:val="44"/>
        </w:rPr>
        <w:t>未觉莲塘春草萝，阶前梧叶已秋声。</w:t>
      </w:r>
    </w:p>
    <w:p w:rsidR="006A51D7" w:rsidRPr="006A51D7" w:rsidRDefault="006A51D7" w:rsidP="006A51D7">
      <w:pPr>
        <w:ind w:firstLineChars="500" w:firstLine="2200"/>
        <w:rPr>
          <w:rFonts w:ascii="华文隶书" w:eastAsia="华文隶书"/>
          <w:sz w:val="44"/>
          <w:szCs w:val="44"/>
        </w:rPr>
      </w:pPr>
      <w:r>
        <w:rPr>
          <w:rFonts w:ascii="华文隶书" w:eastAsia="华文隶书" w:hint="eastAsia"/>
          <w:sz w:val="44"/>
          <w:szCs w:val="44"/>
        </w:rPr>
        <w:t xml:space="preserve">                           </w:t>
      </w:r>
      <w:r w:rsidRPr="006A51D7">
        <w:rPr>
          <w:rFonts w:ascii="华文隶书" w:eastAsia="华文隶书" w:hint="eastAsia"/>
          <w:sz w:val="44"/>
          <w:szCs w:val="44"/>
        </w:rPr>
        <w:t>--------宋·朱子</w:t>
      </w:r>
    </w:p>
    <w:sectPr w:rsidR="006A51D7" w:rsidRPr="006A51D7" w:rsidSect="006A51D7">
      <w:pgSz w:w="11906" w:h="16838"/>
      <w:pgMar w:top="1440" w:right="1800" w:bottom="1440" w:left="180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FE0" w:rsidRDefault="002A5FE0" w:rsidP="00E5519E">
      <w:r>
        <w:separator/>
      </w:r>
    </w:p>
  </w:endnote>
  <w:endnote w:type="continuationSeparator" w:id="1">
    <w:p w:rsidR="002A5FE0" w:rsidRDefault="002A5FE0" w:rsidP="00E55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FE0" w:rsidRDefault="002A5FE0" w:rsidP="00E5519E">
      <w:r>
        <w:separator/>
      </w:r>
    </w:p>
  </w:footnote>
  <w:footnote w:type="continuationSeparator" w:id="1">
    <w:p w:rsidR="002A5FE0" w:rsidRDefault="002A5FE0" w:rsidP="00E55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1D7"/>
    <w:rsid w:val="002A5FE0"/>
    <w:rsid w:val="004237CD"/>
    <w:rsid w:val="00526305"/>
    <w:rsid w:val="006A51D7"/>
    <w:rsid w:val="006B5235"/>
    <w:rsid w:val="008A391B"/>
    <w:rsid w:val="00A24990"/>
    <w:rsid w:val="00E5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1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E1BD-3BC5-4D25-A608-BFDBBEFB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cp:lastPrinted>2016-11-11T09:05:00Z</cp:lastPrinted>
  <dcterms:created xsi:type="dcterms:W3CDTF">2016-11-11T03:56:00Z</dcterms:created>
  <dcterms:modified xsi:type="dcterms:W3CDTF">2016-11-11T09:14:00Z</dcterms:modified>
</cp:coreProperties>
</file>