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 xml:space="preserve">知行书院文化通识课程讲义  </w:t>
      </w:r>
      <w:r w:rsidRPr="00541C03">
        <w:rPr>
          <w:rFonts w:ascii="华文楷体" w:eastAsia="华文楷体" w:hAnsi="华文楷体"/>
          <w:sz w:val="36"/>
          <w:szCs w:val="36"/>
        </w:rPr>
        <w:t>2018/5/</w:t>
      </w:r>
      <w:r w:rsidRPr="00541C03">
        <w:rPr>
          <w:rFonts w:ascii="华文楷体" w:eastAsia="华文楷体" w:hAnsi="华文楷体" w:hint="eastAsia"/>
          <w:sz w:val="36"/>
          <w:szCs w:val="36"/>
        </w:rPr>
        <w:t>5</w:t>
      </w:r>
    </w:p>
    <w:p w:rsidR="003A0D2E" w:rsidRPr="00541C03" w:rsidRDefault="003A0D2E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社会学</w:t>
      </w:r>
      <w:r w:rsidR="003339EE" w:rsidRPr="00541C03">
        <w:rPr>
          <w:rFonts w:ascii="华文楷体" w:eastAsia="华文楷体" w:hAnsi="华文楷体" w:hint="eastAsia"/>
          <w:sz w:val="36"/>
          <w:szCs w:val="36"/>
        </w:rPr>
        <w:t>题外话：中美贸易战</w:t>
      </w:r>
    </w:p>
    <w:p w:rsidR="00E454B6" w:rsidRPr="00541C03" w:rsidRDefault="00E77F63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复习</w:t>
      </w:r>
      <w:r w:rsidR="00E454B6" w:rsidRPr="00541C03">
        <w:rPr>
          <w:rFonts w:ascii="华文楷体" w:eastAsia="华文楷体" w:hAnsi="华文楷体" w:hint="eastAsia"/>
          <w:sz w:val="36"/>
          <w:szCs w:val="36"/>
        </w:rPr>
        <w:t>部分：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史学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中国历史年表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_____________________________________________________________________________________</w:t>
      </w:r>
      <w:r w:rsidR="00541C03">
        <w:rPr>
          <w:rFonts w:ascii="华文楷体" w:eastAsia="华文楷体" w:hAnsi="华文楷体" w:hint="eastAsia"/>
          <w:sz w:val="36"/>
          <w:szCs w:val="36"/>
        </w:rPr>
        <w:t>____</w:t>
      </w:r>
      <w:r w:rsidRPr="00541C03">
        <w:rPr>
          <w:rFonts w:ascii="华文楷体" w:eastAsia="华文楷体" w:hAnsi="华文楷体" w:hint="eastAsia"/>
          <w:sz w:val="36"/>
          <w:szCs w:val="36"/>
        </w:rPr>
        <w:t>。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经学</w:t>
      </w:r>
    </w:p>
    <w:p w:rsidR="00541C03" w:rsidRDefault="00E454B6" w:rsidP="00DB701D">
      <w:pPr>
        <w:rPr>
          <w:rFonts w:ascii="华文楷体" w:eastAsia="华文楷体" w:hAnsi="华文楷体" w:hint="eastAsia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四书：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_____________________________________</w:t>
      </w:r>
      <w:r w:rsidR="00541C03">
        <w:rPr>
          <w:rFonts w:ascii="华文楷体" w:eastAsia="华文楷体" w:hAnsi="华文楷体" w:hint="eastAsia"/>
          <w:sz w:val="36"/>
          <w:szCs w:val="36"/>
        </w:rPr>
        <w:t>_________</w:t>
      </w:r>
      <w:r w:rsidRPr="00541C03">
        <w:rPr>
          <w:rFonts w:ascii="华文楷体" w:eastAsia="华文楷体" w:hAnsi="华文楷体" w:hint="eastAsia"/>
          <w:sz w:val="36"/>
          <w:szCs w:val="36"/>
        </w:rPr>
        <w:t>。</w:t>
      </w:r>
    </w:p>
    <w:p w:rsidR="00E454B6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子曰：</w:t>
      </w:r>
      <w:r w:rsidR="00E77F63" w:rsidRPr="00541C03">
        <w:rPr>
          <w:rFonts w:ascii="华文楷体" w:eastAsia="华文楷体" w:hAnsi="华文楷体" w:hint="eastAsia"/>
          <w:sz w:val="36"/>
          <w:szCs w:val="36"/>
        </w:rPr>
        <w:t>弟子入则孝，出则悌，谨而信，泛爱众而亲仁，行有余力，则以学文。</w:t>
      </w:r>
    </w:p>
    <w:p w:rsidR="00E77F63" w:rsidRPr="00541C03" w:rsidRDefault="00E77F63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___________________________________________________________________________。</w:t>
      </w:r>
    </w:p>
    <w:p w:rsidR="00E77F63" w:rsidRPr="00541C03" w:rsidRDefault="00E77F63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古文学习</w:t>
      </w:r>
      <w:r w:rsidR="0065524A">
        <w:rPr>
          <w:rFonts w:ascii="华文楷体" w:eastAsia="华文楷体" w:hAnsi="华文楷体" w:hint="eastAsia"/>
          <w:sz w:val="36"/>
          <w:szCs w:val="36"/>
        </w:rPr>
        <w:t>（精学）</w:t>
      </w:r>
    </w:p>
    <w:p w:rsidR="00DB701D" w:rsidRPr="00541C03" w:rsidRDefault="00DB701D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陋室</w:t>
      </w:r>
      <w:r w:rsidR="000E5309">
        <w:rPr>
          <w:rFonts w:ascii="华文楷体" w:eastAsia="华文楷体" w:hAnsi="华文楷体" w:hint="eastAsia"/>
          <w:sz w:val="36"/>
          <w:szCs w:val="36"/>
        </w:rPr>
        <w:t>shì</w:t>
      </w:r>
      <w:r w:rsidRPr="00541C03">
        <w:rPr>
          <w:rFonts w:ascii="华文楷体" w:eastAsia="华文楷体" w:hAnsi="华文楷体" w:hint="eastAsia"/>
          <w:sz w:val="36"/>
          <w:szCs w:val="36"/>
        </w:rPr>
        <w:t>铭</w:t>
      </w:r>
    </w:p>
    <w:p w:rsidR="00DB701D" w:rsidRPr="00541C03" w:rsidRDefault="00E77F63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 xml:space="preserve">唐朝 </w:t>
      </w:r>
      <w:r w:rsidR="00DB701D" w:rsidRPr="00541C03">
        <w:rPr>
          <w:rFonts w:ascii="华文楷体" w:eastAsia="华文楷体" w:hAnsi="华文楷体" w:hint="eastAsia"/>
          <w:sz w:val="36"/>
          <w:szCs w:val="36"/>
        </w:rPr>
        <w:t>刘禹</w:t>
      </w:r>
      <w:r w:rsidR="000E5309" w:rsidRPr="000E5309">
        <w:rPr>
          <w:rFonts w:ascii="华文楷体" w:eastAsia="华文楷体" w:hAnsi="华文楷体" w:hint="eastAsia"/>
          <w:sz w:val="36"/>
          <w:szCs w:val="36"/>
        </w:rPr>
        <w:t>yǔ</w:t>
      </w:r>
      <w:r w:rsidR="00DB701D" w:rsidRPr="00541C03">
        <w:rPr>
          <w:rFonts w:ascii="华文楷体" w:eastAsia="华文楷体" w:hAnsi="华文楷体" w:hint="eastAsia"/>
          <w:sz w:val="36"/>
          <w:szCs w:val="36"/>
        </w:rPr>
        <w:t>锡</w:t>
      </w:r>
    </w:p>
    <w:p w:rsidR="00DB701D" w:rsidRPr="00541C03" w:rsidRDefault="00DB701D" w:rsidP="00541C03">
      <w:pPr>
        <w:ind w:firstLineChars="200" w:firstLine="720"/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山不在高，有仙则名。水不在深，有龙则灵。斯是陋室，惟吾德馨</w:t>
      </w:r>
      <w:r w:rsidR="00022A69" w:rsidRPr="00541C03">
        <w:rPr>
          <w:rFonts w:ascii="华文楷体" w:eastAsia="华文楷体" w:hAnsi="华文楷体"/>
          <w:sz w:val="36"/>
          <w:szCs w:val="36"/>
        </w:rPr>
        <w:t>xīn</w:t>
      </w:r>
      <w:r w:rsidRPr="00541C03">
        <w:rPr>
          <w:rFonts w:ascii="华文楷体" w:eastAsia="华文楷体" w:hAnsi="华文楷体" w:hint="eastAsia"/>
          <w:sz w:val="36"/>
          <w:szCs w:val="36"/>
        </w:rPr>
        <w:t>。苔</w:t>
      </w:r>
      <w:r w:rsidR="00D53AF0">
        <w:rPr>
          <w:rFonts w:ascii="华文楷体" w:eastAsia="华文楷体" w:hAnsi="华文楷体" w:hint="eastAsia"/>
          <w:sz w:val="36"/>
          <w:szCs w:val="36"/>
        </w:rPr>
        <w:t>taí</w:t>
      </w:r>
      <w:r w:rsidRPr="00541C03">
        <w:rPr>
          <w:rFonts w:ascii="华文楷体" w:eastAsia="华文楷体" w:hAnsi="华文楷体" w:hint="eastAsia"/>
          <w:sz w:val="36"/>
          <w:szCs w:val="36"/>
        </w:rPr>
        <w:t>痕上阶绿，草色入帘青。谈笑有鸿儒，往来无白丁。可以调素琴，阅金经。无丝竹之乱耳，无案牍</w:t>
      </w:r>
      <w:r w:rsidR="00022A69" w:rsidRPr="00541C03">
        <w:rPr>
          <w:rFonts w:ascii="华文楷体" w:eastAsia="华文楷体" w:hAnsi="华文楷体" w:hint="eastAsia"/>
          <w:sz w:val="36"/>
          <w:szCs w:val="36"/>
        </w:rPr>
        <w:t>dú</w:t>
      </w:r>
      <w:r w:rsidRPr="00541C03">
        <w:rPr>
          <w:rFonts w:ascii="华文楷体" w:eastAsia="华文楷体" w:hAnsi="华文楷体" w:hint="eastAsia"/>
          <w:sz w:val="36"/>
          <w:szCs w:val="36"/>
        </w:rPr>
        <w:t>之劳形。南阳诸葛庐，西蜀子云亭。孔子云：“何陋之有？”</w:t>
      </w:r>
    </w:p>
    <w:p w:rsidR="009132BC" w:rsidRDefault="009132BC" w:rsidP="00DB701D">
      <w:pPr>
        <w:rPr>
          <w:rFonts w:ascii="华文楷体" w:eastAsia="华文楷体" w:hAnsi="华文楷体" w:hint="eastAsia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>注释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⑴ 在：在于，动词。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⑵ 名：出名，著名，因--而著名，名词作动词。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⑶ 灵：显得有灵气，名词作动词。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⑷ 斯是陋室：这是简陋的屋子。斯：此，这。是：表判断。陋室：简陋的屋子。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⑸ 惟吾德馨：只是我（住屋的人）的品德高尚（就不感到简陋了）惟：只。吾：我，这里指住屋的人自己。馨</w:t>
      </w:r>
      <w:r w:rsidR="0068294F" w:rsidRPr="00541C03">
        <w:rPr>
          <w:rFonts w:ascii="华文楷体" w:eastAsia="华文楷体" w:hAnsi="华文楷体"/>
          <w:sz w:val="30"/>
          <w:szCs w:val="30"/>
        </w:rPr>
        <w:t>xīn</w:t>
      </w:r>
      <w:r w:rsidRPr="00541C03">
        <w:rPr>
          <w:rFonts w:ascii="华文楷体" w:eastAsia="华文楷体" w:hAnsi="华文楷体" w:hint="eastAsia"/>
          <w:sz w:val="30"/>
          <w:szCs w:val="30"/>
        </w:rPr>
        <w:t xml:space="preserve">：香气，这里指品德高尚。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(6)上：动词，长到，蔓到。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⑺ 鸿儒：即大学问家，这里指博学而又品德高尚的人。鸿：大。儒：旧指读书人。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⑻ 白丁：平民，这里指没有什么学问的人。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⑼调素琴：弹奏不加装饰的琴。调：调弄，这里指弹（琴）。素琴：不加装饰的古琴。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⑽金经：指用泥金书写的佛经。即《金刚经》。 　　 </w:t>
      </w:r>
    </w:p>
    <w:p w:rsidR="00DB701D" w:rsidRPr="00541C03" w:rsidRDefault="00E454B6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（11）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>乱耳：扰乱双耳。</w:t>
      </w:r>
    </w:p>
    <w:p w:rsidR="00DB701D" w:rsidRPr="00541C03" w:rsidRDefault="00E454B6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lastRenderedPageBreak/>
        <w:t xml:space="preserve">　　（12）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 xml:space="preserve">案牍（dú）：官府的公文。 </w:t>
      </w:r>
    </w:p>
    <w:p w:rsidR="00807084" w:rsidRPr="00541C03" w:rsidRDefault="00E454B6" w:rsidP="00807084">
      <w:pPr>
        <w:ind w:firstLine="405"/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>（13）</w:t>
      </w:r>
      <w:r w:rsidR="00807084" w:rsidRPr="00541C03">
        <w:rPr>
          <w:rFonts w:ascii="华文楷体" w:eastAsia="华文楷体" w:hAnsi="华文楷体" w:hint="eastAsia"/>
          <w:sz w:val="30"/>
          <w:szCs w:val="30"/>
        </w:rPr>
        <w:t>劳形：使身体劳累。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 xml:space="preserve">　　</w:t>
      </w:r>
    </w:p>
    <w:p w:rsidR="00DB701D" w:rsidRPr="00541C03" w:rsidRDefault="00E454B6" w:rsidP="00807084">
      <w:pPr>
        <w:ind w:firstLine="405"/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>（14）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 xml:space="preserve">南阳：地名，今河南省南阳市西。诸葛亮在出山之前，曾在南阳卧龙岗中隐居躬耕。 </w:t>
      </w:r>
    </w:p>
    <w:p w:rsidR="00DB701D" w:rsidRPr="00541C03" w:rsidRDefault="00E454B6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（15）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 xml:space="preserve">南阳诸葛庐，西蜀子云亭：南阳有诸葛亮的草庐，西蜀有扬子云的亭子。这两句是说，诸葛庐和子云亭都很简陋，因为居住的人很有名，所以受到人们的景仰。诸葛亮，字孔明，三国时蜀汉丞相，著名的政治家和军事家，出仕前曾隐居南阳郡隆中山中。扬雄，字子云，西汉时文学家，蜀郡成都人。庐，简陋的小屋子。 </w:t>
      </w:r>
    </w:p>
    <w:p w:rsidR="00DB701D" w:rsidRPr="00541C03" w:rsidRDefault="00E454B6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（16）</w:t>
      </w:r>
      <w:r w:rsidR="00DB701D" w:rsidRPr="00541C03">
        <w:rPr>
          <w:rFonts w:ascii="华文楷体" w:eastAsia="华文楷体" w:hAnsi="华文楷体" w:hint="eastAsia"/>
          <w:sz w:val="30"/>
          <w:szCs w:val="30"/>
        </w:rPr>
        <w:t xml:space="preserve">何陋之有：即“有何之陋”，有什么简陋的呢？ 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  <w:r w:rsidRPr="00541C03">
        <w:rPr>
          <w:rFonts w:ascii="华文楷体" w:eastAsia="华文楷体" w:hAnsi="华文楷体" w:hint="eastAsia"/>
          <w:sz w:val="30"/>
          <w:szCs w:val="30"/>
        </w:rPr>
        <w:t xml:space="preserve">　　</w:t>
      </w:r>
      <w:r w:rsidR="00E454B6" w:rsidRPr="00541C03">
        <w:rPr>
          <w:rFonts w:ascii="华文楷体" w:eastAsia="华文楷体" w:hAnsi="华文楷体" w:hint="eastAsia"/>
          <w:sz w:val="30"/>
          <w:szCs w:val="30"/>
        </w:rPr>
        <w:t>(17)</w:t>
      </w:r>
      <w:r w:rsidRPr="00541C03">
        <w:rPr>
          <w:rFonts w:ascii="华文楷体" w:eastAsia="华文楷体" w:hAnsi="华文楷体" w:hint="eastAsia"/>
          <w:sz w:val="30"/>
          <w:szCs w:val="30"/>
        </w:rPr>
        <w:t>孔子云：孔子说，云在文言言中一指都指说。</w:t>
      </w:r>
    </w:p>
    <w:p w:rsidR="00DB701D" w:rsidRPr="00541C03" w:rsidRDefault="00DB701D" w:rsidP="00DB701D">
      <w:pPr>
        <w:rPr>
          <w:rFonts w:ascii="华文楷体" w:eastAsia="华文楷体" w:hAnsi="华文楷体"/>
          <w:sz w:val="30"/>
          <w:szCs w:val="30"/>
        </w:rPr>
      </w:pPr>
    </w:p>
    <w:p w:rsidR="00DB701D" w:rsidRPr="00541C03" w:rsidRDefault="00E454B6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>参考</w:t>
      </w:r>
      <w:r w:rsidR="00DB701D" w:rsidRPr="00541C03">
        <w:rPr>
          <w:rFonts w:ascii="华文楷体" w:eastAsia="华文楷体" w:hAnsi="华文楷体" w:hint="eastAsia"/>
          <w:sz w:val="36"/>
          <w:szCs w:val="36"/>
        </w:rPr>
        <w:t>译文</w:t>
      </w:r>
    </w:p>
    <w:p w:rsidR="00626941" w:rsidRPr="00541C03" w:rsidRDefault="00DB701D" w:rsidP="00DB701D">
      <w:pPr>
        <w:rPr>
          <w:rFonts w:ascii="华文楷体" w:eastAsia="华文楷体" w:hAnsi="华文楷体"/>
          <w:sz w:val="36"/>
          <w:szCs w:val="36"/>
        </w:rPr>
      </w:pPr>
      <w:r w:rsidRPr="00541C03">
        <w:rPr>
          <w:rFonts w:ascii="华文楷体" w:eastAsia="华文楷体" w:hAnsi="华文楷体" w:hint="eastAsia"/>
          <w:sz w:val="36"/>
          <w:szCs w:val="36"/>
        </w:rPr>
        <w:t xml:space="preserve">　　山不在于高，有了仙人就成为名山。水不在于深，有了龙就成为盛水。这是简陋的屋子，只是我（住屋的人）的品德好（就不觉得简陋了）。苔藓碧绿，长到阶上；草色青葱，映入帘里。说说笑笑的都是博学的人，来来往往的没有无学问的人。可以弹琴，阅读佛经。没有低俗的音乐声扰乱耳朵，没有官府的公文使身体劳累。南阳有诸葛亮的茅庐，西蜀有扬子云的亭子。孔子说："有什么简陋的呢？"</w:t>
      </w:r>
    </w:p>
    <w:sectPr w:rsidR="00626941" w:rsidRPr="00541C03" w:rsidSect="00626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D7E" w:rsidRDefault="00F63D7E" w:rsidP="00541C03">
      <w:r>
        <w:separator/>
      </w:r>
    </w:p>
  </w:endnote>
  <w:endnote w:type="continuationSeparator" w:id="1">
    <w:p w:rsidR="00F63D7E" w:rsidRDefault="00F63D7E" w:rsidP="00541C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D7E" w:rsidRDefault="00F63D7E" w:rsidP="00541C03">
      <w:r>
        <w:separator/>
      </w:r>
    </w:p>
  </w:footnote>
  <w:footnote w:type="continuationSeparator" w:id="1">
    <w:p w:rsidR="00F63D7E" w:rsidRDefault="00F63D7E" w:rsidP="00541C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01D"/>
    <w:rsid w:val="00022A69"/>
    <w:rsid w:val="000E5309"/>
    <w:rsid w:val="003339EE"/>
    <w:rsid w:val="003A0D2E"/>
    <w:rsid w:val="00541C03"/>
    <w:rsid w:val="00626941"/>
    <w:rsid w:val="0065524A"/>
    <w:rsid w:val="0068294F"/>
    <w:rsid w:val="00807084"/>
    <w:rsid w:val="009132BC"/>
    <w:rsid w:val="00951D92"/>
    <w:rsid w:val="00D53AF0"/>
    <w:rsid w:val="00DB701D"/>
    <w:rsid w:val="00E454B6"/>
    <w:rsid w:val="00E77F63"/>
    <w:rsid w:val="00EF6673"/>
    <w:rsid w:val="00F6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1C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1C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1C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1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8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2018-05-04T04:02:00Z</dcterms:created>
  <dcterms:modified xsi:type="dcterms:W3CDTF">2018-05-04T09:06:00Z</dcterms:modified>
</cp:coreProperties>
</file>