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知行书院文化通识课程讲义</w:t>
      </w:r>
      <w:r w:rsidR="00B11605">
        <w:rPr>
          <w:rFonts w:ascii="华文楷体" w:eastAsia="华文楷体" w:hAnsi="华文楷体" w:hint="eastAsia"/>
          <w:sz w:val="32"/>
          <w:szCs w:val="32"/>
        </w:rPr>
        <w:t xml:space="preserve">  2018/6/12</w:t>
      </w:r>
    </w:p>
    <w:p w:rsidR="00E5445A" w:rsidRDefault="00A4136F" w:rsidP="002337E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泛学古诗:</w:t>
      </w:r>
      <w:r w:rsidR="00E5445A">
        <w:rPr>
          <w:rFonts w:ascii="华文楷体" w:eastAsia="华文楷体" w:hAnsi="华文楷体" w:hint="eastAsia"/>
          <w:sz w:val="32"/>
          <w:szCs w:val="32"/>
        </w:rPr>
        <w:t>《木兰诗》和《孔雀东南飞》乐府双壁</w:t>
      </w:r>
    </w:p>
    <w:p w:rsidR="00CB3F79" w:rsidRDefault="00A4136F" w:rsidP="00CB3F79">
      <w:pPr>
        <w:ind w:firstLineChars="850" w:firstLine="272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《木兰诗》</w:t>
      </w:r>
      <w:r w:rsidR="00CB3F79">
        <w:rPr>
          <w:rFonts w:ascii="华文楷体" w:eastAsia="华文楷体" w:hAnsi="华文楷体" w:hint="eastAsia"/>
          <w:sz w:val="32"/>
          <w:szCs w:val="32"/>
        </w:rPr>
        <w:t xml:space="preserve"> ----佚名</w:t>
      </w:r>
    </w:p>
    <w:p w:rsidR="002337E5" w:rsidRPr="002337E5" w:rsidRDefault="002337E5" w:rsidP="002337E5">
      <w:pPr>
        <w:rPr>
          <w:rFonts w:ascii="华文楷体" w:eastAsia="华文楷体" w:hAnsi="华文楷体"/>
          <w:sz w:val="32"/>
          <w:szCs w:val="32"/>
        </w:rPr>
      </w:pPr>
      <w:r w:rsidRPr="002337E5">
        <w:rPr>
          <w:rFonts w:ascii="华文楷体" w:eastAsia="华文楷体" w:hAnsi="华文楷体" w:hint="eastAsia"/>
          <w:sz w:val="32"/>
          <w:szCs w:val="32"/>
        </w:rPr>
        <w:t xml:space="preserve">　　唧(jī)唧复唧唧，木兰当户织。不闻机杼(zhù)声，惟闻女叹息。 问女何所思，问女何所忆。女亦无所思，女亦无所忆。昨夜见军帖（tiě），可汗（kè hán）大点兵。军书十二卷，卷卷有爷名。阿爷无大儿，木兰无长兄。愿为(wèi)市鞍(ān)马，从此替爷征。 </w:t>
      </w:r>
    </w:p>
    <w:p w:rsidR="002337E5" w:rsidRPr="002337E5" w:rsidRDefault="002337E5" w:rsidP="002337E5">
      <w:pPr>
        <w:rPr>
          <w:rFonts w:ascii="华文楷体" w:eastAsia="华文楷体" w:hAnsi="华文楷体"/>
          <w:sz w:val="32"/>
          <w:szCs w:val="32"/>
        </w:rPr>
      </w:pPr>
      <w:r w:rsidRPr="002337E5">
        <w:rPr>
          <w:rFonts w:ascii="华文楷体" w:eastAsia="华文楷体" w:hAnsi="华文楷体" w:hint="eastAsia"/>
          <w:sz w:val="32"/>
          <w:szCs w:val="32"/>
        </w:rPr>
        <w:t xml:space="preserve">　　东市买骏马，西市买鞍鞯（jiān），南市买辔（pèi）头，北市买长鞭。旦辞爷娘去，暮宿黄河边。不闻爷娘唤女声，但闻黄河流水鸣溅溅（jiān jiān）。旦辞黄河去，暮至黑山头。不闻爷娘唤女声，但闻燕</w:t>
      </w:r>
      <w:r w:rsidR="00F9532B" w:rsidRPr="00F9532B">
        <w:rPr>
          <w:rFonts w:ascii="华文楷体" w:eastAsia="华文楷体" w:hAnsi="华文楷体"/>
          <w:sz w:val="32"/>
          <w:szCs w:val="32"/>
        </w:rPr>
        <w:t>yān</w:t>
      </w:r>
      <w:r w:rsidRPr="002337E5">
        <w:rPr>
          <w:rFonts w:ascii="华文楷体" w:eastAsia="华文楷体" w:hAnsi="华文楷体" w:hint="eastAsia"/>
          <w:sz w:val="32"/>
          <w:szCs w:val="32"/>
        </w:rPr>
        <w:t xml:space="preserve">山胡骑(jì)鸣啾啾(jiū jiū)。 </w:t>
      </w:r>
    </w:p>
    <w:p w:rsidR="002337E5" w:rsidRPr="002337E5" w:rsidRDefault="002337E5" w:rsidP="002337E5">
      <w:pPr>
        <w:rPr>
          <w:rFonts w:ascii="华文楷体" w:eastAsia="华文楷体" w:hAnsi="华文楷体"/>
          <w:sz w:val="32"/>
          <w:szCs w:val="32"/>
        </w:rPr>
      </w:pPr>
      <w:r w:rsidRPr="002337E5">
        <w:rPr>
          <w:rFonts w:ascii="华文楷体" w:eastAsia="华文楷体" w:hAnsi="华文楷体" w:hint="eastAsia"/>
          <w:sz w:val="32"/>
          <w:szCs w:val="32"/>
        </w:rPr>
        <w:t xml:space="preserve">　　万里赴</w:t>
      </w:r>
      <w:r w:rsidR="00F9532B" w:rsidRPr="00F9532B">
        <w:rPr>
          <w:rFonts w:ascii="华文楷体" w:eastAsia="华文楷体" w:hAnsi="华文楷体"/>
          <w:sz w:val="32"/>
          <w:szCs w:val="32"/>
        </w:rPr>
        <w:t>fù</w:t>
      </w:r>
      <w:r w:rsidRPr="002337E5">
        <w:rPr>
          <w:rFonts w:ascii="华文楷体" w:eastAsia="华文楷体" w:hAnsi="华文楷体" w:hint="eastAsia"/>
          <w:sz w:val="32"/>
          <w:szCs w:val="32"/>
        </w:rPr>
        <w:t xml:space="preserve">戎(róng)机，关山度若飞。朔（shuò)气传金柝（tuò），寒光照铁衣。将军百战死，壮士十年归。 </w:t>
      </w:r>
    </w:p>
    <w:p w:rsidR="002337E5" w:rsidRPr="002337E5" w:rsidRDefault="002337E5" w:rsidP="002337E5">
      <w:pPr>
        <w:rPr>
          <w:rFonts w:ascii="华文楷体" w:eastAsia="华文楷体" w:hAnsi="华文楷体"/>
          <w:sz w:val="32"/>
          <w:szCs w:val="32"/>
        </w:rPr>
      </w:pPr>
      <w:r w:rsidRPr="002337E5">
        <w:rPr>
          <w:rFonts w:ascii="华文楷体" w:eastAsia="华文楷体" w:hAnsi="华文楷体" w:hint="eastAsia"/>
          <w:sz w:val="32"/>
          <w:szCs w:val="32"/>
        </w:rPr>
        <w:t xml:space="preserve">　　归来见天子，天子坐明堂。策勋十二转</w:t>
      </w:r>
      <w:r w:rsidR="00E15B9F">
        <w:rPr>
          <w:rFonts w:ascii="华文楷体" w:eastAsia="华文楷体" w:hAnsi="华文楷体" w:hint="eastAsia"/>
          <w:sz w:val="32"/>
          <w:szCs w:val="32"/>
        </w:rPr>
        <w:t>（</w:t>
      </w:r>
      <w:r w:rsidR="00E15B9F" w:rsidRPr="002337E5">
        <w:rPr>
          <w:rFonts w:ascii="华文楷体" w:eastAsia="华文楷体" w:hAnsi="华文楷体" w:hint="eastAsia"/>
          <w:sz w:val="32"/>
          <w:szCs w:val="32"/>
        </w:rPr>
        <w:t>zhuǎn</w:t>
      </w:r>
      <w:r w:rsidR="00E15B9F">
        <w:rPr>
          <w:rFonts w:ascii="华文楷体" w:eastAsia="华文楷体" w:hAnsi="华文楷体" w:hint="eastAsia"/>
          <w:sz w:val="32"/>
          <w:szCs w:val="32"/>
        </w:rPr>
        <w:t>）</w:t>
      </w:r>
      <w:r w:rsidRPr="002337E5">
        <w:rPr>
          <w:rFonts w:ascii="华文楷体" w:eastAsia="华文楷体" w:hAnsi="华文楷体" w:hint="eastAsia"/>
          <w:sz w:val="32"/>
          <w:szCs w:val="32"/>
        </w:rPr>
        <w:t>，赏赐百千强(qiáng)。可汗</w:t>
      </w:r>
      <w:r w:rsidR="00D61955" w:rsidRPr="002337E5">
        <w:rPr>
          <w:rFonts w:ascii="华文楷体" w:eastAsia="华文楷体" w:hAnsi="华文楷体" w:hint="eastAsia"/>
          <w:sz w:val="32"/>
          <w:szCs w:val="32"/>
        </w:rPr>
        <w:t>（kè hán）</w:t>
      </w:r>
      <w:r w:rsidRPr="002337E5">
        <w:rPr>
          <w:rFonts w:ascii="华文楷体" w:eastAsia="华文楷体" w:hAnsi="华文楷体" w:hint="eastAsia"/>
          <w:sz w:val="32"/>
          <w:szCs w:val="32"/>
        </w:rPr>
        <w:t xml:space="preserve">问所欲，木兰不用尚书郎，愿驰千里足，送儿还故乡。 </w:t>
      </w:r>
    </w:p>
    <w:p w:rsidR="002337E5" w:rsidRPr="002337E5" w:rsidRDefault="002337E5" w:rsidP="002337E5">
      <w:pPr>
        <w:rPr>
          <w:rFonts w:ascii="华文楷体" w:eastAsia="华文楷体" w:hAnsi="华文楷体"/>
          <w:sz w:val="32"/>
          <w:szCs w:val="32"/>
        </w:rPr>
      </w:pPr>
      <w:r w:rsidRPr="002337E5">
        <w:rPr>
          <w:rFonts w:ascii="华文楷体" w:eastAsia="华文楷体" w:hAnsi="华文楷体" w:hint="eastAsia"/>
          <w:sz w:val="32"/>
          <w:szCs w:val="32"/>
        </w:rPr>
        <w:t xml:space="preserve">　　爷娘闻女来，出郭相扶将（jiāng）；阿姊（zǐ）闻妹来，当户理红妆；小弟闻姊来，磨刀霍霍(huò huò）向猪羊。开我东阁门，坐我西阁床。脱我战时袍，著（zhuó)我旧时裳（cháng）。当窗理云鬓(bìn)，对镜帖(tiē)花黄。出门看火伴，火伴皆惊惶。同行十二年，不知木兰是女郎。　 </w:t>
      </w:r>
    </w:p>
    <w:p w:rsidR="00CB3F79" w:rsidRPr="006C371D" w:rsidRDefault="00CB3F79" w:rsidP="00CB3F7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lastRenderedPageBreak/>
        <w:t>复习：</w:t>
      </w:r>
      <w:r>
        <w:rPr>
          <w:rFonts w:ascii="华文楷体" w:eastAsia="华文楷体" w:hAnsi="华文楷体" w:hint="eastAsia"/>
          <w:sz w:val="32"/>
          <w:szCs w:val="32"/>
        </w:rPr>
        <w:t>水调歌头·宋代-苏轼</w:t>
      </w:r>
    </w:p>
    <w:p w:rsidR="00CB3F79" w:rsidRDefault="00CB3F79" w:rsidP="00FF3CAE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明月几时有？把酒问青天。不知天上宫阙què，今夕是何年。我欲乘chéng风归去，又恐琼qióng楼玉宇，高处不胜寒。起舞弄nòng清影，何似在人间？</w:t>
      </w:r>
    </w:p>
    <w:p w:rsidR="00CB3F79" w:rsidRDefault="00CB3F79" w:rsidP="001B76E9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转朱阁gé，低绮qǐ户，照无眠。不应有恨，何事长向别时圆？人有悲欢离合，月有阴晴圆缺，此事古难全。但愿人长久，千里共婵娟。</w:t>
      </w:r>
    </w:p>
    <w:p w:rsidR="00CB3F79" w:rsidRPr="00CB3F79" w:rsidRDefault="00CB3F79" w:rsidP="00A4136F">
      <w:pPr>
        <w:rPr>
          <w:rFonts w:ascii="华文楷体" w:eastAsia="华文楷体" w:hAnsi="华文楷体"/>
          <w:sz w:val="32"/>
          <w:szCs w:val="32"/>
        </w:rPr>
      </w:pPr>
    </w:p>
    <w:p w:rsidR="00CB3F79" w:rsidRDefault="00CB3F79" w:rsidP="00A4136F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文化通识：</w:t>
      </w:r>
    </w:p>
    <w:p w:rsidR="00A4136F" w:rsidRDefault="00A4136F" w:rsidP="00A4136F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夏（大禹yǔ 大禹治水 500年）  商（伊尹 甲骨文 500年） 周 （周公</w:t>
      </w:r>
      <w:r w:rsidR="003D368E">
        <w:rPr>
          <w:rFonts w:ascii="华文楷体" w:eastAsia="华文楷体" w:hAnsi="华文楷体" w:hint="eastAsia"/>
          <w:sz w:val="32"/>
          <w:szCs w:val="32"/>
        </w:rPr>
        <w:t>， 《周礼》</w:t>
      </w:r>
      <w:r w:rsidR="00FC141C"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</w:rPr>
        <w:t>800年） 秦 汉  三国  魏晋南北朝  隋 唐 五代十国  宋 元 明 清 民国 新中国</w:t>
      </w:r>
    </w:p>
    <w:p w:rsidR="001B76E9" w:rsidRDefault="001B76E9" w:rsidP="00A4136F">
      <w:pPr>
        <w:rPr>
          <w:rFonts w:ascii="华文楷体" w:eastAsia="华文楷体" w:hAnsi="华文楷体"/>
          <w:sz w:val="32"/>
          <w:szCs w:val="32"/>
        </w:rPr>
      </w:pPr>
    </w:p>
    <w:p w:rsidR="00A4136F" w:rsidRDefault="00A4136F" w:rsidP="00A4136F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四书：____________________________________________</w:t>
      </w:r>
    </w:p>
    <w:p w:rsidR="00A4136F" w:rsidRDefault="00A4136F" w:rsidP="00A4136F">
      <w:pPr>
        <w:rPr>
          <w:rFonts w:ascii="华文楷体" w:eastAsia="华文楷体" w:hAnsi="华文楷体"/>
          <w:sz w:val="32"/>
          <w:szCs w:val="32"/>
        </w:rPr>
      </w:pPr>
    </w:p>
    <w:p w:rsidR="00A4136F" w:rsidRDefault="00A4136F" w:rsidP="00A4136F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孔孟老庄：________________________________________</w:t>
      </w:r>
    </w:p>
    <w:p w:rsidR="00A4136F" w:rsidRDefault="00A4136F" w:rsidP="00A4136F">
      <w:pPr>
        <w:rPr>
          <w:rFonts w:ascii="华文楷体" w:eastAsia="华文楷体" w:hAnsi="华文楷体"/>
          <w:sz w:val="32"/>
          <w:szCs w:val="32"/>
        </w:rPr>
      </w:pPr>
    </w:p>
    <w:p w:rsidR="00A4136F" w:rsidRPr="00370A69" w:rsidRDefault="00A4136F" w:rsidP="00A4136F">
      <w:pPr>
        <w:rPr>
          <w:rFonts w:ascii="华文楷体" w:eastAsia="华文楷体" w:hAnsi="华文楷体"/>
          <w:sz w:val="32"/>
          <w:szCs w:val="32"/>
        </w:rPr>
      </w:pPr>
      <w:r w:rsidRPr="00370A69">
        <w:rPr>
          <w:rFonts w:ascii="华文楷体" w:eastAsia="华文楷体" w:hAnsi="华文楷体" w:hint="eastAsia"/>
          <w:sz w:val="32"/>
          <w:szCs w:val="32"/>
        </w:rPr>
        <w:t>孟子曰：“鱼，我所欲也，熊掌亦我所欲也；二者不可得兼，舍鱼而取熊掌者也。</w:t>
      </w:r>
      <w:r>
        <w:rPr>
          <w:rFonts w:ascii="华文楷体" w:eastAsia="华文楷体" w:hAnsi="华文楷体"/>
          <w:sz w:val="32"/>
          <w:szCs w:val="32"/>
        </w:rPr>
        <w:t>”</w:t>
      </w:r>
      <w:r>
        <w:rPr>
          <w:rFonts w:ascii="华文楷体" w:eastAsia="华文楷体" w:hAnsi="华文楷体" w:hint="eastAsia"/>
          <w:sz w:val="32"/>
          <w:szCs w:val="32"/>
        </w:rPr>
        <w:t>(鱼和熊掌不可兼得)</w:t>
      </w:r>
    </w:p>
    <w:p w:rsidR="00CB3F79" w:rsidRDefault="00CB3F79" w:rsidP="002337E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_____________________________________________________________________________________________________</w:t>
      </w:r>
    </w:p>
    <w:p w:rsidR="00CB3F79" w:rsidRDefault="00CB3F79" w:rsidP="00457F04">
      <w:pPr>
        <w:rPr>
          <w:rFonts w:ascii="华文楷体" w:eastAsia="华文楷体" w:hAnsi="华文楷体"/>
          <w:sz w:val="32"/>
          <w:szCs w:val="32"/>
        </w:rPr>
      </w:pPr>
    </w:p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抄写《论语》名言：</w:t>
      </w:r>
    </w:p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子曰：“入则孝，出则悌，谨而信，泛爱众而亲仁，行有余力则以学文。”</w:t>
      </w:r>
    </w:p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____________________________________________________________________________________________________。</w:t>
      </w:r>
    </w:p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</w:p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樊fán迟问仁。子曰：“居处恭gōng，执事敬，与人忠。”</w:t>
      </w:r>
    </w:p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_________________________________________________。</w:t>
      </w:r>
    </w:p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</w:p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抄写中国历史年表</w:t>
      </w:r>
    </w:p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夏（大禹yǔ，大禹治水）  商 （</w:t>
      </w:r>
      <w:r w:rsidR="004A0277">
        <w:rPr>
          <w:rFonts w:ascii="华文楷体" w:eastAsia="华文楷体" w:hAnsi="华文楷体" w:hint="eastAsia"/>
          <w:sz w:val="32"/>
          <w:szCs w:val="32"/>
        </w:rPr>
        <w:t>伊尹，</w:t>
      </w:r>
      <w:r>
        <w:rPr>
          <w:rFonts w:ascii="华文楷体" w:eastAsia="华文楷体" w:hAnsi="华文楷体" w:hint="eastAsia"/>
          <w:sz w:val="32"/>
          <w:szCs w:val="32"/>
        </w:rPr>
        <w:t xml:space="preserve">甲骨文）周 </w:t>
      </w:r>
      <w:r w:rsidR="004A0277">
        <w:rPr>
          <w:rFonts w:ascii="华文楷体" w:eastAsia="华文楷体" w:hAnsi="华文楷体" w:hint="eastAsia"/>
          <w:sz w:val="32"/>
          <w:szCs w:val="32"/>
        </w:rPr>
        <w:t>（周公，</w:t>
      </w:r>
      <w:r w:rsidR="003D368E">
        <w:rPr>
          <w:rFonts w:ascii="华文楷体" w:eastAsia="华文楷体" w:hAnsi="华文楷体" w:hint="eastAsia"/>
          <w:sz w:val="32"/>
          <w:szCs w:val="32"/>
        </w:rPr>
        <w:t>《周礼》</w:t>
      </w:r>
      <w:r w:rsidR="004A0277">
        <w:rPr>
          <w:rFonts w:ascii="华文楷体" w:eastAsia="华文楷体" w:hAnsi="华文楷体" w:hint="eastAsia"/>
          <w:sz w:val="32"/>
          <w:szCs w:val="32"/>
        </w:rPr>
        <w:t>）</w:t>
      </w:r>
      <w:r>
        <w:rPr>
          <w:rFonts w:ascii="华文楷体" w:eastAsia="华文楷体" w:hAnsi="华文楷体" w:hint="eastAsia"/>
          <w:sz w:val="32"/>
          <w:szCs w:val="32"/>
        </w:rPr>
        <w:t xml:space="preserve"> 秦 汉  三国  魏晋南北朝  隋 唐 五代十国  宋 元 明 清 民国 新中国</w:t>
      </w:r>
    </w:p>
    <w:p w:rsidR="00457F04" w:rsidRDefault="00457F04" w:rsidP="00457F0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_____________________________________________________________________________________________________。</w:t>
      </w:r>
    </w:p>
    <w:sectPr w:rsidR="00457F04" w:rsidSect="00B53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36F" w:rsidRDefault="00E3736F" w:rsidP="00F9532B">
      <w:r>
        <w:separator/>
      </w:r>
    </w:p>
  </w:endnote>
  <w:endnote w:type="continuationSeparator" w:id="1">
    <w:p w:rsidR="00E3736F" w:rsidRDefault="00E3736F" w:rsidP="00F95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36F" w:rsidRDefault="00E3736F" w:rsidP="00F9532B">
      <w:r>
        <w:separator/>
      </w:r>
    </w:p>
  </w:footnote>
  <w:footnote w:type="continuationSeparator" w:id="1">
    <w:p w:rsidR="00E3736F" w:rsidRDefault="00E3736F" w:rsidP="00F953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F04"/>
    <w:rsid w:val="001B76E9"/>
    <w:rsid w:val="002337E5"/>
    <w:rsid w:val="00370A69"/>
    <w:rsid w:val="003D368E"/>
    <w:rsid w:val="003E197D"/>
    <w:rsid w:val="00457F04"/>
    <w:rsid w:val="004A0277"/>
    <w:rsid w:val="00510F14"/>
    <w:rsid w:val="00650063"/>
    <w:rsid w:val="006C371D"/>
    <w:rsid w:val="007F0463"/>
    <w:rsid w:val="00852CE9"/>
    <w:rsid w:val="009E4A7D"/>
    <w:rsid w:val="00A4136F"/>
    <w:rsid w:val="00B11605"/>
    <w:rsid w:val="00B53732"/>
    <w:rsid w:val="00BF4168"/>
    <w:rsid w:val="00CB3F79"/>
    <w:rsid w:val="00D61955"/>
    <w:rsid w:val="00DF3A36"/>
    <w:rsid w:val="00E15B9F"/>
    <w:rsid w:val="00E3736F"/>
    <w:rsid w:val="00E5445A"/>
    <w:rsid w:val="00F9532B"/>
    <w:rsid w:val="00FC141C"/>
    <w:rsid w:val="00FF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0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95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9532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95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953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20</cp:revision>
  <cp:lastPrinted>2018-06-11T21:36:00Z</cp:lastPrinted>
  <dcterms:created xsi:type="dcterms:W3CDTF">2018-06-11T09:07:00Z</dcterms:created>
  <dcterms:modified xsi:type="dcterms:W3CDTF">2018-06-12T00:31:00Z</dcterms:modified>
</cp:coreProperties>
</file>